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7C272D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Гатчинский район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спортивная гимнастика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акробатика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вольная борьба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Гатчинская ДЮСШ № 1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Гатчина, пр.25 Октября д.1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bCs/>
                <w:sz w:val="24"/>
                <w:szCs w:val="24"/>
                <w:lang w:eastAsia="en-US" w:bidi="ru-RU"/>
              </w:rPr>
              <w:t>Телефон: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 (881371)99-1-77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плавание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скалолазание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баскетбол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Гатчинская ДЮСШ № 2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Ул. Крупской д.11 к.3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bCs/>
                <w:sz w:val="24"/>
                <w:szCs w:val="24"/>
                <w:lang w:eastAsia="en-US" w:bidi="ru-RU"/>
              </w:rPr>
              <w:t>Телефон: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 (881371) 3-14-32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футбол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пулевая стрельба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рукопашный бой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лыжные гонки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шахматы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Гатчинская ДЮСШ №3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Гатчина, пр.25 Октября д.2а, корпус 1,2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bCs/>
                <w:sz w:val="24"/>
                <w:szCs w:val="24"/>
                <w:lang w:eastAsia="en-US" w:bidi="ru-RU"/>
              </w:rPr>
              <w:t>Телефон: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 (881371) 2-19-92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-лёгкая атлетика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-плаванию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br/>
              <w:t>-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бокс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br/>
              <w:t>-дзюдо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br/>
              <w:t>-шахматы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br/>
              <w:t>-баскетбол</w:t>
            </w: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br/>
              <w:t>- 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Коммунарская ДЮСШ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Коммунар, ул. Школьная д. 15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 xml:space="preserve"> А</w:t>
            </w:r>
            <w:proofErr w:type="gramEnd"/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Телефон: (812) 460-36-39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-дзюдо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-самбо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-хоккей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-футбол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-бокс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-плавание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Районная ДЮСШ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п. Новый Свет, д.82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Телефон: (881371)68638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синхронное плавание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плавание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Спортивно-оздоровительная школа «Киви»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Гатчина, ул. Крупской д.11, к.3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Телефон: 8921-786-11-23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настольный теннис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-адаптивная физическая культура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-тяжелая атлетика</w:t>
            </w:r>
          </w:p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СШОР «Ника»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пос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.С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иверский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, улица Заводская, дом 2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 приёмной - (8813</w:t>
            </w:r>
            <w:r w:rsidRPr="0080264D">
              <w:rPr>
                <w:rFonts w:eastAsia="Calibri"/>
                <w:bCs/>
                <w:sz w:val="24"/>
                <w:szCs w:val="24"/>
                <w:lang w:eastAsia="en-US" w:bidi="ru-RU"/>
              </w:rPr>
              <w:t>71)4-48-79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- фехтование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РОО «Фехтуй»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Гатчина, пр. 25 Октября д.40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Телефон: 8952-207-95-56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7C272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Акробатический рок-н-ролл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г. Гатчина, пр. 25 Октября д.40</w:t>
            </w:r>
          </w:p>
          <w:p w:rsidR="007C272D" w:rsidRPr="0080264D" w:rsidRDefault="007C272D" w:rsidP="005B2A0B">
            <w:pPr>
              <w:widowControl w:val="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sz w:val="24"/>
                <w:szCs w:val="24"/>
                <w:lang w:eastAsia="en-US" w:bidi="ru-RU"/>
              </w:rPr>
              <w:t>Телефон: 8911-096-11-23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80264D" w:rsidRDefault="007C272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C272D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2019-08-01T16:00:00Z</dcterms:created>
  <dcterms:modified xsi:type="dcterms:W3CDTF">2019-08-01T16:00:00Z</dcterms:modified>
</cp:coreProperties>
</file>