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56" w:rsidRPr="00627D56" w:rsidRDefault="00627D56" w:rsidP="00627D56">
      <w:pPr>
        <w:spacing w:before="100" w:beforeAutospacing="1" w:after="100" w:afterAutospacing="1"/>
        <w:ind w:firstLine="0"/>
        <w:jc w:val="center"/>
        <w:rPr>
          <w:rFonts w:ascii="Times New Roman" w:eastAsia="Times New Roman" w:hAnsi="Times New Roman" w:cs="Times New Roman"/>
          <w:sz w:val="24"/>
          <w:szCs w:val="24"/>
          <w:lang w:eastAsia="ru-RU"/>
        </w:rPr>
      </w:pPr>
      <w:bookmarkStart w:id="0" w:name="_GoBack"/>
      <w:bookmarkEnd w:id="0"/>
      <w:r w:rsidRPr="00627D56">
        <w:rPr>
          <w:rFonts w:ascii="Times New Roman" w:eastAsia="Times New Roman" w:hAnsi="Times New Roman" w:cs="Times New Roman"/>
          <w:b/>
          <w:bCs/>
          <w:sz w:val="24"/>
          <w:szCs w:val="24"/>
          <w:lang w:eastAsia="ru-RU"/>
        </w:rPr>
        <w:t>Типовые ситуации конфликта интересов на гражданской службе Ленинградской области и порядок их урегулирования</w:t>
      </w:r>
    </w:p>
    <w:tbl>
      <w:tblPr>
        <w:tblW w:w="5000" w:type="pct"/>
        <w:tblInd w:w="60" w:type="dxa"/>
        <w:tblBorders>
          <w:top w:val="dotted" w:sz="6" w:space="0" w:color="646363"/>
          <w:left w:val="dotted" w:sz="6" w:space="0" w:color="646363"/>
          <w:bottom w:val="dotted" w:sz="6" w:space="0" w:color="646363"/>
          <w:right w:val="dotted" w:sz="6" w:space="0" w:color="646363"/>
        </w:tblBorders>
        <w:shd w:val="clear" w:color="auto" w:fill="FFFFFF"/>
        <w:tblCellMar>
          <w:top w:w="45" w:type="dxa"/>
          <w:left w:w="45" w:type="dxa"/>
          <w:bottom w:w="45" w:type="dxa"/>
          <w:right w:w="45" w:type="dxa"/>
        </w:tblCellMar>
        <w:tblLook w:val="04A0" w:firstRow="1" w:lastRow="0" w:firstColumn="1" w:lastColumn="0" w:noHBand="0" w:noVBand="1"/>
      </w:tblPr>
      <w:tblGrid>
        <w:gridCol w:w="2774"/>
        <w:gridCol w:w="11760"/>
        <w:gridCol w:w="96"/>
      </w:tblGrid>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1.1.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гражданской службы является его родственник.</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27D56" w:rsidRPr="00627D56" w:rsidRDefault="00627D56" w:rsidP="00627D56">
            <w:pPr>
              <w:numPr>
                <w:ilvl w:val="0"/>
                <w:numId w:val="1"/>
              </w:numPr>
              <w:spacing w:before="100" w:beforeAutospacing="1" w:after="100" w:afterAutospacing="1"/>
              <w:ind w:left="744"/>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гражданского служащего;</w:t>
            </w:r>
          </w:p>
          <w:p w:rsidR="00627D56" w:rsidRPr="00627D56" w:rsidRDefault="00627D56" w:rsidP="00627D56">
            <w:pPr>
              <w:numPr>
                <w:ilvl w:val="0"/>
                <w:numId w:val="1"/>
              </w:numPr>
              <w:spacing w:before="100" w:beforeAutospacing="1" w:after="100" w:afterAutospacing="1"/>
              <w:ind w:left="754"/>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w:t>
            </w:r>
            <w:r w:rsidRPr="00627D56">
              <w:rPr>
                <w:rFonts w:ascii="Times New Roman" w:eastAsia="Times New Roman" w:hAnsi="Times New Roman" w:cs="Times New Roman"/>
                <w:sz w:val="24"/>
                <w:szCs w:val="24"/>
                <w:lang w:eastAsia="ru-RU"/>
              </w:rPr>
              <w:lastRenderedPageBreak/>
              <w:t>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2. Конфликт интересов, связанный с выполнением иной оплачиваемой работы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2.1.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случае если на момент начала выполнения отдельных функций государственного управления в отношении </w:t>
            </w:r>
            <w:r w:rsidRPr="00627D56">
              <w:rPr>
                <w:rFonts w:ascii="Times New Roman" w:eastAsia="Times New Roman" w:hAnsi="Times New Roman" w:cs="Times New Roman"/>
                <w:sz w:val="24"/>
                <w:szCs w:val="24"/>
                <w:lang w:eastAsia="ru-RU"/>
              </w:rPr>
              <w:lastRenderedPageBreak/>
              <w:t>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котором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627D56">
              <w:rPr>
                <w:rFonts w:ascii="Times New Roman" w:eastAsia="Times New Roman" w:hAnsi="Times New Roman" w:cs="Times New Roman"/>
                <w:sz w:val="24"/>
                <w:szCs w:val="24"/>
                <w:lang w:eastAsia="ru-RU"/>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627D56">
              <w:rPr>
                <w:rFonts w:ascii="Times New Roman" w:eastAsia="Times New Roman" w:hAnsi="Times New Roman" w:cs="Times New Roman"/>
                <w:b/>
                <w:bCs/>
                <w:i/>
                <w:iCs/>
                <w:sz w:val="24"/>
                <w:szCs w:val="24"/>
                <w:lang w:eastAsia="ru-RU"/>
              </w:rPr>
              <w:t>При этом гражданский служащий осуществляет в отношении последней отдельные функции государственного управления.</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w:t>
            </w:r>
            <w:r w:rsidRPr="00627D56">
              <w:rPr>
                <w:rFonts w:ascii="Times New Roman" w:eastAsia="Times New Roman" w:hAnsi="Times New Roman" w:cs="Times New Roman"/>
                <w:sz w:val="24"/>
                <w:szCs w:val="24"/>
                <w:lang w:eastAsia="ru-RU"/>
              </w:rPr>
              <w:lastRenderedPageBreak/>
              <w:t>оплачиваемой работы в организации.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w:t>
            </w:r>
            <w:proofErr w:type="gramStart"/>
            <w:r w:rsidRPr="00627D56">
              <w:rPr>
                <w:rFonts w:ascii="Times New Roman" w:eastAsia="Times New Roman" w:hAnsi="Times New Roman" w:cs="Times New Roman"/>
                <w:sz w:val="24"/>
                <w:szCs w:val="24"/>
                <w:lang w:eastAsia="ru-RU"/>
              </w:rPr>
              <w:t>,</w:t>
            </w:r>
            <w:proofErr w:type="gramEnd"/>
            <w:r w:rsidRPr="00627D56">
              <w:rPr>
                <w:rFonts w:ascii="Times New Roman" w:eastAsia="Times New Roman" w:hAnsi="Times New Roman" w:cs="Times New Roman"/>
                <w:sz w:val="24"/>
                <w:szCs w:val="24"/>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-услуги, предоставляемые организацией, оказывающей платные услуги, связаны с должностными обязанностями гражданского служащего;</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непосредственно участвует в предоставлении услуг организации, получающей платные услуги;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гражданского управления и т.д.</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27D56">
              <w:rPr>
                <w:rFonts w:ascii="Times New Roman" w:eastAsia="Times New Roman" w:hAnsi="Times New Roman" w:cs="Times New Roman"/>
                <w:sz w:val="24"/>
                <w:szCs w:val="24"/>
                <w:lang w:eastAsia="ru-RU"/>
              </w:rPr>
              <w:t xml:space="preserve">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b/>
                <w:bCs/>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w:t>
            </w:r>
            <w:r w:rsidRPr="00627D56">
              <w:rPr>
                <w:rFonts w:ascii="Times New Roman" w:eastAsia="Times New Roman" w:hAnsi="Times New Roman" w:cs="Times New Roman"/>
                <w:b/>
                <w:bCs/>
                <w:i/>
                <w:iCs/>
                <w:sz w:val="24"/>
                <w:szCs w:val="24"/>
                <w:lang w:eastAsia="ru-RU"/>
              </w:rPr>
              <w:lastRenderedPageBreak/>
              <w:t>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2.4.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2.5.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w:t>
            </w:r>
            <w:r w:rsidRPr="00627D56">
              <w:rPr>
                <w:rFonts w:ascii="Times New Roman" w:eastAsia="Times New Roman" w:hAnsi="Times New Roman" w:cs="Times New Roman"/>
                <w:sz w:val="24"/>
                <w:szCs w:val="24"/>
                <w:lang w:eastAsia="ru-RU"/>
              </w:rPr>
              <w:lastRenderedPageBreak/>
              <w:t>участия в соответствующем конкурсе.</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3. Конфликт интересов, связанный с владением ценными бумагами, банковскими вкладами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3.1.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гражданскими служащим может быть принято добровольное решение об отчуждении ценных бумаг.</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w:t>
            </w:r>
            <w:r w:rsidRPr="00627D56">
              <w:rPr>
                <w:rFonts w:ascii="Times New Roman" w:eastAsia="Times New Roman" w:hAnsi="Times New Roman" w:cs="Times New Roman"/>
                <w:sz w:val="24"/>
                <w:szCs w:val="24"/>
                <w:lang w:eastAsia="ru-RU"/>
              </w:rPr>
              <w:lastRenderedPageBreak/>
              <w:t>интересов, он обязан передать принадлежащие ему указанные ценные бумаги в доверительное управление.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27D56">
              <w:rPr>
                <w:rFonts w:ascii="Times New Roman" w:eastAsia="Times New Roman" w:hAnsi="Times New Roman" w:cs="Times New Roman"/>
                <w:sz w:val="24"/>
                <w:szCs w:val="24"/>
                <w:lang w:eastAsia="ru-RU"/>
              </w:rPr>
              <w:t>Таким образом, исходя из анализа взаимосвязанных положений частей 2, 4 и 6 статьи 11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3.2.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lastRenderedPageBreak/>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27D56">
              <w:rPr>
                <w:rFonts w:ascii="Times New Roman" w:eastAsia="Times New Roman" w:hAnsi="Times New Roman" w:cs="Times New Roman"/>
                <w:sz w:val="24"/>
                <w:szCs w:val="24"/>
                <w:lang w:eastAsia="ru-RU"/>
              </w:rPr>
              <w:t xml:space="preserve"> в организованных торгах на рынке ценных бумаг и др.).</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4. Конфликт интересов</w:t>
            </w:r>
            <w:proofErr w:type="gramStart"/>
            <w:r w:rsidRPr="00627D56">
              <w:rPr>
                <w:rFonts w:ascii="Times New Roman" w:eastAsia="Times New Roman" w:hAnsi="Times New Roman" w:cs="Times New Roman"/>
                <w:b/>
                <w:bCs/>
                <w:sz w:val="24"/>
                <w:szCs w:val="24"/>
                <w:lang w:eastAsia="ru-RU"/>
              </w:rPr>
              <w:t xml:space="preserve">., </w:t>
            </w:r>
            <w:proofErr w:type="gramEnd"/>
            <w:r w:rsidRPr="00627D56">
              <w:rPr>
                <w:rFonts w:ascii="Times New Roman" w:eastAsia="Times New Roman" w:hAnsi="Times New Roman" w:cs="Times New Roman"/>
                <w:b/>
                <w:bCs/>
                <w:sz w:val="24"/>
                <w:szCs w:val="24"/>
                <w:lang w:eastAsia="ru-RU"/>
              </w:rPr>
              <w:t xml:space="preserve">связанный с получением подарков и услуг </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4.1.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гражданских служащий осуществляет или ранее осуществлял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Если подарок связан с исполнением должностных обязанностей, то в отношении гражданского служащего должны быть применены меры дисциплинарной ответственности,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27D56">
              <w:rPr>
                <w:rFonts w:ascii="Times New Roman" w:eastAsia="Times New Roman" w:hAnsi="Times New Roman" w:cs="Times New Roman"/>
                <w:sz w:val="24"/>
                <w:szCs w:val="24"/>
                <w:lang w:eastAsia="ru-RU"/>
              </w:rPr>
              <w:t xml:space="preserve"> исполнения гражданским служащим своих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Если подарок не связан с исполнением должностных обязанностей, то 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органу исполнительной власти Ленинградской области, и поэтому является нежелательным вне </w:t>
            </w:r>
            <w:r w:rsidRPr="00627D56">
              <w:rPr>
                <w:rFonts w:ascii="Times New Roman" w:eastAsia="Times New Roman" w:hAnsi="Times New Roman" w:cs="Times New Roman"/>
                <w:sz w:val="24"/>
                <w:szCs w:val="24"/>
                <w:lang w:eastAsia="ru-RU"/>
              </w:rPr>
              <w:lastRenderedPageBreak/>
              <w:t>зависимости от повода дарения.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гражданского служащего подарков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 рекомендуется:</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-указать гражданскому служащему, что факт получения подарков влечет конфликт интересов;</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-предложить вернуть соответствующий подарок или компенсировать его стоимость;</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Установлен запрет гражданским служащим получать в связи с исполнением должностных обязанностей вознаграждения от физических и юридических лиц.</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государственного органа и государственной гражданской службе в целом.</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никаких ограничений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4.2.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4.3.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получает подарки от своего непосредственного подчиненного.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627D56">
              <w:rPr>
                <w:rFonts w:ascii="Times New Roman" w:eastAsia="Times New Roman" w:hAnsi="Times New Roman" w:cs="Times New Roman"/>
                <w:sz w:val="24"/>
                <w:szCs w:val="24"/>
                <w:lang w:eastAsia="ru-RU"/>
              </w:rPr>
              <w:t>связи</w:t>
            </w:r>
            <w:proofErr w:type="gramEnd"/>
            <w:r w:rsidRPr="00627D56">
              <w:rPr>
                <w:rFonts w:ascii="Times New Roman" w:eastAsia="Times New Roman" w:hAnsi="Times New Roman" w:cs="Times New Roman"/>
                <w:sz w:val="24"/>
                <w:szCs w:val="24"/>
                <w:lang w:eastAsia="ru-RU"/>
              </w:rPr>
              <w:t xml:space="preserve"> с чем подобная практика может повлечь конфликт интересов, а также рекомендовать гражданскому служащему вернуть полученный подарок дарителю в целях предотвращения конфликта интересов.</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5. Конфликт интересов, связанный с имущественными обязательствами и судебными разбирательствами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5.1.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и непосредственного начальника о </w:t>
            </w:r>
            <w:r w:rsidRPr="00627D56">
              <w:rPr>
                <w:rFonts w:ascii="Times New Roman" w:eastAsia="Times New Roman" w:hAnsi="Times New Roman" w:cs="Times New Roman"/>
                <w:sz w:val="24"/>
                <w:szCs w:val="24"/>
                <w:lang w:eastAsia="ru-RU"/>
              </w:rPr>
              <w:lastRenderedPageBreak/>
              <w:t>наличии личной заинтересованности в письменной форме.</w:t>
            </w:r>
          </w:p>
          <w:p w:rsidR="00627D56" w:rsidRPr="00627D56" w:rsidRDefault="00627D56" w:rsidP="00627D56">
            <w:pPr>
              <w:spacing w:before="100" w:beforeAutospacing="1" w:after="100" w:afterAutospacing="1"/>
              <w:ind w:left="43"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w:t>
            </w:r>
            <w:proofErr w:type="gramStart"/>
            <w:r w:rsidRPr="00627D56">
              <w:rPr>
                <w:rFonts w:ascii="Times New Roman" w:eastAsia="Times New Roman" w:hAnsi="Times New Roman" w:cs="Times New Roman"/>
                <w:sz w:val="24"/>
                <w:szCs w:val="24"/>
                <w:lang w:eastAsia="ru-RU"/>
              </w:rPr>
              <w:t>рекомендуется</w:t>
            </w:r>
            <w:proofErr w:type="gramEnd"/>
            <w:r w:rsidRPr="00627D56">
              <w:rPr>
                <w:rFonts w:ascii="Times New Roman" w:eastAsia="Times New Roman" w:hAnsi="Times New Roman" w:cs="Times New Roman"/>
                <w:sz w:val="24"/>
                <w:szCs w:val="24"/>
                <w:lang w:eastAsia="ru-RU"/>
              </w:rPr>
              <w:t xml:space="preserve">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5.2.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8"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5.4.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w:t>
            </w:r>
            <w:r w:rsidRPr="00627D56">
              <w:rPr>
                <w:rFonts w:ascii="Times New Roman" w:eastAsia="Times New Roman" w:hAnsi="Times New Roman" w:cs="Times New Roman"/>
                <w:sz w:val="24"/>
                <w:szCs w:val="24"/>
                <w:lang w:eastAsia="ru-RU"/>
              </w:rPr>
              <w:t xml:space="preserve">гражданский </w:t>
            </w:r>
            <w:r w:rsidRPr="00627D56">
              <w:rPr>
                <w:rFonts w:ascii="Times New Roman" w:eastAsia="Times New Roman" w:hAnsi="Times New Roman" w:cs="Times New Roman"/>
                <w:i/>
                <w:iCs/>
                <w:sz w:val="24"/>
                <w:szCs w:val="24"/>
                <w:lang w:eastAsia="ru-RU"/>
              </w:rPr>
              <w:t>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 xml:space="preserve">Меры предотвращения </w:t>
            </w:r>
            <w:r w:rsidRPr="00627D56">
              <w:rPr>
                <w:rFonts w:ascii="Times New Roman" w:eastAsia="Times New Roman" w:hAnsi="Times New Roman" w:cs="Times New Roman"/>
                <w:b/>
                <w:bCs/>
                <w:sz w:val="24"/>
                <w:szCs w:val="24"/>
                <w:lang w:eastAsia="ru-RU"/>
              </w:rPr>
              <w:lastRenderedPageBreak/>
              <w:t>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Гражданскому служащему следует уведомить представителя нанимателя и непосредственного начальника в </w:t>
            </w:r>
            <w:r w:rsidRPr="00627D56">
              <w:rPr>
                <w:rFonts w:ascii="Times New Roman" w:eastAsia="Times New Roman" w:hAnsi="Times New Roman" w:cs="Times New Roman"/>
                <w:sz w:val="24"/>
                <w:szCs w:val="24"/>
                <w:lang w:eastAsia="ru-RU"/>
              </w:rPr>
              <w:lastRenderedPageBreak/>
              <w:t>письменной форме о наличии личной заинтересованности.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6.1.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27D56" w:rsidRPr="00627D56" w:rsidRDefault="00627D56" w:rsidP="00627D56">
            <w:pPr>
              <w:spacing w:before="100" w:beforeAutospacing="1" w:after="100" w:afterAutospacing="1"/>
              <w:ind w:left="43"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48"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поступивший на государственную гражданскую службу в орган исполнительной власти Ленинградской области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w:t>
            </w:r>
            <w:r w:rsidRPr="00627D56">
              <w:rPr>
                <w:rFonts w:ascii="Times New Roman" w:eastAsia="Times New Roman" w:hAnsi="Times New Roman" w:cs="Times New Roman"/>
                <w:sz w:val="24"/>
                <w:szCs w:val="24"/>
                <w:lang w:eastAsia="ru-RU"/>
              </w:rPr>
              <w:lastRenderedPageBreak/>
              <w:t>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6.2.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w:t>
            </w:r>
            <w:r w:rsidRPr="00627D56">
              <w:rPr>
                <w:rFonts w:ascii="Times New Roman" w:eastAsia="Times New Roman" w:hAnsi="Times New Roman" w:cs="Times New Roman"/>
                <w:sz w:val="24"/>
                <w:szCs w:val="24"/>
                <w:lang w:eastAsia="ru-RU"/>
              </w:rPr>
              <w:t xml:space="preserve"> </w:t>
            </w:r>
            <w:r w:rsidRPr="00627D56">
              <w:rPr>
                <w:rFonts w:ascii="Times New Roman" w:eastAsia="Times New Roman" w:hAnsi="Times New Roman" w:cs="Times New Roman"/>
                <w:b/>
                <w:bCs/>
                <w:sz w:val="24"/>
                <w:szCs w:val="24"/>
                <w:lang w:eastAsia="ru-RU"/>
              </w:rPr>
              <w:t>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627D56" w:rsidRPr="00627D56" w:rsidRDefault="00627D56" w:rsidP="00627D56">
            <w:pPr>
              <w:spacing w:before="100" w:beforeAutospacing="1" w:after="100" w:afterAutospacing="1"/>
              <w:ind w:left="29"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38"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гражданской службы.</w:t>
            </w:r>
          </w:p>
          <w:p w:rsidR="00627D56" w:rsidRPr="00627D56" w:rsidRDefault="00627D56" w:rsidP="00627D56">
            <w:pPr>
              <w:spacing w:before="100" w:beforeAutospacing="1" w:after="100" w:afterAutospacing="1"/>
              <w:ind w:left="38"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органа исполнительной власти Ленинградской области, но при этом не могут быть в необходимой степени урегулированы в рамках действующего законодательства, например:</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-бывший гражданский служащий поступает на работу в частную организацию, регулярно взаимодействующую с органом исполнительной власти Ленинградской области, в котором гражданский служащий ранее замещал должность;</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-бывший гражданский служащий создает собственную организацию, существенной частью </w:t>
            </w:r>
            <w:proofErr w:type="gramStart"/>
            <w:r w:rsidRPr="00627D56">
              <w:rPr>
                <w:rFonts w:ascii="Times New Roman" w:eastAsia="Times New Roman" w:hAnsi="Times New Roman" w:cs="Times New Roman"/>
                <w:sz w:val="24"/>
                <w:szCs w:val="24"/>
                <w:lang w:eastAsia="ru-RU"/>
              </w:rPr>
              <w:t>деятельности</w:t>
            </w:r>
            <w:proofErr w:type="gramEnd"/>
            <w:r w:rsidRPr="00627D56">
              <w:rPr>
                <w:rFonts w:ascii="Times New Roman" w:eastAsia="Times New Roman" w:hAnsi="Times New Roman" w:cs="Times New Roman"/>
                <w:sz w:val="24"/>
                <w:szCs w:val="24"/>
                <w:lang w:eastAsia="ru-RU"/>
              </w:rPr>
              <w:t xml:space="preserve"> которой является взаимодействие с органом исполнительной власти Ленинградской области, в котором гражданский служащий ранее замещал должность;</w:t>
            </w:r>
          </w:p>
          <w:p w:rsidR="00627D56" w:rsidRPr="00627D56" w:rsidRDefault="00627D56" w:rsidP="00627D56">
            <w:pPr>
              <w:spacing w:before="100" w:beforeAutospacing="1" w:after="100" w:afterAutospacing="1"/>
              <w:ind w:left="24"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продвигает определенные проекты с тем, чтобы после увольнения с гражданской службы заниматься их реализацией.</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7. Ситуации, связанные с явным нарушением гражданским служащим установленных запретов</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627D56" w:rsidRPr="00627D56" w:rsidRDefault="00627D56" w:rsidP="00627D56">
            <w:pPr>
              <w:spacing w:before="100" w:beforeAutospacing="1" w:after="100" w:afterAutospacing="1"/>
              <w:ind w:left="24"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при принятии решения о предоставлении или </w:t>
            </w:r>
            <w:proofErr w:type="spellStart"/>
            <w:r w:rsidRPr="00627D56">
              <w:rPr>
                <w:rFonts w:ascii="Times New Roman" w:eastAsia="Times New Roman" w:hAnsi="Times New Roman" w:cs="Times New Roman"/>
                <w:sz w:val="24"/>
                <w:szCs w:val="24"/>
                <w:lang w:eastAsia="ru-RU"/>
              </w:rPr>
              <w:t>непредоставлении</w:t>
            </w:r>
            <w:proofErr w:type="spellEnd"/>
            <w:r w:rsidRPr="00627D56">
              <w:rPr>
                <w:rFonts w:ascii="Times New Roman" w:eastAsia="Times New Roman" w:hAnsi="Times New Roman" w:cs="Times New Roman"/>
                <w:sz w:val="24"/>
                <w:szCs w:val="24"/>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7.2. </w:t>
            </w:r>
            <w:r w:rsidRPr="00627D56">
              <w:rPr>
                <w:rFonts w:ascii="Times New Roman" w:eastAsia="Times New Roman" w:hAnsi="Times New Roman" w:cs="Times New Roman"/>
                <w:b/>
                <w:bCs/>
                <w:sz w:val="24"/>
                <w:szCs w:val="24"/>
                <w:lang w:eastAsia="ru-RU"/>
              </w:rPr>
              <w:t>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Данная ситуация в целом аналогична ситуации, рассмотренной в пункте 2.2.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w:t>
            </w:r>
            <w:r w:rsidRPr="00627D56">
              <w:rPr>
                <w:rFonts w:ascii="Times New Roman" w:eastAsia="Times New Roman" w:hAnsi="Times New Roman" w:cs="Times New Roman"/>
                <w:sz w:val="24"/>
                <w:szCs w:val="24"/>
                <w:lang w:eastAsia="ru-RU"/>
              </w:rPr>
              <w:lastRenderedPageBreak/>
              <w:t>на сайте соответствующего органа исполнительной власти Ленинградской области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7.3.</w:t>
            </w:r>
            <w:r w:rsidRPr="00627D56">
              <w:rPr>
                <w:rFonts w:ascii="Times New Roman" w:eastAsia="Times New Roman" w:hAnsi="Times New Roman" w:cs="Times New Roman"/>
                <w:b/>
                <w:bCs/>
                <w:sz w:val="24"/>
                <w:szCs w:val="24"/>
                <w:lang w:eastAsia="ru-RU"/>
              </w:rPr>
              <w:t>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выполняет иную оплачиваемую работу в организациях, финансируемых иностранными государствами.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при принятии решения о предоставлении или </w:t>
            </w:r>
            <w:proofErr w:type="spellStart"/>
            <w:r w:rsidRPr="00627D56">
              <w:rPr>
                <w:rFonts w:ascii="Times New Roman" w:eastAsia="Times New Roman" w:hAnsi="Times New Roman" w:cs="Times New Roman"/>
                <w:sz w:val="24"/>
                <w:szCs w:val="24"/>
                <w:lang w:eastAsia="ru-RU"/>
              </w:rPr>
              <w:t>непредоставлении</w:t>
            </w:r>
            <w:proofErr w:type="spellEnd"/>
            <w:r w:rsidRPr="00627D56">
              <w:rPr>
                <w:rFonts w:ascii="Times New Roman" w:eastAsia="Times New Roman" w:hAnsi="Times New Roman" w:cs="Times New Roman"/>
                <w:sz w:val="24"/>
                <w:szCs w:val="24"/>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7.4.Описание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627D56">
              <w:rPr>
                <w:rFonts w:ascii="Times New Roman" w:eastAsia="Times New Roman" w:hAnsi="Times New Roman" w:cs="Times New Roman"/>
                <w:sz w:val="24"/>
                <w:szCs w:val="24"/>
                <w:lang w:eastAsia="ru-RU"/>
              </w:rPr>
              <w:t>распространяется</w:t>
            </w:r>
            <w:proofErr w:type="gramEnd"/>
            <w:r w:rsidRPr="00627D56">
              <w:rPr>
                <w:rFonts w:ascii="Times New Roman" w:eastAsia="Times New Roman" w:hAnsi="Times New Roman" w:cs="Times New Roman"/>
                <w:sz w:val="24"/>
                <w:szCs w:val="24"/>
                <w:lang w:eastAsia="ru-RU"/>
              </w:rPr>
              <w:t xml:space="preserve"> в том числе и на использование </w:t>
            </w:r>
            <w:proofErr w:type="spellStart"/>
            <w:r w:rsidRPr="00627D56">
              <w:rPr>
                <w:rFonts w:ascii="Times New Roman" w:eastAsia="Times New Roman" w:hAnsi="Times New Roman" w:cs="Times New Roman"/>
                <w:sz w:val="24"/>
                <w:szCs w:val="24"/>
                <w:lang w:eastAsia="ru-RU"/>
              </w:rPr>
              <w:t>неконфиденциальной</w:t>
            </w:r>
            <w:proofErr w:type="spellEnd"/>
            <w:r w:rsidRPr="00627D56">
              <w:rPr>
                <w:rFonts w:ascii="Times New Roman" w:eastAsia="Times New Roman" w:hAnsi="Times New Roman" w:cs="Times New Roman"/>
                <w:sz w:val="24"/>
                <w:szCs w:val="24"/>
                <w:lang w:eastAsia="ru-RU"/>
              </w:rPr>
              <w:t xml:space="preserve"> информации, которая лишь временно недоступна широкой общественности.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w:t>
            </w:r>
            <w:r w:rsidRPr="00627D56">
              <w:rPr>
                <w:rFonts w:ascii="Times New Roman" w:eastAsia="Times New Roman" w:hAnsi="Times New Roman" w:cs="Times New Roman"/>
                <w:sz w:val="24"/>
                <w:szCs w:val="24"/>
                <w:lang w:eastAsia="ru-RU"/>
              </w:rPr>
              <w:lastRenderedPageBreak/>
              <w:t>достоянием широкой общественности.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w:t>
            </w:r>
            <w:proofErr w:type="gramEnd"/>
            <w:r w:rsidRPr="00627D56">
              <w:rPr>
                <w:rFonts w:ascii="Times New Roman" w:eastAsia="Times New Roman" w:hAnsi="Times New Roman" w:cs="Times New Roman"/>
                <w:sz w:val="24"/>
                <w:szCs w:val="24"/>
                <w:lang w:eastAsia="ru-RU"/>
              </w:rPr>
              <w:t xml:space="preserve">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и Ленинградской области.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bl>
    <w:p w:rsidR="00627D56" w:rsidRDefault="00627D56"/>
    <w:sectPr w:rsidR="00627D56" w:rsidSect="00627D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B6D"/>
    <w:multiLevelType w:val="multilevel"/>
    <w:tmpl w:val="A4863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56"/>
    <w:rsid w:val="000640D9"/>
    <w:rsid w:val="00627D56"/>
    <w:rsid w:val="006D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7D56"/>
    <w:rPr>
      <w:b/>
      <w:bCs/>
    </w:rPr>
  </w:style>
  <w:style w:type="paragraph" w:styleId="a4">
    <w:name w:val="Normal (Web)"/>
    <w:basedOn w:val="a"/>
    <w:uiPriority w:val="99"/>
    <w:unhideWhenUsed/>
    <w:rsid w:val="00627D5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627D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7D56"/>
    <w:rPr>
      <w:b/>
      <w:bCs/>
    </w:rPr>
  </w:style>
  <w:style w:type="paragraph" w:styleId="a4">
    <w:name w:val="Normal (Web)"/>
    <w:basedOn w:val="a"/>
    <w:uiPriority w:val="99"/>
    <w:unhideWhenUsed/>
    <w:rsid w:val="00627D5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627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501">
      <w:bodyDiv w:val="1"/>
      <w:marLeft w:val="0"/>
      <w:marRight w:val="0"/>
      <w:marTop w:val="0"/>
      <w:marBottom w:val="0"/>
      <w:divBdr>
        <w:top w:val="none" w:sz="0" w:space="0" w:color="auto"/>
        <w:left w:val="none" w:sz="0" w:space="0" w:color="auto"/>
        <w:bottom w:val="none" w:sz="0" w:space="0" w:color="auto"/>
        <w:right w:val="none" w:sz="0" w:space="0" w:color="auto"/>
      </w:divBdr>
      <w:divsChild>
        <w:div w:id="1801652329">
          <w:marLeft w:val="0"/>
          <w:marRight w:val="0"/>
          <w:marTop w:val="0"/>
          <w:marBottom w:val="0"/>
          <w:divBdr>
            <w:top w:val="none" w:sz="0" w:space="0" w:color="auto"/>
            <w:left w:val="none" w:sz="0" w:space="0" w:color="auto"/>
            <w:bottom w:val="none" w:sz="0" w:space="0" w:color="auto"/>
            <w:right w:val="none" w:sz="0" w:space="0" w:color="auto"/>
          </w:divBdr>
          <w:divsChild>
            <w:div w:id="1817528675">
              <w:marLeft w:val="0"/>
              <w:marRight w:val="0"/>
              <w:marTop w:val="0"/>
              <w:marBottom w:val="0"/>
              <w:divBdr>
                <w:top w:val="none" w:sz="0" w:space="0" w:color="auto"/>
                <w:left w:val="none" w:sz="0" w:space="0" w:color="auto"/>
                <w:bottom w:val="none" w:sz="0" w:space="0" w:color="auto"/>
                <w:right w:val="none" w:sz="0" w:space="0" w:color="auto"/>
              </w:divBdr>
              <w:divsChild>
                <w:div w:id="1330209878">
                  <w:marLeft w:val="0"/>
                  <w:marRight w:val="0"/>
                  <w:marTop w:val="0"/>
                  <w:marBottom w:val="0"/>
                  <w:divBdr>
                    <w:top w:val="none" w:sz="0" w:space="0" w:color="auto"/>
                    <w:left w:val="none" w:sz="0" w:space="0" w:color="auto"/>
                    <w:bottom w:val="none" w:sz="0" w:space="0" w:color="auto"/>
                    <w:right w:val="none" w:sz="0" w:space="0" w:color="auto"/>
                  </w:divBdr>
                  <w:divsChild>
                    <w:div w:id="9780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Наталья Владимировна Прокофьева</cp:lastModifiedBy>
  <cp:revision>2</cp:revision>
  <dcterms:created xsi:type="dcterms:W3CDTF">2019-09-02T09:04:00Z</dcterms:created>
  <dcterms:modified xsi:type="dcterms:W3CDTF">2019-09-02T09:04:00Z</dcterms:modified>
</cp:coreProperties>
</file>