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Извещение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конкурсного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отбора муниципальных образований Ленинградской области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право получения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областного бюджета Ленинградской области бюджетам муниципальных образований Ленинградской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закупку  и монтаж спортивно-технологического оборудования  для создания малых спортивных площадок</w:t>
      </w:r>
      <w:r>
        <w:rPr>
          <w:rFonts w:ascii="Times New Roman" w:hAnsi="Times New Roman" w:cs="Times New Roman"/>
          <w:b/>
          <w:sz w:val="24"/>
          <w:szCs w:val="24"/>
        </w:rPr>
        <w:t xml:space="preserve">, в рамках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tbl>
      <w:tblPr>
        <w:tblStyle w:val="844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Санкт- Петербург,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191124</w:t>
            </w:r>
            <w:r>
              <w:rPr>
                <w:sz w:val="24"/>
                <w:szCs w:val="24"/>
              </w:rPr>
              <w:t xml:space="preserve">, Санкт-Петербург, </w:t>
            </w:r>
            <w:r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color w:val="000000" w:themeColor="text1"/>
                <w:sz w:val="24"/>
                <w:szCs w:val="24"/>
              </w:rPr>
              <w:t xml:space="preserve">, д.6, литер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539–40–44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539–40–43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lenoblsport@lenreg.ru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прием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Субсиди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бюджетам муниципальных образований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предоставляется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закупку  и монтаж спортивно-технологического оборудования  для создания малых спортивных площадок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 рамках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государственной программы Ленинградской области "Развитие физической культуры и спорта в Ленинградской области"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(далее - субсидия)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7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u w:val="single"/>
              </w:rPr>
              <w:t xml:space="preserve">На 2028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u w:val="single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предельный объем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субсидии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из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бластного бюджета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Ленинградской области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(в том числе за счет средств федерального бюджета)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не более 3 485 583,33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837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7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Критерии, которым должно соответствовать муниципальное образование для допуска 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ценке заявок (участию в отборе) муниципальных образований: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отнесение населенного пункта, на территории которого планируется создание малой спортивной площадки, к опорным населенным пунктам, малым городам и сельским территориям;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709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выездной судейской бригады для привлечения к проведению мероприятий по оценке выполнения нормативов комплекса ГТО на территории муниципального образования (населенного пункта).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https://login.consultant.ru/link/?req=doc&amp;base=LAW&amp;n=410876&amp;dst=10000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создания малых спортивных площадок утверждается Министерством спорта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(приказ от 24 декабря 2021 г. № 1049 «Об утверждении перечня спортивно-технологического оборудования для создания малых спортивных площадок», при этом комплектность каждой малой спортивной площадки муниципальное образование определяет самостоятельно.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спортивно-технологического оборудования для </w:t>
            </w:r>
            <w:r>
              <w:rPr>
                <w:sz w:val="24"/>
                <w:szCs w:val="24"/>
              </w:rPr>
              <w:t xml:space="preserve">создания малых спортивных площадок может осуществляться без </w:t>
            </w:r>
            <w:r>
              <w:rPr>
                <w:sz w:val="24"/>
                <w:szCs w:val="24"/>
              </w:rPr>
              <w:t xml:space="preserve">софинансирования</w:t>
            </w:r>
            <w:r>
              <w:rPr>
                <w:sz w:val="24"/>
                <w:szCs w:val="24"/>
              </w:rPr>
              <w:t xml:space="preserve"> из федерального бюджета.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4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Финансирование работ по подготовке основания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малых спортивных площадок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осуществляется за счет средств муниципального образования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прохождения отбора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 xml:space="preserve">обязано </w:t>
            </w:r>
            <w:r>
              <w:rPr>
                <w:sz w:val="24"/>
                <w:szCs w:val="24"/>
              </w:rPr>
              <w:t xml:space="preserve">выполнить работы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подготовке </w:t>
            </w:r>
            <w:r>
              <w:rPr>
                <w:sz w:val="24"/>
                <w:szCs w:val="24"/>
              </w:rPr>
              <w:t xml:space="preserve">земельного участка и основания для монтажа </w:t>
            </w:r>
            <w:r>
              <w:rPr>
                <w:sz w:val="24"/>
                <w:szCs w:val="24"/>
              </w:rPr>
              <w:t xml:space="preserve">спортивно-технологического</w:t>
            </w:r>
            <w:r>
              <w:rPr>
                <w:sz w:val="24"/>
                <w:szCs w:val="24"/>
              </w:rPr>
              <w:t xml:space="preserve"> оборудования</w:t>
            </w:r>
            <w:r>
              <w:rPr>
                <w:sz w:val="24"/>
                <w:szCs w:val="24"/>
              </w:rPr>
              <w:t xml:space="preserve">).</w:t>
            </w:r>
            <w:r>
              <w:rPr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Целевые показатели результативности субсидий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поставленных комплектов оборудования,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подачи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11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несет ответственность за подлинность представленных в комитет документов.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заявления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файлов сканированных приложений в период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час.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 22.01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tooltip="#P182" w:anchor="P18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заявки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приложению  к Извещению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документов, прилагаемых к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к настоящему Извещению, с приложением следующих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40"/>
              <w:jc w:val="both"/>
              <w:spacing w:befor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выписка из муниципальной программы, предусматривающей перечень мероприятий (результатов) (в том числе с использованием инициативного бюджетирования) в целях финансирования которых предоставляется субсидия</w:t>
            </w:r>
            <w:r>
              <w:rPr>
                <w:sz w:val="24"/>
                <w:szCs w:val="24"/>
              </w:rPr>
              <w:t xml:space="preserve">, заверенная главой администрации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(или гарантийное письмо администрации муниципального образования о включении мероприятия в муниципальную программу в случае прохождения отбора)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40"/>
              <w:jc w:val="both"/>
              <w:spacing w:befor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копии правоустанавливающих документов на </w:t>
            </w:r>
            <w:r>
              <w:rPr>
                <w:sz w:val="24"/>
                <w:szCs w:val="24"/>
              </w:rPr>
              <w:t xml:space="preserve">земельный участок (здание), оформленных в муниципальную собственность, предназначенных для монтажа оборудования малой спортивной площадки, заверенная главой администрации муниципального образования;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40"/>
              <w:jc w:val="both"/>
              <w:spacing w:befor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справка о количестве инструкторов по спорту и /или инструкторов по физической культуре, работающих по трудовым договорам на территории муниципального образования, заверенная главой администрации муниципального образования;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40"/>
              <w:jc w:val="both"/>
              <w:spacing w:befor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справка о наличии выездной судейской бригады для привлечения к проведению мероприятий по оценке выполнения нормативов комплекса ГТО на территории муниципального образования (населенного пункта), заверенная главой администрации муниципального образования.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монтажа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спортивно-технологического оборудования  для создания малых спортивных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ассчитывается исходя 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предельного объема ассигнований областного бюджета Ленинградской области и предельного объема ассигнований бюджета муниципального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прил. №2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Ленинградской области от 22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мая 2025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№302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Заседание комиссии по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проведению отбора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для предоставления субсидии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29 января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26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 для разъяснения вопросов по подготовке и подаче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1.Кавкаева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области. Тел. (812) 539-40-43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2.Бурдуковская Юлия Викторовна –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 тел. (812) 539-40-44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/>
      <w:bookmarkStart w:id="1" w:name="P105"/>
      <w:r/>
      <w:bookmarkEnd w:id="1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В.Н. Комаров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ри</w:t>
      </w:r>
      <w:r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Бланк муниципального 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исходящий номер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Председателю комитета по физической культуре и спорту Ленинградской области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</w:tbl>
    <w:p>
      <w:pPr>
        <w:pStyle w:val="837"/>
        <w:jc w:val="both"/>
      </w:pPr>
      <w:r/>
      <w:r/>
    </w:p>
    <w:p>
      <w:pPr>
        <w:pStyle w:val="83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ЗАЯВ</w:t>
      </w:r>
      <w:r>
        <w:rPr>
          <w:rFonts w:ascii="Times New Roman" w:hAnsi="Times New Roman" w:cs="Times New Roman"/>
          <w:b/>
          <w:sz w:val="27"/>
          <w:szCs w:val="27"/>
        </w:rPr>
        <w:t xml:space="preserve">КА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 предоставлени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е</w:t>
      </w:r>
      <w:r>
        <w:rPr>
          <w:rFonts w:ascii="Times New Roman" w:hAnsi="Times New Roman" w:cs="Times New Roman"/>
          <w:b/>
          <w:sz w:val="27"/>
          <w:szCs w:val="27"/>
        </w:rPr>
        <w:t xml:space="preserve"> субсиди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7"/>
        <w:jc w:val="center"/>
      </w:pPr>
      <w:r/>
      <w:r/>
    </w:p>
    <w:p>
      <w:pPr>
        <w:pStyle w:val="8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Прошу  </w:t>
      </w:r>
      <w:r>
        <w:rPr>
          <w:rFonts w:ascii="Times New Roman" w:hAnsi="Times New Roman" w:cs="Times New Roman"/>
          <w:sz w:val="27"/>
          <w:szCs w:val="27"/>
        </w:rPr>
        <w:t xml:space="preserve">предоставить субсидию _______________________________________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ind w:left="4956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МО)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39"/>
        <w:rPr>
          <w:rFonts w:ascii="Times New Roman" w:hAnsi="Times New Roman" w:cs="Times New Roman"/>
          <w:b w:val="0"/>
          <w:color w:val="ff000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на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закупку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монтаж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спортивно-технологического оборудования  для создания малой спортивной площадки</w:t>
      </w:r>
      <w:r>
        <w:rPr>
          <w:rFonts w:ascii="Times New Roman" w:hAnsi="Times New Roman" w:cs="Times New Roman"/>
          <w:b w:val="0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ff0000"/>
          <w:sz w:val="27"/>
          <w:szCs w:val="27"/>
        </w:rPr>
      </w:r>
      <w:r>
        <w:rPr>
          <w:rFonts w:ascii="Times New Roman" w:hAnsi="Times New Roman" w:cs="Times New Roman"/>
          <w:b w:val="0"/>
          <w:color w:val="ff0000"/>
          <w:sz w:val="27"/>
          <w:szCs w:val="27"/>
        </w:rPr>
      </w:r>
    </w:p>
    <w:p>
      <w:pPr>
        <w:pStyle w:val="839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адресу: ______________________________________,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размере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____________________________________________________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о</w:t>
      </w:r>
      <w:r>
        <w:rPr>
          <w:rFonts w:ascii="Times New Roman" w:hAnsi="Times New Roman" w:cs="Times New Roman"/>
          <w:sz w:val="27"/>
          <w:szCs w:val="27"/>
        </w:rPr>
        <w:t xml:space="preserve">бщий объем расходов на исполнение </w:t>
      </w:r>
      <w:r>
        <w:rPr>
          <w:rFonts w:ascii="Times New Roman" w:hAnsi="Times New Roman" w:cs="Times New Roman"/>
          <w:sz w:val="27"/>
          <w:szCs w:val="27"/>
        </w:rPr>
        <w:t xml:space="preserve">софинансируемых</w:t>
      </w:r>
      <w:r>
        <w:rPr>
          <w:rFonts w:ascii="Times New Roman" w:hAnsi="Times New Roman" w:cs="Times New Roman"/>
          <w:sz w:val="27"/>
          <w:szCs w:val="27"/>
        </w:rPr>
        <w:t xml:space="preserve"> обязательств составляет ________________________ тыс.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бъем  финансирования  за счет средств областного бюджета Ленинградской области составит _______ (тыс. руб.).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бъем    финансирования   за   счет   бюджета 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(указать   наименование муниципального  образования)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составит _________ (тыс. руб.), что составляет ___% от общей стоимости реализации мероприятия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%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прил. №2</w:t>
      </w:r>
      <w:r>
        <w:rPr>
          <w:rFonts w:ascii="Times New Roman" w:hAnsi="Times New Roman" w:cs="Times New Roman"/>
          <w:i/>
          <w:sz w:val="24"/>
          <w:szCs w:val="24"/>
        </w:rPr>
        <w:t xml:space="preserve"> к распоряжению 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Правительства Ленинградской области от 22</w:t>
      </w:r>
      <w:r>
        <w:rPr>
          <w:rFonts w:ascii="Times New Roman" w:hAnsi="Times New Roman" w:cs="Times New Roman"/>
          <w:i/>
          <w:sz w:val="24"/>
          <w:szCs w:val="24"/>
        </w:rPr>
        <w:t xml:space="preserve"> мая 2025</w:t>
      </w:r>
      <w:r>
        <w:rPr>
          <w:rFonts w:ascii="Times New Roman" w:hAnsi="Times New Roman" w:cs="Times New Roman"/>
          <w:i/>
          <w:sz w:val="24"/>
          <w:szCs w:val="24"/>
        </w:rPr>
        <w:t xml:space="preserve">г. №302</w:t>
      </w:r>
      <w:r>
        <w:rPr>
          <w:rFonts w:ascii="Times New Roman" w:hAnsi="Times New Roman" w:cs="Times New Roman"/>
          <w:i/>
          <w:sz w:val="24"/>
          <w:szCs w:val="24"/>
        </w:rPr>
        <w:t xml:space="preserve">-р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показател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поставленных комплектов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_____ на 31 декабря  20___ года составит _____</w:t>
      </w:r>
      <w:r>
        <w:rPr>
          <w:rFonts w:ascii="Times New Roman" w:hAnsi="Times New Roman" w:cs="Times New Roman"/>
          <w:sz w:val="28"/>
          <w:szCs w:val="28"/>
        </w:rPr>
        <w:t xml:space="preserve">единиц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предоставляемых документов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7"/>
          <w:szCs w:val="27"/>
        </w:rPr>
        <w:t xml:space="preserve">выписка из муниципальной программы, предусматривающей перечень мероприятий (результатов) (в том числе с использованием инициативного бюджетирования) в целях </w:t>
      </w:r>
      <w:r>
        <w:rPr>
          <w:rFonts w:ascii="Times New Roman" w:hAnsi="Times New Roman" w:cs="Times New Roman"/>
          <w:sz w:val="27"/>
          <w:szCs w:val="27"/>
        </w:rPr>
        <w:t xml:space="preserve">финансирования</w:t>
      </w:r>
      <w:r>
        <w:rPr>
          <w:rFonts w:ascii="Times New Roman" w:hAnsi="Times New Roman" w:cs="Times New Roman"/>
          <w:sz w:val="27"/>
          <w:szCs w:val="27"/>
        </w:rPr>
        <w:t xml:space="preserve"> которых предоставляется субсидия, заверенная главой администрации муниципального образования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(или гарантийное письмо администрации муниципального образования о включении мероприятия в муниципальную программу в случае прохождения отбора)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___л. в 1 экз.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40"/>
        <w:jc w:val="both"/>
        <w:spacing w:before="220"/>
        <w:rPr>
          <w:sz w:val="27"/>
          <w:szCs w:val="27"/>
        </w:rPr>
      </w:pPr>
      <w:r>
        <w:rPr>
          <w:sz w:val="27"/>
          <w:szCs w:val="27"/>
        </w:rPr>
        <w:t xml:space="preserve">2)</w:t>
      </w:r>
      <w:r>
        <w:rPr>
          <w:sz w:val="27"/>
          <w:szCs w:val="27"/>
        </w:rPr>
        <w:t xml:space="preserve"> копии правоустанавливающих документов на земельный участок (здание), оформленных в муниципальную собственность, предназначенных для монтажа оборудов</w:t>
      </w:r>
      <w:r>
        <w:rPr>
          <w:sz w:val="27"/>
          <w:szCs w:val="27"/>
        </w:rPr>
        <w:t xml:space="preserve">ания малой спортивной площадки,  на ___л. в 1 </w:t>
      </w:r>
      <w:r>
        <w:rPr>
          <w:sz w:val="27"/>
          <w:szCs w:val="27"/>
        </w:rPr>
        <w:t xml:space="preserve">экз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spacing w:before="220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>
        <w:rPr>
          <w:sz w:val="27"/>
          <w:szCs w:val="27"/>
        </w:rPr>
        <w:t xml:space="preserve">справка о количестве инструкторов по спорту и /или инструкторов по физической культуре, работающих по трудовым договорам на территории муниципального образования, </w:t>
      </w:r>
      <w:r>
        <w:rPr>
          <w:sz w:val="27"/>
          <w:szCs w:val="27"/>
        </w:rPr>
        <w:t xml:space="preserve">на ___л. в 1 </w:t>
      </w:r>
      <w:r>
        <w:rPr>
          <w:sz w:val="27"/>
          <w:szCs w:val="27"/>
        </w:rPr>
        <w:t xml:space="preserve">экз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spacing w:before="220"/>
        <w:rPr>
          <w:sz w:val="27"/>
          <w:szCs w:val="27"/>
        </w:rPr>
      </w:pPr>
      <w:r>
        <w:rPr>
          <w:sz w:val="27"/>
          <w:szCs w:val="27"/>
        </w:rPr>
        <w:t xml:space="preserve">4)</w:t>
      </w:r>
      <w:r>
        <w:rPr>
          <w:sz w:val="27"/>
          <w:szCs w:val="27"/>
        </w:rPr>
        <w:t xml:space="preserve"> справка о наличии выездной судейской бригады для привлечения к проведению мероприятий по оценке выполнения нормативов комплекса ГТО на территории муниципального образования (населенного пункта), </w:t>
      </w:r>
      <w:r>
        <w:rPr>
          <w:sz w:val="27"/>
          <w:szCs w:val="27"/>
        </w:rPr>
        <w:t xml:space="preserve">на ___л. в 1 экз.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spacing w:before="22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«____»______________20___ 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link w:val="845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1">
    <w:name w:val="Balloon Text"/>
    <w:basedOn w:val="833"/>
    <w:link w:val="842"/>
    <w:uiPriority w:val="99"/>
    <w:semiHidden/>
    <w:unhideWhenUsed/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4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3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844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5" w:customStyle="1">
    <w:name w:val="ConsPlusNormal Знак"/>
    <w:link w:val="837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10876&amp;dst=1000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93CC-6868-48DC-BFC2-D6792950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uv_burdukovskaya</cp:lastModifiedBy>
  <cp:revision>10</cp:revision>
  <dcterms:created xsi:type="dcterms:W3CDTF">2024-02-09T08:24:00Z</dcterms:created>
  <dcterms:modified xsi:type="dcterms:W3CDTF">2026-01-16T06:17:15Z</dcterms:modified>
</cp:coreProperties>
</file>