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4E5B3" w14:textId="622B2579" w:rsidR="002264B9" w:rsidRDefault="00E52365" w:rsidP="001F7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  <w:r w:rsidR="001F768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Информация </w:t>
      </w:r>
      <w:r w:rsidR="00843D4B">
        <w:rPr>
          <w:b/>
          <w:sz w:val="28"/>
          <w:szCs w:val="28"/>
        </w:rPr>
        <w:t xml:space="preserve"> о ходе </w:t>
      </w:r>
      <w:r w:rsidR="00813528" w:rsidRPr="00C741F3">
        <w:rPr>
          <w:b/>
          <w:sz w:val="28"/>
          <w:szCs w:val="28"/>
        </w:rPr>
        <w:t>реали</w:t>
      </w:r>
      <w:r w:rsidR="002264B9">
        <w:rPr>
          <w:b/>
          <w:sz w:val="28"/>
          <w:szCs w:val="28"/>
        </w:rPr>
        <w:t xml:space="preserve">зации государственной программы </w:t>
      </w:r>
    </w:p>
    <w:p w14:paraId="2377217D" w14:textId="7F9CE847" w:rsidR="001A7DFD" w:rsidRDefault="00813528" w:rsidP="001F768A">
      <w:pPr>
        <w:jc w:val="center"/>
        <w:rPr>
          <w:b/>
          <w:sz w:val="28"/>
          <w:szCs w:val="28"/>
        </w:rPr>
      </w:pPr>
      <w:r w:rsidRPr="00C741F3">
        <w:rPr>
          <w:b/>
          <w:sz w:val="28"/>
          <w:szCs w:val="28"/>
        </w:rPr>
        <w:t xml:space="preserve">Ленинградской области «Развитие физической культуры </w:t>
      </w:r>
    </w:p>
    <w:p w14:paraId="1B583D6A" w14:textId="629CCD65" w:rsidR="00813528" w:rsidRDefault="00813528" w:rsidP="001F768A">
      <w:pPr>
        <w:jc w:val="center"/>
        <w:rPr>
          <w:b/>
          <w:sz w:val="28"/>
          <w:szCs w:val="28"/>
        </w:rPr>
      </w:pPr>
      <w:r w:rsidRPr="00C741F3">
        <w:rPr>
          <w:b/>
          <w:sz w:val="28"/>
          <w:szCs w:val="28"/>
        </w:rPr>
        <w:t>и спорта в Ленинградской области» в 20</w:t>
      </w:r>
      <w:r w:rsidR="001A7DFD">
        <w:rPr>
          <w:b/>
          <w:sz w:val="28"/>
          <w:szCs w:val="28"/>
        </w:rPr>
        <w:t>20</w:t>
      </w:r>
      <w:r w:rsidRPr="00C741F3">
        <w:rPr>
          <w:b/>
          <w:sz w:val="28"/>
          <w:szCs w:val="28"/>
        </w:rPr>
        <w:t xml:space="preserve"> году</w:t>
      </w:r>
    </w:p>
    <w:p w14:paraId="7B10E15A" w14:textId="77777777" w:rsidR="005C13ED" w:rsidRDefault="005C13ED" w:rsidP="001F768A">
      <w:pPr>
        <w:ind w:firstLine="709"/>
        <w:jc w:val="both"/>
        <w:rPr>
          <w:sz w:val="28"/>
          <w:szCs w:val="28"/>
        </w:rPr>
      </w:pPr>
    </w:p>
    <w:p w14:paraId="158FEDD5" w14:textId="77777777" w:rsidR="002F5C3A" w:rsidRPr="0044656F" w:rsidRDefault="002F5C3A" w:rsidP="001F768A">
      <w:pPr>
        <w:pStyle w:val="announce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44656F">
        <w:rPr>
          <w:rFonts w:eastAsiaTheme="minorHAnsi"/>
          <w:bCs/>
          <w:sz w:val="28"/>
          <w:szCs w:val="28"/>
          <w:lang w:eastAsia="en-US"/>
        </w:rPr>
        <w:t>Физкультура и спорт</w:t>
      </w:r>
      <w:r w:rsidRPr="0044656F">
        <w:rPr>
          <w:sz w:val="28"/>
          <w:szCs w:val="28"/>
        </w:rPr>
        <w:t xml:space="preserve"> определена одним из приоритетных направлений </w:t>
      </w:r>
      <w:r w:rsidRPr="0044656F">
        <w:rPr>
          <w:rFonts w:eastAsiaTheme="minorHAnsi"/>
          <w:bCs/>
          <w:sz w:val="28"/>
          <w:szCs w:val="28"/>
          <w:lang w:eastAsia="en-US"/>
        </w:rPr>
        <w:t xml:space="preserve">  социально-экономического развития Ленинградской области.</w:t>
      </w:r>
    </w:p>
    <w:p w14:paraId="4DA3B8C1" w14:textId="649489EC" w:rsidR="002F5C3A" w:rsidRPr="0044656F" w:rsidRDefault="002F5C3A" w:rsidP="001F7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56F">
        <w:rPr>
          <w:sz w:val="28"/>
          <w:szCs w:val="28"/>
        </w:rPr>
        <w:t>Стратегической целью является увеличение доли граждан, систематически занимающихся физической культурой и спортом до 55</w:t>
      </w:r>
      <w:r w:rsidR="001A7DFD">
        <w:rPr>
          <w:sz w:val="28"/>
          <w:szCs w:val="28"/>
        </w:rPr>
        <w:t>,7</w:t>
      </w:r>
      <w:r w:rsidRPr="0044656F">
        <w:rPr>
          <w:sz w:val="28"/>
          <w:szCs w:val="28"/>
        </w:rPr>
        <w:t>%</w:t>
      </w:r>
      <w:r w:rsidR="001A7DFD">
        <w:rPr>
          <w:sz w:val="28"/>
          <w:szCs w:val="28"/>
        </w:rPr>
        <w:t xml:space="preserve"> </w:t>
      </w:r>
      <w:r w:rsidR="002264B9">
        <w:rPr>
          <w:sz w:val="28"/>
          <w:szCs w:val="28"/>
        </w:rPr>
        <w:t xml:space="preserve">– </w:t>
      </w:r>
      <w:r w:rsidR="001A7DFD">
        <w:rPr>
          <w:sz w:val="28"/>
          <w:szCs w:val="28"/>
        </w:rPr>
        <w:t xml:space="preserve">к 2024 году и до 70% </w:t>
      </w:r>
      <w:r w:rsidR="002264B9">
        <w:rPr>
          <w:sz w:val="28"/>
          <w:szCs w:val="28"/>
        </w:rPr>
        <w:t xml:space="preserve">– </w:t>
      </w:r>
      <w:r w:rsidR="001A7DFD">
        <w:rPr>
          <w:sz w:val="28"/>
          <w:szCs w:val="28"/>
        </w:rPr>
        <w:t>к 2030 году</w:t>
      </w:r>
      <w:r w:rsidRPr="0044656F">
        <w:rPr>
          <w:sz w:val="28"/>
          <w:szCs w:val="28"/>
        </w:rPr>
        <w:t>.</w:t>
      </w:r>
    </w:p>
    <w:p w14:paraId="1CF39CAE" w14:textId="09A4A61E" w:rsidR="002F5C3A" w:rsidRPr="0044656F" w:rsidRDefault="001E5BFE" w:rsidP="001F768A">
      <w:pPr>
        <w:pStyle w:val="announce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Наша </w:t>
      </w:r>
      <w:r w:rsidR="002F5C3A" w:rsidRPr="006F3DF6">
        <w:rPr>
          <w:sz w:val="28"/>
          <w:szCs w:val="28"/>
        </w:rPr>
        <w:t xml:space="preserve"> задача </w:t>
      </w:r>
      <w:r w:rsidR="001F768A">
        <w:rPr>
          <w:sz w:val="28"/>
          <w:szCs w:val="28"/>
        </w:rPr>
        <w:t>–</w:t>
      </w:r>
      <w:r w:rsidR="002F5C3A" w:rsidRPr="006F3DF6">
        <w:rPr>
          <w:sz w:val="28"/>
          <w:szCs w:val="28"/>
        </w:rPr>
        <w:t xml:space="preserve"> сделать так, чтобы занятия физической культурой и спортом стали для всех </w:t>
      </w:r>
      <w:r w:rsidR="002F5C3A" w:rsidRPr="0044656F">
        <w:rPr>
          <w:sz w:val="28"/>
          <w:szCs w:val="28"/>
        </w:rPr>
        <w:t xml:space="preserve">жителей Ленинградской области </w:t>
      </w:r>
      <w:r w:rsidR="002F5C3A" w:rsidRPr="006F3DF6">
        <w:rPr>
          <w:sz w:val="28"/>
          <w:szCs w:val="28"/>
        </w:rPr>
        <w:t xml:space="preserve"> нормой жизни. </w:t>
      </w:r>
      <w:r>
        <w:rPr>
          <w:sz w:val="28"/>
          <w:szCs w:val="28"/>
        </w:rPr>
        <w:t>К</w:t>
      </w:r>
      <w:r w:rsidR="002F5C3A" w:rsidRPr="0044656F">
        <w:rPr>
          <w:sz w:val="28"/>
          <w:szCs w:val="28"/>
        </w:rPr>
        <w:t>лючевым</w:t>
      </w:r>
      <w:r>
        <w:rPr>
          <w:sz w:val="28"/>
          <w:szCs w:val="28"/>
        </w:rPr>
        <w:t>и</w:t>
      </w:r>
      <w:r w:rsidR="002F5C3A" w:rsidRPr="0044656F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>ами</w:t>
      </w:r>
      <w:r w:rsidR="002F5C3A" w:rsidRPr="0044656F">
        <w:rPr>
          <w:sz w:val="28"/>
          <w:szCs w:val="28"/>
        </w:rPr>
        <w:t xml:space="preserve"> Ленинградской области в сфере физической культуры и спорта явля</w:t>
      </w:r>
      <w:r>
        <w:rPr>
          <w:sz w:val="28"/>
          <w:szCs w:val="28"/>
        </w:rPr>
        <w:t>ю</w:t>
      </w:r>
      <w:r w:rsidR="002F5C3A" w:rsidRPr="0044656F">
        <w:rPr>
          <w:sz w:val="28"/>
          <w:szCs w:val="28"/>
        </w:rPr>
        <w:t>тся укрепление здоровья и увеличение продолжительности жизни.</w:t>
      </w:r>
    </w:p>
    <w:p w14:paraId="48CE8D83" w14:textId="47935786" w:rsidR="002F5C3A" w:rsidRPr="0044656F" w:rsidRDefault="002F5C3A" w:rsidP="001F7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56F">
        <w:rPr>
          <w:sz w:val="28"/>
          <w:szCs w:val="28"/>
        </w:rPr>
        <w:t xml:space="preserve">Основные действия </w:t>
      </w:r>
      <w:r>
        <w:rPr>
          <w:sz w:val="28"/>
          <w:szCs w:val="28"/>
        </w:rPr>
        <w:t>П</w:t>
      </w:r>
      <w:r w:rsidRPr="0044656F">
        <w:rPr>
          <w:sz w:val="28"/>
          <w:szCs w:val="28"/>
        </w:rPr>
        <w:t xml:space="preserve">равительства Ленинградской области направлены на создание разнообразных возможностей и стимулирование жителей региона вести здоровый образ жизни, </w:t>
      </w:r>
      <w:r w:rsidR="001F768A">
        <w:rPr>
          <w:sz w:val="28"/>
          <w:szCs w:val="28"/>
        </w:rPr>
        <w:t xml:space="preserve">на </w:t>
      </w:r>
      <w:r w:rsidRPr="0044656F">
        <w:rPr>
          <w:sz w:val="28"/>
          <w:szCs w:val="28"/>
        </w:rPr>
        <w:t>повышение физической активности, расширение профилактических мероприятий, что позволит увеличить численность трудоспособного населения, снять избыточную нагрузку на объекты здравоохранения, снизить смертность населения от естественных причин.</w:t>
      </w:r>
    </w:p>
    <w:p w14:paraId="35834ABE" w14:textId="39C90259" w:rsidR="00550548" w:rsidRPr="00843D4B" w:rsidRDefault="00A3554B" w:rsidP="001F768A">
      <w:pPr>
        <w:ind w:firstLine="709"/>
        <w:jc w:val="both"/>
        <w:rPr>
          <w:sz w:val="28"/>
          <w:szCs w:val="28"/>
        </w:rPr>
      </w:pPr>
      <w:r w:rsidRPr="00843D4B">
        <w:rPr>
          <w:sz w:val="28"/>
          <w:szCs w:val="28"/>
        </w:rPr>
        <w:t xml:space="preserve">В целях </w:t>
      </w:r>
      <w:r w:rsidR="002568C7" w:rsidRPr="00843D4B">
        <w:rPr>
          <w:sz w:val="28"/>
          <w:szCs w:val="28"/>
        </w:rPr>
        <w:t xml:space="preserve">создания условий, обеспечивающих возможность здорового образа жизни граждан, систематических занятий физической культурой и спортом </w:t>
      </w:r>
      <w:r w:rsidR="000A60ED" w:rsidRPr="00843D4B">
        <w:rPr>
          <w:sz w:val="28"/>
          <w:szCs w:val="28"/>
        </w:rPr>
        <w:t>в 20</w:t>
      </w:r>
      <w:r w:rsidR="001A7DFD">
        <w:rPr>
          <w:sz w:val="28"/>
          <w:szCs w:val="28"/>
        </w:rPr>
        <w:t>20</w:t>
      </w:r>
      <w:r w:rsidR="000A60ED" w:rsidRPr="00843D4B">
        <w:rPr>
          <w:sz w:val="28"/>
          <w:szCs w:val="28"/>
        </w:rPr>
        <w:t xml:space="preserve"> году </w:t>
      </w:r>
      <w:r w:rsidR="005F6C8C">
        <w:rPr>
          <w:sz w:val="28"/>
          <w:szCs w:val="28"/>
        </w:rPr>
        <w:t xml:space="preserve">с учетом ограничений, вызванных пандемией </w:t>
      </w:r>
      <w:r w:rsidR="00203881" w:rsidRPr="00843D4B">
        <w:rPr>
          <w:sz w:val="28"/>
          <w:szCs w:val="28"/>
        </w:rPr>
        <w:t>на территории Ленинградской области</w:t>
      </w:r>
      <w:r w:rsidR="001F768A">
        <w:rPr>
          <w:sz w:val="28"/>
          <w:szCs w:val="28"/>
        </w:rPr>
        <w:t>,</w:t>
      </w:r>
      <w:r w:rsidR="00203881" w:rsidRPr="00843D4B">
        <w:rPr>
          <w:sz w:val="28"/>
          <w:szCs w:val="28"/>
        </w:rPr>
        <w:t xml:space="preserve"> </w:t>
      </w:r>
      <w:r w:rsidR="00747758" w:rsidRPr="00843D4B">
        <w:rPr>
          <w:sz w:val="28"/>
          <w:szCs w:val="28"/>
        </w:rPr>
        <w:t xml:space="preserve">реализована </w:t>
      </w:r>
      <w:r w:rsidR="00203881" w:rsidRPr="00843D4B">
        <w:rPr>
          <w:b/>
          <w:sz w:val="28"/>
          <w:szCs w:val="28"/>
        </w:rPr>
        <w:t>государственная  программа Ленинградской области «Развитие физической культуры и спорта в Ленинградской области».</w:t>
      </w:r>
    </w:p>
    <w:p w14:paraId="3E1F0029" w14:textId="5C8BFD96" w:rsidR="00203881" w:rsidRPr="00843D4B" w:rsidRDefault="0022282A" w:rsidP="001F768A">
      <w:pPr>
        <w:ind w:firstLine="709"/>
        <w:jc w:val="both"/>
        <w:outlineLvl w:val="0"/>
        <w:rPr>
          <w:b/>
          <w:sz w:val="28"/>
          <w:szCs w:val="28"/>
        </w:rPr>
      </w:pPr>
      <w:r w:rsidRPr="00843D4B">
        <w:rPr>
          <w:b/>
          <w:sz w:val="28"/>
          <w:szCs w:val="28"/>
        </w:rPr>
        <w:t>Реализация г</w:t>
      </w:r>
      <w:r w:rsidR="006F62AC" w:rsidRPr="00843D4B">
        <w:rPr>
          <w:b/>
          <w:sz w:val="28"/>
          <w:szCs w:val="28"/>
        </w:rPr>
        <w:t>осударственн</w:t>
      </w:r>
      <w:r w:rsidRPr="00843D4B">
        <w:rPr>
          <w:b/>
          <w:sz w:val="28"/>
          <w:szCs w:val="28"/>
        </w:rPr>
        <w:t>ой</w:t>
      </w:r>
      <w:r w:rsidR="006F62AC" w:rsidRPr="00843D4B">
        <w:rPr>
          <w:b/>
          <w:sz w:val="28"/>
          <w:szCs w:val="28"/>
        </w:rPr>
        <w:t xml:space="preserve"> программ</w:t>
      </w:r>
      <w:r w:rsidRPr="00843D4B">
        <w:rPr>
          <w:b/>
          <w:sz w:val="28"/>
          <w:szCs w:val="28"/>
        </w:rPr>
        <w:t>ы</w:t>
      </w:r>
      <w:r w:rsidR="00F53332" w:rsidRPr="00843D4B">
        <w:rPr>
          <w:b/>
          <w:sz w:val="28"/>
          <w:szCs w:val="28"/>
        </w:rPr>
        <w:t xml:space="preserve"> была направлена на </w:t>
      </w:r>
      <w:r w:rsidR="006F62AC" w:rsidRPr="00843D4B">
        <w:rPr>
          <w:b/>
          <w:sz w:val="28"/>
          <w:szCs w:val="28"/>
        </w:rPr>
        <w:t xml:space="preserve">решение следующих </w:t>
      </w:r>
      <w:r w:rsidR="00C846A0" w:rsidRPr="00843D4B">
        <w:rPr>
          <w:b/>
          <w:sz w:val="28"/>
          <w:szCs w:val="28"/>
        </w:rPr>
        <w:t xml:space="preserve">приоритетных </w:t>
      </w:r>
      <w:r w:rsidR="006F62AC" w:rsidRPr="00843D4B">
        <w:rPr>
          <w:b/>
          <w:sz w:val="28"/>
          <w:szCs w:val="28"/>
        </w:rPr>
        <w:t>задач в сфере физической культуры и спорта</w:t>
      </w:r>
      <w:r w:rsidR="002264B9">
        <w:rPr>
          <w:b/>
          <w:sz w:val="28"/>
          <w:szCs w:val="28"/>
        </w:rPr>
        <w:t>:</w:t>
      </w:r>
    </w:p>
    <w:p w14:paraId="7D36FD69" w14:textId="4B7FD776" w:rsidR="002568C7" w:rsidRPr="00843D4B" w:rsidRDefault="002568C7" w:rsidP="001F768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спорта, адаптивной физической культуры и спорта для лиц с ограниченными воз</w:t>
      </w:r>
      <w:r w:rsidR="002264B9">
        <w:rPr>
          <w:rFonts w:ascii="Times New Roman" w:hAnsi="Times New Roman" w:cs="Times New Roman"/>
          <w:sz w:val="28"/>
          <w:szCs w:val="28"/>
        </w:rPr>
        <w:t>можностями здоровья и инвалидов.</w:t>
      </w:r>
    </w:p>
    <w:p w14:paraId="11870DAB" w14:textId="2E7E1FB6" w:rsidR="002568C7" w:rsidRPr="00843D4B" w:rsidRDefault="002568C7" w:rsidP="001F768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>Обеспечение успешного выступления спортсменов Ленинградской области на официальных всероссийских и международных спортивных соревнованиях, совершенствование системы подготовки сп</w:t>
      </w:r>
      <w:r w:rsidR="002264B9">
        <w:rPr>
          <w:rFonts w:ascii="Times New Roman" w:hAnsi="Times New Roman" w:cs="Times New Roman"/>
          <w:sz w:val="28"/>
          <w:szCs w:val="28"/>
        </w:rPr>
        <w:t>ортивного резерва.</w:t>
      </w:r>
    </w:p>
    <w:p w14:paraId="5285A0F2" w14:textId="5B8650C9" w:rsidR="002568C7" w:rsidRPr="00843D4B" w:rsidRDefault="002568C7" w:rsidP="001F768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>Развитие объектов физической культуры и спорта в Ленинградской области.</w:t>
      </w:r>
    </w:p>
    <w:p w14:paraId="34B21044" w14:textId="018C408F" w:rsidR="00C12262" w:rsidRPr="00843D4B" w:rsidRDefault="00C12262" w:rsidP="001F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 xml:space="preserve">Решение указанных задач </w:t>
      </w:r>
      <w:r w:rsidR="00C846A0" w:rsidRPr="00843D4B">
        <w:rPr>
          <w:rFonts w:ascii="Times New Roman" w:hAnsi="Times New Roman" w:cs="Times New Roman"/>
          <w:sz w:val="28"/>
          <w:szCs w:val="28"/>
        </w:rPr>
        <w:t>обеспечено за счет реализации</w:t>
      </w:r>
      <w:r w:rsidRPr="00843D4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846A0" w:rsidRPr="00843D4B">
        <w:rPr>
          <w:rFonts w:ascii="Times New Roman" w:hAnsi="Times New Roman" w:cs="Times New Roman"/>
          <w:sz w:val="28"/>
          <w:szCs w:val="28"/>
        </w:rPr>
        <w:t>й</w:t>
      </w:r>
      <w:r w:rsidRPr="00843D4B">
        <w:rPr>
          <w:rFonts w:ascii="Times New Roman" w:hAnsi="Times New Roman" w:cs="Times New Roman"/>
          <w:sz w:val="28"/>
          <w:szCs w:val="28"/>
        </w:rPr>
        <w:t>, предусмотренны</w:t>
      </w:r>
      <w:r w:rsidR="00C846A0" w:rsidRPr="00843D4B">
        <w:rPr>
          <w:rFonts w:ascii="Times New Roman" w:hAnsi="Times New Roman" w:cs="Times New Roman"/>
          <w:sz w:val="28"/>
          <w:szCs w:val="28"/>
        </w:rPr>
        <w:t>х</w:t>
      </w:r>
      <w:r w:rsidRPr="00843D4B">
        <w:rPr>
          <w:rFonts w:ascii="Times New Roman" w:hAnsi="Times New Roman" w:cs="Times New Roman"/>
          <w:sz w:val="28"/>
          <w:szCs w:val="28"/>
        </w:rPr>
        <w:t xml:space="preserve"> в следующих подпрограммах:</w:t>
      </w:r>
    </w:p>
    <w:p w14:paraId="2E26D72C" w14:textId="3BE22E28" w:rsidR="00C12262" w:rsidRPr="00843D4B" w:rsidRDefault="00877F0E" w:rsidP="001F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>подпрограмма 1 «</w:t>
      </w:r>
      <w:r w:rsidR="00C12262" w:rsidRPr="00843D4B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</w:t>
      </w:r>
      <w:r w:rsidRPr="00843D4B">
        <w:rPr>
          <w:rFonts w:ascii="Times New Roman" w:hAnsi="Times New Roman" w:cs="Times New Roman"/>
          <w:sz w:val="28"/>
          <w:szCs w:val="28"/>
        </w:rPr>
        <w:t xml:space="preserve"> спорта в Ленинградской области»</w:t>
      </w:r>
      <w:r w:rsidR="00C12262" w:rsidRPr="00843D4B">
        <w:rPr>
          <w:rFonts w:ascii="Times New Roman" w:hAnsi="Times New Roman" w:cs="Times New Roman"/>
          <w:sz w:val="28"/>
          <w:szCs w:val="28"/>
        </w:rPr>
        <w:t>;</w:t>
      </w:r>
    </w:p>
    <w:p w14:paraId="23197DFD" w14:textId="31802A63" w:rsidR="00C12262" w:rsidRPr="00843D4B" w:rsidRDefault="00877F0E" w:rsidP="001F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>подпрограмма 2 «</w:t>
      </w:r>
      <w:r w:rsidR="00C12262" w:rsidRPr="00843D4B">
        <w:rPr>
          <w:rFonts w:ascii="Times New Roman" w:hAnsi="Times New Roman" w:cs="Times New Roman"/>
          <w:sz w:val="28"/>
          <w:szCs w:val="28"/>
        </w:rPr>
        <w:t>Развитие спорта высших достижений и системы</w:t>
      </w:r>
      <w:r w:rsidRPr="00843D4B">
        <w:rPr>
          <w:rFonts w:ascii="Times New Roman" w:hAnsi="Times New Roman" w:cs="Times New Roman"/>
          <w:sz w:val="28"/>
          <w:szCs w:val="28"/>
        </w:rPr>
        <w:t xml:space="preserve"> подготовки спортивного резерва»</w:t>
      </w:r>
      <w:r w:rsidR="00C12262" w:rsidRPr="00843D4B">
        <w:rPr>
          <w:rFonts w:ascii="Times New Roman" w:hAnsi="Times New Roman" w:cs="Times New Roman"/>
          <w:sz w:val="28"/>
          <w:szCs w:val="28"/>
        </w:rPr>
        <w:t>;</w:t>
      </w:r>
    </w:p>
    <w:p w14:paraId="27D2FF31" w14:textId="49E84709" w:rsidR="00C12262" w:rsidRPr="00843D4B" w:rsidRDefault="00877F0E" w:rsidP="001F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2568C7" w:rsidRPr="00843D4B">
        <w:rPr>
          <w:rFonts w:ascii="Times New Roman" w:hAnsi="Times New Roman" w:cs="Times New Roman"/>
          <w:sz w:val="28"/>
          <w:szCs w:val="28"/>
        </w:rPr>
        <w:t>3</w:t>
      </w:r>
      <w:r w:rsidRPr="00843D4B">
        <w:rPr>
          <w:rFonts w:ascii="Times New Roman" w:hAnsi="Times New Roman" w:cs="Times New Roman"/>
          <w:sz w:val="28"/>
          <w:szCs w:val="28"/>
        </w:rPr>
        <w:t xml:space="preserve"> «</w:t>
      </w:r>
      <w:r w:rsidR="002568C7" w:rsidRPr="00843D4B">
        <w:rPr>
          <w:rFonts w:ascii="Times New Roman" w:hAnsi="Times New Roman" w:cs="Times New Roman"/>
          <w:sz w:val="28"/>
          <w:szCs w:val="28"/>
        </w:rPr>
        <w:t>Развитие спортивной инфраструктуры Ленинградской области</w:t>
      </w:r>
      <w:r w:rsidRPr="00843D4B">
        <w:rPr>
          <w:rFonts w:ascii="Times New Roman" w:hAnsi="Times New Roman" w:cs="Times New Roman"/>
          <w:sz w:val="28"/>
          <w:szCs w:val="28"/>
        </w:rPr>
        <w:t>»</w:t>
      </w:r>
      <w:r w:rsidR="00C12262" w:rsidRPr="00843D4B">
        <w:rPr>
          <w:rFonts w:ascii="Times New Roman" w:hAnsi="Times New Roman" w:cs="Times New Roman"/>
          <w:sz w:val="28"/>
          <w:szCs w:val="28"/>
        </w:rPr>
        <w:t>.</w:t>
      </w:r>
    </w:p>
    <w:p w14:paraId="6494CB92" w14:textId="77777777" w:rsidR="00C12262" w:rsidRPr="00843D4B" w:rsidRDefault="00C12262" w:rsidP="001F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>Для оценки хода реализации государственной программы и характеристики состояния сферы физической культуры и спорта в Ленинградской области предусмотрена система целевых показателей (индикаторов).</w:t>
      </w:r>
    </w:p>
    <w:p w14:paraId="3B5298E6" w14:textId="77777777" w:rsidR="00C12262" w:rsidRPr="00843D4B" w:rsidRDefault="00C12262" w:rsidP="00226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lastRenderedPageBreak/>
        <w:t>Основным ожидаемым конечным результатом реализации государственной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14:paraId="6AC088DE" w14:textId="23247A72" w:rsidR="00C12262" w:rsidRDefault="0054128E" w:rsidP="00226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>Результатами реализации государственной программы в</w:t>
      </w:r>
      <w:r w:rsidR="001A046B" w:rsidRPr="00843D4B">
        <w:rPr>
          <w:rFonts w:ascii="Times New Roman" w:hAnsi="Times New Roman" w:cs="Times New Roman"/>
          <w:sz w:val="28"/>
          <w:szCs w:val="28"/>
        </w:rPr>
        <w:t xml:space="preserve"> 20</w:t>
      </w:r>
      <w:r w:rsidR="001A7DFD">
        <w:rPr>
          <w:rFonts w:ascii="Times New Roman" w:hAnsi="Times New Roman" w:cs="Times New Roman"/>
          <w:sz w:val="28"/>
          <w:szCs w:val="28"/>
        </w:rPr>
        <w:t>20</w:t>
      </w:r>
      <w:r w:rsidR="001A046B" w:rsidRPr="00843D4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43D4B">
        <w:rPr>
          <w:rFonts w:ascii="Times New Roman" w:hAnsi="Times New Roman" w:cs="Times New Roman"/>
          <w:sz w:val="28"/>
          <w:szCs w:val="28"/>
        </w:rPr>
        <w:t>стало:</w:t>
      </w:r>
      <w:r w:rsidR="00C12262" w:rsidRPr="00843D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F9A44" w14:textId="4A96D41C" w:rsidR="00C12262" w:rsidRDefault="00C12262" w:rsidP="002264B9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>обеспечение привлечения к систематическим занятиям физической культурой и спортом и приобщение к здоровому образу жизни широких масс населения Ленинградской области;</w:t>
      </w:r>
    </w:p>
    <w:p w14:paraId="43DE18F1" w14:textId="27B44CDD" w:rsidR="00C12262" w:rsidRDefault="00C12262" w:rsidP="002264B9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>достижение спортсменами Ленинградской области высоких спортивных результатов на всероссийских и международных спортивных соревнованиях;</w:t>
      </w:r>
    </w:p>
    <w:p w14:paraId="3A6FA14E" w14:textId="73A79E13" w:rsidR="00C12262" w:rsidRPr="00843D4B" w:rsidRDefault="00C12262" w:rsidP="002264B9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>проведение на высоком организационном уровне всероссийских и международных спортивных меро</w:t>
      </w:r>
      <w:r w:rsidR="001F768A">
        <w:rPr>
          <w:rFonts w:ascii="Times New Roman" w:hAnsi="Times New Roman" w:cs="Times New Roman"/>
          <w:sz w:val="28"/>
          <w:szCs w:val="28"/>
        </w:rPr>
        <w:t>приятий в Ленинградской области.</w:t>
      </w:r>
    </w:p>
    <w:p w14:paraId="678BF950" w14:textId="691D8DDF" w:rsidR="00C12262" w:rsidRDefault="001F768A" w:rsidP="00226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2262" w:rsidRPr="00843D4B">
        <w:rPr>
          <w:rFonts w:ascii="Times New Roman" w:hAnsi="Times New Roman" w:cs="Times New Roman"/>
          <w:sz w:val="28"/>
          <w:szCs w:val="28"/>
        </w:rPr>
        <w:t>остижение</w:t>
      </w:r>
      <w:r w:rsidR="00212F5C" w:rsidRPr="00843D4B">
        <w:rPr>
          <w:rFonts w:ascii="Times New Roman" w:hAnsi="Times New Roman" w:cs="Times New Roman"/>
          <w:sz w:val="28"/>
          <w:szCs w:val="28"/>
        </w:rPr>
        <w:t xml:space="preserve"> в 20</w:t>
      </w:r>
      <w:r w:rsidR="001A7DFD">
        <w:rPr>
          <w:rFonts w:ascii="Times New Roman" w:hAnsi="Times New Roman" w:cs="Times New Roman"/>
          <w:sz w:val="28"/>
          <w:szCs w:val="28"/>
        </w:rPr>
        <w:t>20</w:t>
      </w:r>
      <w:r w:rsidR="00212F5C" w:rsidRPr="00843D4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12262" w:rsidRPr="00843D4B">
        <w:rPr>
          <w:rFonts w:ascii="Times New Roman" w:hAnsi="Times New Roman" w:cs="Times New Roman"/>
          <w:sz w:val="28"/>
          <w:szCs w:val="28"/>
        </w:rPr>
        <w:t>следующих показателей (индикаторов):</w:t>
      </w:r>
    </w:p>
    <w:p w14:paraId="2ABB14D8" w14:textId="4DCB3F3D" w:rsidR="007A6E7F" w:rsidRDefault="00AD3599" w:rsidP="002264B9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6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Доля </w:t>
      </w:r>
      <w:proofErr w:type="gramStart"/>
      <w:r w:rsidRPr="007A6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населения, систематически занимающегося</w:t>
      </w:r>
      <w:r w:rsidR="001F7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культурой и спортом</w:t>
      </w:r>
      <w:r w:rsidRPr="007A6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общей численности населения составила</w:t>
      </w:r>
      <w:proofErr w:type="gramEnd"/>
      <w:r w:rsidRPr="007A6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1A7DFD" w:rsidRPr="007A6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A6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7DFD" w:rsidRPr="007A6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A6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(план </w:t>
      </w:r>
      <w:r w:rsidR="001A7DFD" w:rsidRPr="007A6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42</w:t>
      </w:r>
      <w:r w:rsidR="001F7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,5%).</w:t>
      </w:r>
    </w:p>
    <w:p w14:paraId="41A4D162" w14:textId="77D14D1C" w:rsidR="00AD3599" w:rsidRDefault="00AD3599" w:rsidP="001F768A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составила </w:t>
      </w:r>
      <w:r w:rsidR="00864CFD" w:rsidRPr="007A6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89,6</w:t>
      </w:r>
      <w:r w:rsidRPr="007A6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(план </w:t>
      </w:r>
      <w:r w:rsidR="00A47DF9" w:rsidRPr="007A6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864CFD" w:rsidRPr="007A6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A47DF9" w:rsidRPr="007A6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4CFD" w:rsidRPr="007A6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1F7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%).</w:t>
      </w:r>
      <w:proofErr w:type="gramEnd"/>
    </w:p>
    <w:p w14:paraId="51A1A3DF" w14:textId="6AA75D76" w:rsidR="00AD3599" w:rsidRDefault="00AD3599" w:rsidP="001F768A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</w:t>
      </w:r>
      <w:r w:rsidR="004015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составила 1</w:t>
      </w:r>
      <w:r w:rsidR="00864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4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(план 1</w:t>
      </w:r>
      <w:r w:rsidR="00864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4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7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726A471F" w14:textId="314ED296" w:rsidR="00AD3599" w:rsidRPr="00843D4B" w:rsidRDefault="00AD3599" w:rsidP="001F768A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обеспеченности населения спортивными сооружениями</w:t>
      </w:r>
      <w:r w:rsidR="001F7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исходя из единовременной пропускной способности объектов спорта</w:t>
      </w:r>
      <w:r w:rsidR="001F7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составила 4</w:t>
      </w:r>
      <w:r w:rsidR="00864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4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(план </w:t>
      </w:r>
      <w:r w:rsidR="00864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44,4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14:paraId="306F0307" w14:textId="0503F00B" w:rsidR="000A3BCD" w:rsidRDefault="000A3BCD" w:rsidP="001F768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1005">
        <w:rPr>
          <w:rFonts w:ascii="Times New Roman" w:hAnsi="Times New Roman"/>
          <w:b/>
          <w:sz w:val="28"/>
          <w:szCs w:val="28"/>
        </w:rPr>
        <w:t>Фактическое финансирование государственной программы в 2020 году  составило 2 554 113,98 тыс. рублей</w:t>
      </w:r>
      <w:r w:rsidR="001E5BFE">
        <w:rPr>
          <w:rFonts w:ascii="Times New Roman" w:hAnsi="Times New Roman"/>
          <w:b/>
          <w:sz w:val="28"/>
          <w:szCs w:val="28"/>
        </w:rPr>
        <w:t xml:space="preserve">. </w:t>
      </w:r>
      <w:r w:rsidRPr="00161005">
        <w:rPr>
          <w:rFonts w:ascii="Times New Roman" w:hAnsi="Times New Roman"/>
          <w:b/>
          <w:sz w:val="28"/>
          <w:szCs w:val="28"/>
        </w:rPr>
        <w:t xml:space="preserve"> </w:t>
      </w:r>
    </w:p>
    <w:p w14:paraId="2DD3E5DB" w14:textId="79AB7A27" w:rsidR="000A3BCD" w:rsidRDefault="001F768A" w:rsidP="001F768A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3BCD" w:rsidRPr="00161005">
        <w:rPr>
          <w:rFonts w:ascii="Times New Roman" w:hAnsi="Times New Roman"/>
          <w:sz w:val="28"/>
          <w:szCs w:val="28"/>
        </w:rPr>
        <w:t>о подпрограмме «Развитие физической культуры и массового с</w:t>
      </w:r>
      <w:r>
        <w:rPr>
          <w:rFonts w:ascii="Times New Roman" w:hAnsi="Times New Roman"/>
          <w:sz w:val="28"/>
          <w:szCs w:val="28"/>
        </w:rPr>
        <w:t>порта в Ленинградской области» –</w:t>
      </w:r>
      <w:r w:rsidR="000A3BCD" w:rsidRPr="00161005">
        <w:rPr>
          <w:rFonts w:ascii="Times New Roman" w:hAnsi="Times New Roman"/>
          <w:sz w:val="28"/>
          <w:szCs w:val="28"/>
        </w:rPr>
        <w:t xml:space="preserve"> 70 113 ,6 тыс. рублей, в том числе федеральный бюджет – 23 271,9 тыс. рублей, областной бюджет Ленинградской области – 46 841,7 тыс. рублей;          </w:t>
      </w:r>
    </w:p>
    <w:p w14:paraId="3525D2E2" w14:textId="5CE580C1" w:rsidR="000A3BCD" w:rsidRDefault="001F768A" w:rsidP="001F768A">
      <w:pPr>
        <w:pStyle w:val="a9"/>
        <w:numPr>
          <w:ilvl w:val="0"/>
          <w:numId w:val="19"/>
        </w:numPr>
        <w:ind w:left="0" w:firstLine="709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п</w:t>
      </w:r>
      <w:r w:rsidR="000A3BCD" w:rsidRPr="00161005">
        <w:rPr>
          <w:sz w:val="28"/>
          <w:szCs w:val="28"/>
        </w:rPr>
        <w:t xml:space="preserve">о подпрограмме «Развитие спорта высших достижений и системы </w:t>
      </w:r>
      <w:r w:rsidR="000A3BCD" w:rsidRPr="002572C1">
        <w:rPr>
          <w:sz w:val="28"/>
          <w:szCs w:val="28"/>
        </w:rPr>
        <w:t xml:space="preserve">подготовки спортивного резерва» </w:t>
      </w:r>
      <w:r w:rsidRPr="002572C1">
        <w:rPr>
          <w:sz w:val="28"/>
          <w:szCs w:val="28"/>
        </w:rPr>
        <w:t>–</w:t>
      </w:r>
      <w:r w:rsidR="000A3BCD" w:rsidRPr="002572C1">
        <w:rPr>
          <w:sz w:val="28"/>
          <w:szCs w:val="28"/>
        </w:rPr>
        <w:t xml:space="preserve"> </w:t>
      </w:r>
      <w:r w:rsidR="000A3BCD" w:rsidRPr="002572C1">
        <w:rPr>
          <w:bCs/>
          <w:color w:val="000000" w:themeColor="text1"/>
          <w:spacing w:val="-6"/>
          <w:sz w:val="28"/>
          <w:szCs w:val="28"/>
        </w:rPr>
        <w:t xml:space="preserve">795 283,1 </w:t>
      </w:r>
      <w:r w:rsidR="000A3BCD" w:rsidRPr="002572C1">
        <w:rPr>
          <w:bCs/>
          <w:spacing w:val="-6"/>
          <w:sz w:val="28"/>
          <w:szCs w:val="28"/>
        </w:rPr>
        <w:t xml:space="preserve">тыс. рублей, в том числе федеральный бюджет </w:t>
      </w:r>
      <w:r w:rsidRPr="002572C1">
        <w:rPr>
          <w:bCs/>
          <w:spacing w:val="-6"/>
          <w:sz w:val="28"/>
          <w:szCs w:val="28"/>
        </w:rPr>
        <w:t xml:space="preserve">– </w:t>
      </w:r>
      <w:r w:rsidR="000A3BCD" w:rsidRPr="002572C1">
        <w:rPr>
          <w:bCs/>
          <w:spacing w:val="-6"/>
          <w:sz w:val="28"/>
          <w:szCs w:val="28"/>
        </w:rPr>
        <w:t>25 845,2 тыс. рублей,  областной бюджет Ленинградской области – 767 286,1 тыс. рублей, местные бюджеты –</w:t>
      </w:r>
      <w:r w:rsidRPr="002572C1">
        <w:rPr>
          <w:bCs/>
          <w:spacing w:val="-6"/>
          <w:sz w:val="28"/>
          <w:szCs w:val="28"/>
        </w:rPr>
        <w:t xml:space="preserve"> </w:t>
      </w:r>
      <w:r w:rsidR="000A3BCD" w:rsidRPr="002572C1">
        <w:rPr>
          <w:bCs/>
          <w:spacing w:val="-6"/>
          <w:sz w:val="28"/>
          <w:szCs w:val="28"/>
        </w:rPr>
        <w:t xml:space="preserve">2 151,8 тыс. рублей; </w:t>
      </w:r>
    </w:p>
    <w:p w14:paraId="0717F728" w14:textId="02F0D88D" w:rsidR="000A3BCD" w:rsidRPr="002572C1" w:rsidRDefault="001F768A" w:rsidP="001F768A">
      <w:pPr>
        <w:pStyle w:val="af1"/>
        <w:numPr>
          <w:ilvl w:val="0"/>
          <w:numId w:val="19"/>
        </w:numPr>
        <w:ind w:left="0" w:firstLine="709"/>
        <w:jc w:val="both"/>
        <w:rPr>
          <w:rFonts w:eastAsia="Calibri"/>
          <w:sz w:val="28"/>
          <w:szCs w:val="28"/>
        </w:rPr>
      </w:pPr>
      <w:r w:rsidRPr="002572C1">
        <w:rPr>
          <w:rFonts w:eastAsia="Calibri"/>
          <w:sz w:val="28"/>
          <w:szCs w:val="28"/>
        </w:rPr>
        <w:t>п</w:t>
      </w:r>
      <w:r w:rsidR="000A3BCD" w:rsidRPr="002572C1">
        <w:rPr>
          <w:rFonts w:eastAsia="Calibri"/>
          <w:sz w:val="28"/>
          <w:szCs w:val="28"/>
        </w:rPr>
        <w:t>о подпрограмме «Развитие спортивной инфрастру</w:t>
      </w:r>
      <w:r w:rsidRPr="002572C1">
        <w:rPr>
          <w:rFonts w:eastAsia="Calibri"/>
          <w:sz w:val="28"/>
          <w:szCs w:val="28"/>
        </w:rPr>
        <w:t>ктуры в Ленинградской области» –</w:t>
      </w:r>
      <w:r w:rsidR="000A3BCD" w:rsidRPr="002572C1">
        <w:rPr>
          <w:rFonts w:eastAsia="Calibri"/>
          <w:sz w:val="28"/>
          <w:szCs w:val="28"/>
        </w:rPr>
        <w:t xml:space="preserve"> </w:t>
      </w:r>
      <w:r w:rsidR="002572C1" w:rsidRPr="002572C1">
        <w:rPr>
          <w:sz w:val="28"/>
          <w:szCs w:val="28"/>
        </w:rPr>
        <w:t>1</w:t>
      </w:r>
      <w:r w:rsidR="001E5BFE">
        <w:rPr>
          <w:sz w:val="28"/>
          <w:szCs w:val="28"/>
        </w:rPr>
        <w:t> </w:t>
      </w:r>
      <w:r w:rsidR="002572C1" w:rsidRPr="002572C1">
        <w:rPr>
          <w:sz w:val="28"/>
          <w:szCs w:val="28"/>
        </w:rPr>
        <w:t>672</w:t>
      </w:r>
      <w:r w:rsidR="001E5BFE">
        <w:rPr>
          <w:sz w:val="28"/>
          <w:szCs w:val="28"/>
        </w:rPr>
        <w:t xml:space="preserve"> </w:t>
      </w:r>
      <w:r w:rsidR="002572C1" w:rsidRPr="002572C1">
        <w:rPr>
          <w:sz w:val="28"/>
          <w:szCs w:val="28"/>
        </w:rPr>
        <w:t xml:space="preserve">741,8 </w:t>
      </w:r>
      <w:r w:rsidR="002572C1" w:rsidRPr="002572C1">
        <w:rPr>
          <w:bCs/>
          <w:spacing w:val="-6"/>
          <w:sz w:val="28"/>
          <w:szCs w:val="28"/>
        </w:rPr>
        <w:t xml:space="preserve">тыс. рублей, </w:t>
      </w:r>
      <w:r w:rsidR="000A3BCD" w:rsidRPr="002572C1">
        <w:rPr>
          <w:rFonts w:eastAsia="Calibri"/>
          <w:sz w:val="28"/>
          <w:szCs w:val="28"/>
        </w:rPr>
        <w:t xml:space="preserve"> </w:t>
      </w:r>
      <w:r w:rsidRPr="002572C1">
        <w:rPr>
          <w:rFonts w:eastAsia="Calibri"/>
          <w:sz w:val="28"/>
          <w:szCs w:val="28"/>
        </w:rPr>
        <w:t xml:space="preserve">в том числе федеральный бюджет </w:t>
      </w:r>
      <w:r w:rsidR="000A3BCD" w:rsidRPr="002572C1">
        <w:rPr>
          <w:rFonts w:eastAsia="Calibri"/>
          <w:sz w:val="28"/>
          <w:szCs w:val="28"/>
        </w:rPr>
        <w:t xml:space="preserve">– 291 029,5 тыс. рублей, областной бюджет Ленинградской области – </w:t>
      </w:r>
      <w:r w:rsidR="001E5BFE">
        <w:rPr>
          <w:rFonts w:eastAsia="Calibri"/>
          <w:sz w:val="28"/>
          <w:szCs w:val="28"/>
        </w:rPr>
        <w:t xml:space="preserve">            </w:t>
      </w:r>
      <w:r w:rsidR="002572C1" w:rsidRPr="002572C1">
        <w:rPr>
          <w:sz w:val="28"/>
          <w:szCs w:val="28"/>
        </w:rPr>
        <w:t>1</w:t>
      </w:r>
      <w:r w:rsidR="001E5BFE">
        <w:rPr>
          <w:sz w:val="28"/>
          <w:szCs w:val="28"/>
        </w:rPr>
        <w:t> </w:t>
      </w:r>
      <w:r w:rsidR="002572C1" w:rsidRPr="002572C1">
        <w:rPr>
          <w:sz w:val="28"/>
          <w:szCs w:val="28"/>
        </w:rPr>
        <w:t>147</w:t>
      </w:r>
      <w:r w:rsidR="001E5BFE">
        <w:rPr>
          <w:sz w:val="28"/>
          <w:szCs w:val="28"/>
        </w:rPr>
        <w:t xml:space="preserve"> </w:t>
      </w:r>
      <w:r w:rsidR="002572C1" w:rsidRPr="002572C1">
        <w:rPr>
          <w:sz w:val="28"/>
          <w:szCs w:val="28"/>
        </w:rPr>
        <w:t>132,1</w:t>
      </w:r>
      <w:r w:rsidR="002572C1" w:rsidRPr="002572C1">
        <w:rPr>
          <w:bCs/>
          <w:spacing w:val="-6"/>
          <w:sz w:val="28"/>
          <w:szCs w:val="28"/>
        </w:rPr>
        <w:t xml:space="preserve"> тыс. рублей, </w:t>
      </w:r>
      <w:r w:rsidR="000A3BCD" w:rsidRPr="002572C1">
        <w:rPr>
          <w:rFonts w:eastAsia="Calibri"/>
          <w:sz w:val="28"/>
          <w:szCs w:val="28"/>
        </w:rPr>
        <w:t xml:space="preserve"> местные б</w:t>
      </w:r>
      <w:r w:rsidRPr="002572C1">
        <w:rPr>
          <w:rFonts w:eastAsia="Calibri"/>
          <w:sz w:val="28"/>
          <w:szCs w:val="28"/>
        </w:rPr>
        <w:t>юджеты  –</w:t>
      </w:r>
      <w:r w:rsidR="000A3BCD" w:rsidRPr="002572C1">
        <w:rPr>
          <w:rFonts w:eastAsia="Calibri"/>
          <w:sz w:val="28"/>
          <w:szCs w:val="28"/>
        </w:rPr>
        <w:t xml:space="preserve"> 234 580,28 тыс. рублей. </w:t>
      </w:r>
    </w:p>
    <w:p w14:paraId="6AE1592D" w14:textId="77777777" w:rsidR="00235A4A" w:rsidRDefault="00235A4A" w:rsidP="001F768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5C31911" w14:textId="4E9FAFBD" w:rsidR="00535F52" w:rsidRDefault="00FA0ABD" w:rsidP="001F768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D4B">
        <w:rPr>
          <w:rFonts w:ascii="Times New Roman" w:hAnsi="Times New Roman"/>
          <w:b/>
          <w:sz w:val="28"/>
          <w:szCs w:val="28"/>
        </w:rPr>
        <w:t xml:space="preserve">В соответствии с планом реализации государственной программы проведены все запланированные мероприятия, </w:t>
      </w:r>
      <w:r w:rsidR="001E5BFE">
        <w:rPr>
          <w:rFonts w:ascii="Times New Roman" w:hAnsi="Times New Roman"/>
          <w:b/>
          <w:sz w:val="28"/>
          <w:szCs w:val="28"/>
        </w:rPr>
        <w:t>а именно:</w:t>
      </w:r>
    </w:p>
    <w:p w14:paraId="7CF18B75" w14:textId="77777777" w:rsidR="002264B9" w:rsidRPr="00843D4B" w:rsidRDefault="002264B9" w:rsidP="001F768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AAAB65B" w14:textId="4200CB8D" w:rsidR="009B2FFB" w:rsidRPr="00843D4B" w:rsidRDefault="00757EC2" w:rsidP="001F768A">
      <w:pPr>
        <w:ind w:firstLine="709"/>
        <w:jc w:val="both"/>
        <w:rPr>
          <w:b/>
          <w:sz w:val="28"/>
          <w:szCs w:val="28"/>
        </w:rPr>
      </w:pPr>
      <w:r w:rsidRPr="00843D4B">
        <w:rPr>
          <w:b/>
          <w:sz w:val="28"/>
          <w:szCs w:val="28"/>
        </w:rPr>
        <w:t>По основному мероприятию 1.1. «</w:t>
      </w:r>
      <w:r w:rsidR="00396A39" w:rsidRPr="00843D4B">
        <w:rPr>
          <w:b/>
          <w:sz w:val="28"/>
          <w:szCs w:val="28"/>
        </w:rPr>
        <w:t>Создание условий для развития физической культуры и массового спорта</w:t>
      </w:r>
      <w:r w:rsidRPr="00843D4B">
        <w:rPr>
          <w:b/>
          <w:sz w:val="28"/>
          <w:szCs w:val="28"/>
        </w:rPr>
        <w:t>»</w:t>
      </w:r>
      <w:r w:rsidR="001F768A">
        <w:rPr>
          <w:b/>
          <w:sz w:val="28"/>
          <w:szCs w:val="28"/>
        </w:rPr>
        <w:t>.</w:t>
      </w:r>
    </w:p>
    <w:p w14:paraId="37EF10BC" w14:textId="091E18FD" w:rsidR="00877F0E" w:rsidRPr="00843D4B" w:rsidRDefault="00FA0ABD" w:rsidP="001F768A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43D4B">
        <w:rPr>
          <w:sz w:val="28"/>
          <w:szCs w:val="28"/>
          <w:lang w:eastAsia="zh-CN"/>
        </w:rPr>
        <w:lastRenderedPageBreak/>
        <w:t>В соответствии с календарным планом физкультурных мероприятий и спортивных мероприятий Ленинградской области в 20</w:t>
      </w:r>
      <w:r w:rsidR="007A6E7F">
        <w:rPr>
          <w:sz w:val="28"/>
          <w:szCs w:val="28"/>
          <w:lang w:eastAsia="zh-CN"/>
        </w:rPr>
        <w:t>20</w:t>
      </w:r>
      <w:r w:rsidRPr="00843D4B">
        <w:rPr>
          <w:sz w:val="28"/>
          <w:szCs w:val="28"/>
          <w:lang w:eastAsia="zh-CN"/>
        </w:rPr>
        <w:t xml:space="preserve"> году проведено </w:t>
      </w:r>
      <w:r w:rsidR="00411B38">
        <w:rPr>
          <w:sz w:val="28"/>
          <w:szCs w:val="28"/>
          <w:lang w:eastAsia="zh-CN"/>
        </w:rPr>
        <w:t>1</w:t>
      </w:r>
      <w:r w:rsidR="00396A39" w:rsidRPr="00843D4B">
        <w:rPr>
          <w:sz w:val="28"/>
          <w:szCs w:val="28"/>
          <w:lang w:eastAsia="zh-CN"/>
        </w:rPr>
        <w:t>42</w:t>
      </w:r>
      <w:r w:rsidRPr="00843D4B">
        <w:rPr>
          <w:sz w:val="28"/>
          <w:szCs w:val="28"/>
          <w:lang w:eastAsia="zh-CN"/>
        </w:rPr>
        <w:t xml:space="preserve"> физкультурных мероприятия, такие как: </w:t>
      </w:r>
    </w:p>
    <w:p w14:paraId="76525AB3" w14:textId="09E6D0B6" w:rsidR="006B76B9" w:rsidRPr="00843D4B" w:rsidRDefault="000D4297" w:rsidP="001F7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Всероссийские массовые соревнования </w:t>
      </w:r>
      <w:r w:rsidR="006B76B9" w:rsidRPr="00843D4B">
        <w:rPr>
          <w:sz w:val="28"/>
          <w:szCs w:val="28"/>
          <w:lang w:eastAsia="zh-CN"/>
        </w:rPr>
        <w:t xml:space="preserve"> «Лыжня России», </w:t>
      </w:r>
      <w:r w:rsidR="006B76B9" w:rsidRPr="00843D4B">
        <w:rPr>
          <w:sz w:val="28"/>
          <w:szCs w:val="28"/>
        </w:rPr>
        <w:t xml:space="preserve">«Кросс нации», «Оранжевый мяч», всероссийский фестиваль по хоккею среди любительских команд, </w:t>
      </w:r>
      <w:r w:rsidRPr="00843D4B">
        <w:rPr>
          <w:sz w:val="28"/>
          <w:szCs w:val="28"/>
        </w:rPr>
        <w:t>Всероссийский день ходьбы</w:t>
      </w:r>
      <w:r>
        <w:rPr>
          <w:sz w:val="28"/>
          <w:szCs w:val="28"/>
        </w:rPr>
        <w:t>,</w:t>
      </w:r>
      <w:r w:rsidRPr="00C0301F">
        <w:rPr>
          <w:sz w:val="28"/>
          <w:szCs w:val="28"/>
          <w:lang w:eastAsia="zh-CN"/>
        </w:rPr>
        <w:t xml:space="preserve"> </w:t>
      </w:r>
      <w:r w:rsidR="00411B38" w:rsidRPr="00C0301F">
        <w:rPr>
          <w:sz w:val="28"/>
          <w:szCs w:val="28"/>
          <w:lang w:eastAsia="zh-CN"/>
        </w:rPr>
        <w:t>традиционный марафонский легкоатлетический пробег «Дорога жизни», посвященн</w:t>
      </w:r>
      <w:r>
        <w:rPr>
          <w:sz w:val="28"/>
          <w:szCs w:val="28"/>
          <w:lang w:eastAsia="zh-CN"/>
        </w:rPr>
        <w:t xml:space="preserve">ый </w:t>
      </w:r>
      <w:r w:rsidR="00411B38" w:rsidRPr="00C0301F">
        <w:rPr>
          <w:sz w:val="28"/>
          <w:szCs w:val="28"/>
          <w:lang w:eastAsia="zh-CN"/>
        </w:rPr>
        <w:t xml:space="preserve"> 76-й годовщине со дня полного освобождения Ленинграда от вражеской блокады</w:t>
      </w:r>
      <w:r w:rsidR="006B76B9" w:rsidRPr="00843D4B">
        <w:rPr>
          <w:sz w:val="28"/>
          <w:szCs w:val="28"/>
        </w:rPr>
        <w:t>, Спартакиада ветеранов Ленинградской области, фестиваль физической культуры и спорта производственных ко</w:t>
      </w:r>
      <w:r>
        <w:rPr>
          <w:sz w:val="28"/>
          <w:szCs w:val="28"/>
        </w:rPr>
        <w:t>ллективов Ленинградской области</w:t>
      </w:r>
      <w:r w:rsidR="006B76B9" w:rsidRPr="00843D4B">
        <w:rPr>
          <w:sz w:val="28"/>
          <w:szCs w:val="28"/>
        </w:rPr>
        <w:t xml:space="preserve">. </w:t>
      </w:r>
    </w:p>
    <w:p w14:paraId="28A83120" w14:textId="30DD4EFB" w:rsidR="00E52365" w:rsidRPr="00E52365" w:rsidRDefault="00E52365" w:rsidP="00E523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6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14:paraId="358162CB" w14:textId="486247A6" w:rsidR="005B4F27" w:rsidRPr="00843D4B" w:rsidRDefault="005B4F27" w:rsidP="001F768A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843D4B">
        <w:rPr>
          <w:bCs/>
          <w:spacing w:val="-6"/>
          <w:sz w:val="28"/>
          <w:szCs w:val="28"/>
        </w:rPr>
        <w:t xml:space="preserve">Обеспечена подготовка и  участие сборных команд Ленинградской области в </w:t>
      </w:r>
      <w:r w:rsidR="00411B38">
        <w:rPr>
          <w:bCs/>
          <w:spacing w:val="-6"/>
          <w:sz w:val="28"/>
          <w:szCs w:val="28"/>
        </w:rPr>
        <w:t>27</w:t>
      </w:r>
      <w:r w:rsidRPr="00843D4B">
        <w:rPr>
          <w:bCs/>
          <w:spacing w:val="-6"/>
          <w:sz w:val="28"/>
          <w:szCs w:val="28"/>
        </w:rPr>
        <w:t xml:space="preserve"> международных, всероссийских и межрегиональных соревнованиях среди </w:t>
      </w:r>
      <w:r w:rsidRPr="00843D4B">
        <w:rPr>
          <w:rFonts w:eastAsia="Calibri"/>
          <w:sz w:val="28"/>
          <w:szCs w:val="28"/>
        </w:rPr>
        <w:t xml:space="preserve">различных возрастных групп населения, </w:t>
      </w:r>
      <w:r w:rsidR="00411B38">
        <w:rPr>
          <w:rFonts w:eastAsia="Calibri"/>
          <w:sz w:val="28"/>
          <w:szCs w:val="28"/>
        </w:rPr>
        <w:t>в</w:t>
      </w:r>
      <w:r w:rsidRPr="00843D4B">
        <w:rPr>
          <w:rFonts w:eastAsia="Calibri"/>
          <w:sz w:val="28"/>
          <w:szCs w:val="28"/>
        </w:rPr>
        <w:t xml:space="preserve"> том числе инвалидов, таких как</w:t>
      </w:r>
      <w:r w:rsidR="00411B38">
        <w:rPr>
          <w:bCs/>
          <w:spacing w:val="-6"/>
          <w:sz w:val="28"/>
          <w:szCs w:val="28"/>
        </w:rPr>
        <w:t>:</w:t>
      </w:r>
    </w:p>
    <w:p w14:paraId="48CECE86" w14:textId="1F7D70E0" w:rsidR="004E21BF" w:rsidRPr="00843D4B" w:rsidRDefault="00411B38" w:rsidP="001F768A">
      <w:pPr>
        <w:suppressAutoHyphens/>
        <w:ind w:firstLine="709"/>
        <w:jc w:val="both"/>
        <w:rPr>
          <w:sz w:val="28"/>
          <w:szCs w:val="28"/>
        </w:rPr>
      </w:pPr>
      <w:r w:rsidRPr="00C0301F">
        <w:rPr>
          <w:sz w:val="28"/>
          <w:szCs w:val="28"/>
        </w:rPr>
        <w:t>Всероссийская спартакиада специальной олимпиады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</w:t>
      </w:r>
      <w:r w:rsidRPr="00C0301F">
        <w:rPr>
          <w:rFonts w:eastAsia="Calibri"/>
          <w:sz w:val="28"/>
          <w:szCs w:val="28"/>
        </w:rPr>
        <w:t>сероссийски</w:t>
      </w:r>
      <w:r>
        <w:rPr>
          <w:rFonts w:eastAsia="Calibri"/>
          <w:sz w:val="28"/>
          <w:szCs w:val="28"/>
        </w:rPr>
        <w:t>е</w:t>
      </w:r>
      <w:r w:rsidRPr="00C0301F">
        <w:rPr>
          <w:rFonts w:eastAsia="Calibri"/>
          <w:sz w:val="28"/>
          <w:szCs w:val="28"/>
        </w:rPr>
        <w:t xml:space="preserve"> соревновани</w:t>
      </w:r>
      <w:r>
        <w:rPr>
          <w:rFonts w:eastAsia="Calibri"/>
          <w:sz w:val="28"/>
          <w:szCs w:val="28"/>
        </w:rPr>
        <w:t>я</w:t>
      </w:r>
      <w:r w:rsidRPr="00C0301F">
        <w:rPr>
          <w:rFonts w:eastAsia="Calibri"/>
          <w:sz w:val="28"/>
          <w:szCs w:val="28"/>
        </w:rPr>
        <w:t xml:space="preserve"> «Мини - футбол в школу»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Финал</w:t>
      </w:r>
      <w:r w:rsidRPr="00262551">
        <w:rPr>
          <w:rFonts w:eastAsia="Calibri"/>
          <w:sz w:val="28"/>
          <w:szCs w:val="28"/>
        </w:rPr>
        <w:t xml:space="preserve"> Всероссийских соревнований «Кожаный мяч»</w:t>
      </w:r>
      <w:r>
        <w:rPr>
          <w:rFonts w:eastAsia="Calibri"/>
          <w:sz w:val="28"/>
          <w:szCs w:val="28"/>
        </w:rPr>
        <w:t>,</w:t>
      </w:r>
      <w:r w:rsidRPr="00411B38">
        <w:rPr>
          <w:rFonts w:eastAsia="Calibri"/>
          <w:sz w:val="28"/>
          <w:szCs w:val="28"/>
        </w:rPr>
        <w:t xml:space="preserve"> </w:t>
      </w:r>
      <w:r w:rsidRPr="00C0301F">
        <w:rPr>
          <w:rFonts w:eastAsia="Calibri"/>
          <w:sz w:val="28"/>
          <w:szCs w:val="28"/>
        </w:rPr>
        <w:t>I Всероссийские уличные игры</w:t>
      </w:r>
      <w:r>
        <w:rPr>
          <w:rFonts w:eastAsia="Calibri"/>
          <w:sz w:val="28"/>
          <w:szCs w:val="28"/>
        </w:rPr>
        <w:t xml:space="preserve">, </w:t>
      </w:r>
      <w:r w:rsidRPr="00C0301F">
        <w:rPr>
          <w:rFonts w:eastAsia="Calibri"/>
          <w:sz w:val="28"/>
          <w:szCs w:val="28"/>
        </w:rPr>
        <w:t>Спартакиада молодёжи России допризывного возраста</w:t>
      </w:r>
      <w:r w:rsidR="00B71E91">
        <w:rPr>
          <w:rFonts w:eastAsia="Calibri"/>
          <w:sz w:val="28"/>
          <w:szCs w:val="28"/>
        </w:rPr>
        <w:t>,</w:t>
      </w:r>
      <w:r w:rsidRPr="00411B38">
        <w:rPr>
          <w:rFonts w:eastAsia="Calibri"/>
          <w:sz w:val="28"/>
          <w:szCs w:val="28"/>
        </w:rPr>
        <w:t xml:space="preserve"> </w:t>
      </w:r>
      <w:r w:rsidRPr="00C0301F">
        <w:rPr>
          <w:rFonts w:eastAsia="Calibri"/>
          <w:sz w:val="28"/>
          <w:szCs w:val="28"/>
        </w:rPr>
        <w:t>Фестиваль чемпионов Всероссийского физкультурно-спортивного комплекса «Готов к труду и обороне» (ГТО) «ИГРЫ ГТО»</w:t>
      </w:r>
      <w:r w:rsidR="004E21BF" w:rsidRPr="00843D4B">
        <w:rPr>
          <w:sz w:val="28"/>
          <w:szCs w:val="28"/>
        </w:rPr>
        <w:t>.</w:t>
      </w:r>
    </w:p>
    <w:p w14:paraId="78415624" w14:textId="7EB56DE4" w:rsidR="006B76B9" w:rsidRPr="00843D4B" w:rsidRDefault="006B76B9" w:rsidP="001F768A">
      <w:pPr>
        <w:ind w:firstLine="709"/>
        <w:jc w:val="both"/>
        <w:rPr>
          <w:rFonts w:eastAsia="Calibri"/>
          <w:sz w:val="28"/>
          <w:szCs w:val="28"/>
        </w:rPr>
      </w:pPr>
      <w:r w:rsidRPr="00843D4B">
        <w:rPr>
          <w:rFonts w:eastAsia="Calibri"/>
          <w:sz w:val="28"/>
          <w:szCs w:val="28"/>
        </w:rPr>
        <w:t xml:space="preserve">По итогам участия в межрегиональных и всероссийских физкультурных  мероприятиях количество завоеванных медалей – </w:t>
      </w:r>
      <w:r w:rsidR="00B71E91">
        <w:rPr>
          <w:rFonts w:eastAsia="Calibri"/>
          <w:sz w:val="28"/>
          <w:szCs w:val="28"/>
        </w:rPr>
        <w:t>14</w:t>
      </w:r>
      <w:r w:rsidRPr="00843D4B">
        <w:rPr>
          <w:rFonts w:eastAsia="Calibri"/>
          <w:sz w:val="28"/>
          <w:szCs w:val="28"/>
        </w:rPr>
        <w:t xml:space="preserve"> (</w:t>
      </w:r>
      <w:r w:rsidR="00B71E91">
        <w:rPr>
          <w:rFonts w:eastAsia="Calibri"/>
          <w:sz w:val="28"/>
          <w:szCs w:val="28"/>
        </w:rPr>
        <w:t>3</w:t>
      </w:r>
      <w:r w:rsidRPr="00843D4B">
        <w:rPr>
          <w:rFonts w:eastAsia="Calibri"/>
          <w:sz w:val="28"/>
          <w:szCs w:val="28"/>
        </w:rPr>
        <w:t xml:space="preserve"> золотых, </w:t>
      </w:r>
      <w:r w:rsidR="00B71E91">
        <w:rPr>
          <w:rFonts w:eastAsia="Calibri"/>
          <w:sz w:val="28"/>
          <w:szCs w:val="28"/>
        </w:rPr>
        <w:t>6</w:t>
      </w:r>
      <w:r w:rsidRPr="00843D4B">
        <w:rPr>
          <w:rFonts w:eastAsia="Calibri"/>
          <w:sz w:val="28"/>
          <w:szCs w:val="28"/>
        </w:rPr>
        <w:t xml:space="preserve"> серебряных, </w:t>
      </w:r>
      <w:r w:rsidR="00B71E91">
        <w:rPr>
          <w:rFonts w:eastAsia="Calibri"/>
          <w:sz w:val="28"/>
          <w:szCs w:val="28"/>
        </w:rPr>
        <w:t xml:space="preserve">        5</w:t>
      </w:r>
      <w:r w:rsidRPr="00843D4B">
        <w:rPr>
          <w:rFonts w:eastAsia="Calibri"/>
          <w:sz w:val="28"/>
          <w:szCs w:val="28"/>
        </w:rPr>
        <w:t xml:space="preserve"> бронзовых).</w:t>
      </w:r>
    </w:p>
    <w:p w14:paraId="4361912C" w14:textId="74BE8CE2" w:rsidR="00B71E91" w:rsidRPr="00C0301F" w:rsidRDefault="00B71E91" w:rsidP="001F768A">
      <w:pPr>
        <w:suppressAutoHyphens/>
        <w:ind w:firstLine="709"/>
        <w:jc w:val="both"/>
        <w:rPr>
          <w:sz w:val="28"/>
          <w:szCs w:val="28"/>
        </w:rPr>
      </w:pPr>
      <w:r w:rsidRPr="00C0301F">
        <w:rPr>
          <w:sz w:val="28"/>
          <w:szCs w:val="28"/>
        </w:rPr>
        <w:t>В целях методического обеспечения и пропаганды физической культуры, спорта и здорового образа жизни в Ленинградской области, включая мероприятия всероссийского физкультурно-спортивного комплекса «Готов к труду и обороне» (ГТО)</w:t>
      </w:r>
      <w:r w:rsidR="001F768A">
        <w:rPr>
          <w:sz w:val="28"/>
          <w:szCs w:val="28"/>
        </w:rPr>
        <w:t>,</w:t>
      </w:r>
      <w:r w:rsidRPr="00C0301F">
        <w:rPr>
          <w:sz w:val="28"/>
          <w:szCs w:val="28"/>
        </w:rPr>
        <w:t xml:space="preserve"> изготовлено 83 информационных стенда, 142 баннера, 500 экземпляров полиграфической продукции для размещения в о</w:t>
      </w:r>
      <w:r w:rsidR="001E5BFE">
        <w:rPr>
          <w:sz w:val="28"/>
          <w:szCs w:val="28"/>
        </w:rPr>
        <w:t>бщем</w:t>
      </w:r>
      <w:r w:rsidRPr="00C0301F">
        <w:rPr>
          <w:sz w:val="28"/>
          <w:szCs w:val="28"/>
        </w:rPr>
        <w:t xml:space="preserve"> доступе, 500 экзе</w:t>
      </w:r>
      <w:r w:rsidR="001E5BFE">
        <w:rPr>
          <w:sz w:val="28"/>
          <w:szCs w:val="28"/>
        </w:rPr>
        <w:t>мпляров информационных буклетов</w:t>
      </w:r>
      <w:r w:rsidRPr="00C0301F">
        <w:rPr>
          <w:sz w:val="28"/>
          <w:szCs w:val="28"/>
        </w:rPr>
        <w:t>.</w:t>
      </w:r>
    </w:p>
    <w:p w14:paraId="7FA2E951" w14:textId="4D2FAF37" w:rsidR="00B71E91" w:rsidRPr="00C0301F" w:rsidRDefault="00B71E91" w:rsidP="001F768A">
      <w:pPr>
        <w:ind w:firstLine="709"/>
        <w:jc w:val="both"/>
        <w:rPr>
          <w:sz w:val="28"/>
          <w:szCs w:val="28"/>
        </w:rPr>
      </w:pPr>
      <w:r w:rsidRPr="00C0301F">
        <w:rPr>
          <w:sz w:val="28"/>
          <w:szCs w:val="28"/>
        </w:rPr>
        <w:t xml:space="preserve">В соответствии с распоряжением Губернатора Ленинградской области от      </w:t>
      </w:r>
      <w:r w:rsidR="002264B9">
        <w:rPr>
          <w:sz w:val="28"/>
          <w:szCs w:val="28"/>
        </w:rPr>
        <w:t>03 ноября 2020 года №</w:t>
      </w:r>
      <w:r w:rsidRPr="00C0301F">
        <w:rPr>
          <w:sz w:val="28"/>
          <w:szCs w:val="28"/>
        </w:rPr>
        <w:t>846-рг присвоено почетное звание «Почетный работник физической культуры и спорта Ленинградской области» следующим работникам отрасли:</w:t>
      </w:r>
    </w:p>
    <w:p w14:paraId="27DDCA0E" w14:textId="181444CA" w:rsidR="00B71E91" w:rsidRPr="00C0301F" w:rsidRDefault="00B71E91" w:rsidP="001F768A">
      <w:pPr>
        <w:ind w:firstLine="709"/>
        <w:jc w:val="both"/>
        <w:rPr>
          <w:sz w:val="28"/>
          <w:szCs w:val="28"/>
        </w:rPr>
      </w:pPr>
      <w:r w:rsidRPr="00C0301F">
        <w:rPr>
          <w:sz w:val="28"/>
          <w:szCs w:val="28"/>
        </w:rPr>
        <w:t>- Смирнову Александру Михайловичу – заслуженному тренеру Российской Федерации, тренеру по дзюдо, заместителю директора по учебно-воспитательной работе муниципального бюджетного учреждения «Спортивная школа</w:t>
      </w:r>
      <w:r w:rsidR="001F768A">
        <w:rPr>
          <w:sz w:val="28"/>
          <w:szCs w:val="28"/>
        </w:rPr>
        <w:t xml:space="preserve"> олимпийского резерва «Фаворит».</w:t>
      </w:r>
    </w:p>
    <w:p w14:paraId="029D37DB" w14:textId="28587DF5" w:rsidR="00B71E91" w:rsidRPr="00C0301F" w:rsidRDefault="00B71E91" w:rsidP="001F768A">
      <w:pPr>
        <w:ind w:firstLine="709"/>
        <w:jc w:val="both"/>
        <w:rPr>
          <w:sz w:val="28"/>
          <w:szCs w:val="28"/>
        </w:rPr>
      </w:pPr>
      <w:r w:rsidRPr="00C0301F">
        <w:rPr>
          <w:sz w:val="28"/>
          <w:szCs w:val="28"/>
        </w:rPr>
        <w:t xml:space="preserve">- </w:t>
      </w:r>
      <w:proofErr w:type="spellStart"/>
      <w:r w:rsidRPr="00C0301F">
        <w:rPr>
          <w:sz w:val="28"/>
          <w:szCs w:val="28"/>
        </w:rPr>
        <w:t>Торочкову</w:t>
      </w:r>
      <w:proofErr w:type="spellEnd"/>
      <w:r w:rsidRPr="00C0301F">
        <w:rPr>
          <w:sz w:val="28"/>
          <w:szCs w:val="28"/>
        </w:rPr>
        <w:t xml:space="preserve"> Виктору Павловичу – тренеру муниципального учреждения «</w:t>
      </w:r>
      <w:proofErr w:type="spellStart"/>
      <w:r w:rsidRPr="00C0301F">
        <w:rPr>
          <w:sz w:val="28"/>
          <w:szCs w:val="28"/>
        </w:rPr>
        <w:t>Приозе</w:t>
      </w:r>
      <w:r w:rsidR="001F768A">
        <w:rPr>
          <w:sz w:val="28"/>
          <w:szCs w:val="28"/>
        </w:rPr>
        <w:t>рская</w:t>
      </w:r>
      <w:proofErr w:type="spellEnd"/>
      <w:r w:rsidR="001F768A">
        <w:rPr>
          <w:sz w:val="28"/>
          <w:szCs w:val="28"/>
        </w:rPr>
        <w:t xml:space="preserve"> спортивная школа «</w:t>
      </w:r>
      <w:proofErr w:type="spellStart"/>
      <w:r w:rsidR="001F768A">
        <w:rPr>
          <w:sz w:val="28"/>
          <w:szCs w:val="28"/>
        </w:rPr>
        <w:t>Корела</w:t>
      </w:r>
      <w:proofErr w:type="spellEnd"/>
      <w:r w:rsidR="001F768A">
        <w:rPr>
          <w:sz w:val="28"/>
          <w:szCs w:val="28"/>
        </w:rPr>
        <w:t>»</w:t>
      </w:r>
      <w:r w:rsidR="001E5BFE">
        <w:rPr>
          <w:sz w:val="28"/>
          <w:szCs w:val="28"/>
        </w:rPr>
        <w:t xml:space="preserve">   (городошный спорт)</w:t>
      </w:r>
      <w:r w:rsidR="001F768A">
        <w:rPr>
          <w:sz w:val="28"/>
          <w:szCs w:val="28"/>
        </w:rPr>
        <w:t>.</w:t>
      </w:r>
    </w:p>
    <w:p w14:paraId="64748BF2" w14:textId="77777777" w:rsidR="00B71E91" w:rsidRPr="00C0301F" w:rsidRDefault="00B71E91" w:rsidP="001F768A">
      <w:pPr>
        <w:ind w:firstLine="709"/>
        <w:jc w:val="both"/>
        <w:rPr>
          <w:sz w:val="28"/>
          <w:szCs w:val="28"/>
        </w:rPr>
      </w:pPr>
      <w:r w:rsidRPr="00C0301F">
        <w:rPr>
          <w:sz w:val="28"/>
          <w:szCs w:val="28"/>
        </w:rPr>
        <w:t xml:space="preserve">- Черенкову Сергею Владимировичу – заместителю заведующего отделом по культуре, молодежной политике и спорту администрации </w:t>
      </w:r>
      <w:proofErr w:type="spellStart"/>
      <w:r w:rsidRPr="00C0301F">
        <w:rPr>
          <w:sz w:val="28"/>
          <w:szCs w:val="28"/>
        </w:rPr>
        <w:t>Лодейнопольского</w:t>
      </w:r>
      <w:proofErr w:type="spellEnd"/>
      <w:r w:rsidRPr="00C0301F">
        <w:rPr>
          <w:sz w:val="28"/>
          <w:szCs w:val="28"/>
        </w:rPr>
        <w:t xml:space="preserve"> муниципального района Ленинградской области.</w:t>
      </w:r>
    </w:p>
    <w:p w14:paraId="5910C238" w14:textId="1C1827BB" w:rsidR="005B4F27" w:rsidRPr="00843D4B" w:rsidRDefault="005B4F27" w:rsidP="001F7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D4B">
        <w:rPr>
          <w:sz w:val="28"/>
          <w:szCs w:val="28"/>
        </w:rPr>
        <w:t>Лицам, удостоенным почетного звания «Почетный работник физической культуры и спорта Ленинградской области»</w:t>
      </w:r>
      <w:r w:rsidR="001F768A">
        <w:rPr>
          <w:sz w:val="28"/>
          <w:szCs w:val="28"/>
        </w:rPr>
        <w:t>,</w:t>
      </w:r>
      <w:r w:rsidRPr="00843D4B">
        <w:rPr>
          <w:sz w:val="28"/>
          <w:szCs w:val="28"/>
        </w:rPr>
        <w:t xml:space="preserve"> выплачена единовременная денежная  выплата в размере 50</w:t>
      </w:r>
      <w:r w:rsidR="002264B9">
        <w:rPr>
          <w:sz w:val="28"/>
          <w:szCs w:val="28"/>
        </w:rPr>
        <w:t xml:space="preserve"> </w:t>
      </w:r>
      <w:r w:rsidRPr="00843D4B">
        <w:rPr>
          <w:sz w:val="28"/>
          <w:szCs w:val="28"/>
        </w:rPr>
        <w:t xml:space="preserve">000 рублей </w:t>
      </w:r>
      <w:r w:rsidR="001E5BFE">
        <w:rPr>
          <w:sz w:val="28"/>
          <w:szCs w:val="28"/>
        </w:rPr>
        <w:t>каждому</w:t>
      </w:r>
      <w:r w:rsidRPr="00843D4B">
        <w:rPr>
          <w:sz w:val="28"/>
          <w:szCs w:val="28"/>
        </w:rPr>
        <w:t xml:space="preserve">. </w:t>
      </w:r>
    </w:p>
    <w:p w14:paraId="62270ADC" w14:textId="77777777" w:rsidR="00235A4A" w:rsidRDefault="00235A4A" w:rsidP="001F768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DB50834" w14:textId="14C6910D" w:rsidR="005B4F27" w:rsidRPr="00843D4B" w:rsidRDefault="005B4F27" w:rsidP="001F768A">
      <w:pPr>
        <w:pStyle w:val="a5"/>
        <w:ind w:firstLine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43D4B">
        <w:rPr>
          <w:rFonts w:ascii="Times New Roman" w:hAnsi="Times New Roman"/>
          <w:b/>
          <w:sz w:val="28"/>
          <w:szCs w:val="28"/>
        </w:rPr>
        <w:lastRenderedPageBreak/>
        <w:t>По основному мероприятию 1.2. «Развитие детско-юношеского, школьного, ст</w:t>
      </w:r>
      <w:r w:rsidR="001E5BFE">
        <w:rPr>
          <w:rFonts w:ascii="Times New Roman" w:hAnsi="Times New Roman"/>
          <w:b/>
          <w:sz w:val="28"/>
          <w:szCs w:val="28"/>
        </w:rPr>
        <w:t xml:space="preserve">уденческого и массового спорта, </w:t>
      </w:r>
      <w:r w:rsidRPr="00843D4B">
        <w:rPr>
          <w:rFonts w:ascii="Times New Roman" w:hAnsi="Times New Roman"/>
          <w:b/>
          <w:sz w:val="28"/>
          <w:szCs w:val="28"/>
        </w:rPr>
        <w:t xml:space="preserve">спорта инвалидов и лиц с ограниченными возможностями здоровья». </w:t>
      </w:r>
    </w:p>
    <w:p w14:paraId="2A9B154F" w14:textId="79C80240" w:rsidR="00B71E91" w:rsidRPr="00C0301F" w:rsidRDefault="008D3BAF" w:rsidP="001F768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43D4B">
        <w:rPr>
          <w:sz w:val="28"/>
          <w:szCs w:val="28"/>
        </w:rPr>
        <w:t>В соответствии с календарным планом физкультурных мероприятий и спортивных</w:t>
      </w:r>
      <w:r w:rsidRPr="00843D4B">
        <w:rPr>
          <w:sz w:val="28"/>
          <w:szCs w:val="28"/>
          <w:lang w:eastAsia="zh-CN"/>
        </w:rPr>
        <w:t xml:space="preserve"> мероприятий Ленинградской области в 20</w:t>
      </w:r>
      <w:r w:rsidR="00B71E91">
        <w:rPr>
          <w:sz w:val="28"/>
          <w:szCs w:val="28"/>
          <w:lang w:eastAsia="zh-CN"/>
        </w:rPr>
        <w:t>20</w:t>
      </w:r>
      <w:r w:rsidRPr="00843D4B">
        <w:rPr>
          <w:sz w:val="28"/>
          <w:szCs w:val="28"/>
          <w:lang w:eastAsia="zh-CN"/>
        </w:rPr>
        <w:t xml:space="preserve"> году</w:t>
      </w:r>
      <w:r w:rsidRPr="00843D4B">
        <w:rPr>
          <w:bCs/>
          <w:spacing w:val="-6"/>
          <w:sz w:val="28"/>
          <w:szCs w:val="28"/>
        </w:rPr>
        <w:t xml:space="preserve"> на территории Ленинградской области проведено </w:t>
      </w:r>
      <w:r w:rsidR="00B71E91">
        <w:rPr>
          <w:bCs/>
          <w:spacing w:val="-6"/>
          <w:sz w:val="28"/>
          <w:szCs w:val="28"/>
        </w:rPr>
        <w:t>3</w:t>
      </w:r>
      <w:r w:rsidRPr="00843D4B">
        <w:rPr>
          <w:bCs/>
          <w:spacing w:val="-6"/>
          <w:sz w:val="28"/>
          <w:szCs w:val="28"/>
        </w:rPr>
        <w:t xml:space="preserve">6 официальных физкультурных мероприятий среди обучающихся общеобразовательных организаций, образовательных организаций   высшего образования, </w:t>
      </w:r>
      <w:r w:rsidR="00B71E91">
        <w:rPr>
          <w:sz w:val="28"/>
          <w:szCs w:val="28"/>
        </w:rPr>
        <w:t>4</w:t>
      </w:r>
      <w:r w:rsidRPr="00843D4B">
        <w:rPr>
          <w:sz w:val="28"/>
          <w:szCs w:val="28"/>
        </w:rPr>
        <w:t xml:space="preserve"> физкультурных мероприятий среди инвалидов и лиц с ограниченными возможностями здоровья,</w:t>
      </w:r>
      <w:r w:rsidRPr="00843D4B">
        <w:rPr>
          <w:bCs/>
          <w:spacing w:val="-6"/>
          <w:sz w:val="28"/>
          <w:szCs w:val="28"/>
        </w:rPr>
        <w:t xml:space="preserve"> такие как: </w:t>
      </w:r>
      <w:r w:rsidR="00B71E91" w:rsidRPr="00C0301F">
        <w:rPr>
          <w:bCs/>
          <w:spacing w:val="-6"/>
          <w:sz w:val="28"/>
          <w:szCs w:val="28"/>
        </w:rPr>
        <w:t>такие как:</w:t>
      </w:r>
      <w:r w:rsidR="001B0E82">
        <w:rPr>
          <w:sz w:val="28"/>
          <w:szCs w:val="28"/>
          <w:lang w:eastAsia="zh-CN"/>
        </w:rPr>
        <w:t xml:space="preserve"> </w:t>
      </w:r>
      <w:r w:rsidR="00A45F8E">
        <w:rPr>
          <w:sz w:val="28"/>
          <w:szCs w:val="28"/>
          <w:lang w:eastAsia="zh-CN"/>
        </w:rPr>
        <w:t xml:space="preserve">областные соревнования </w:t>
      </w:r>
      <w:r w:rsidR="00B71E91" w:rsidRPr="00C0301F">
        <w:rPr>
          <w:sz w:val="28"/>
          <w:szCs w:val="28"/>
          <w:lang w:eastAsia="zh-CN"/>
        </w:rPr>
        <w:t xml:space="preserve"> по горнолыжному спорту, фристайлу,</w:t>
      </w:r>
      <w:r w:rsidR="001B0E82">
        <w:rPr>
          <w:sz w:val="28"/>
          <w:szCs w:val="28"/>
          <w:lang w:eastAsia="zh-CN"/>
        </w:rPr>
        <w:t xml:space="preserve"> волейболу, </w:t>
      </w:r>
      <w:r w:rsidR="00B71E91" w:rsidRPr="00C0301F">
        <w:rPr>
          <w:sz w:val="28"/>
          <w:szCs w:val="28"/>
          <w:lang w:eastAsia="zh-CN"/>
        </w:rPr>
        <w:t xml:space="preserve"> </w:t>
      </w:r>
      <w:r w:rsidR="00B71E91" w:rsidRPr="00C0301F">
        <w:rPr>
          <w:bCs/>
          <w:spacing w:val="-6"/>
          <w:sz w:val="28"/>
          <w:szCs w:val="28"/>
        </w:rPr>
        <w:t>областные детские фестивали по хоккею, региональные</w:t>
      </w:r>
      <w:proofErr w:type="gramEnd"/>
      <w:r w:rsidR="00B71E91" w:rsidRPr="00C0301F">
        <w:rPr>
          <w:bCs/>
          <w:spacing w:val="-6"/>
          <w:sz w:val="28"/>
          <w:szCs w:val="28"/>
        </w:rPr>
        <w:t xml:space="preserve"> соревнования Лиги школьного спорта Ленинградской области, областной спортивно-туристский слет Ленинградской области среди инвалидов с </w:t>
      </w:r>
      <w:r w:rsidR="001E5BFE">
        <w:rPr>
          <w:bCs/>
          <w:spacing w:val="-6"/>
          <w:sz w:val="28"/>
          <w:szCs w:val="28"/>
        </w:rPr>
        <w:t>поражением опорно-двигательного аппарата</w:t>
      </w:r>
      <w:r w:rsidR="00B71E91" w:rsidRPr="00C0301F">
        <w:rPr>
          <w:bCs/>
          <w:spacing w:val="-6"/>
          <w:sz w:val="28"/>
          <w:szCs w:val="28"/>
        </w:rPr>
        <w:t xml:space="preserve">, </w:t>
      </w:r>
      <w:r w:rsidR="00BE205C">
        <w:rPr>
          <w:sz w:val="28"/>
          <w:szCs w:val="28"/>
          <w:lang w:eastAsia="zh-CN"/>
        </w:rPr>
        <w:t>ф</w:t>
      </w:r>
      <w:r w:rsidR="00B71E91" w:rsidRPr="00C0301F">
        <w:rPr>
          <w:sz w:val="28"/>
          <w:szCs w:val="28"/>
          <w:lang w:eastAsia="zh-CN"/>
        </w:rPr>
        <w:t>изкультурно-оздоровительный праздник «</w:t>
      </w:r>
      <w:proofErr w:type="spellStart"/>
      <w:r w:rsidR="00B71E91" w:rsidRPr="00C0301F">
        <w:rPr>
          <w:sz w:val="28"/>
          <w:szCs w:val="28"/>
          <w:lang w:eastAsia="zh-CN"/>
        </w:rPr>
        <w:t>ЛИНиЯ</w:t>
      </w:r>
      <w:proofErr w:type="spellEnd"/>
      <w:r w:rsidR="00B71E91" w:rsidRPr="00C0301F">
        <w:rPr>
          <w:sz w:val="28"/>
          <w:szCs w:val="28"/>
          <w:lang w:eastAsia="zh-CN"/>
        </w:rPr>
        <w:t xml:space="preserve"> старта»</w:t>
      </w:r>
      <w:r w:rsidR="00BE205C">
        <w:rPr>
          <w:sz w:val="28"/>
          <w:szCs w:val="28"/>
          <w:lang w:eastAsia="zh-CN"/>
        </w:rPr>
        <w:t xml:space="preserve"> по спорту лиц с интеллектуальными нарушениями</w:t>
      </w:r>
      <w:r w:rsidR="001B0E82">
        <w:rPr>
          <w:sz w:val="28"/>
          <w:szCs w:val="28"/>
          <w:lang w:eastAsia="zh-CN"/>
        </w:rPr>
        <w:t xml:space="preserve">, областные соревнования по </w:t>
      </w:r>
      <w:proofErr w:type="spellStart"/>
      <w:r w:rsidR="001B0E82">
        <w:rPr>
          <w:sz w:val="28"/>
          <w:szCs w:val="28"/>
          <w:lang w:eastAsia="zh-CN"/>
        </w:rPr>
        <w:t>следж</w:t>
      </w:r>
      <w:proofErr w:type="spellEnd"/>
      <w:r w:rsidR="001B0E82">
        <w:rPr>
          <w:sz w:val="28"/>
          <w:szCs w:val="28"/>
          <w:lang w:eastAsia="zh-CN"/>
        </w:rPr>
        <w:t>-хоккею</w:t>
      </w:r>
      <w:r w:rsidR="00B71E91" w:rsidRPr="00C0301F">
        <w:rPr>
          <w:sz w:val="28"/>
          <w:szCs w:val="28"/>
          <w:lang w:eastAsia="zh-CN"/>
        </w:rPr>
        <w:t>.</w:t>
      </w:r>
    </w:p>
    <w:p w14:paraId="0ED87FE7" w14:textId="77777777" w:rsidR="00235A4A" w:rsidRDefault="00235A4A" w:rsidP="001F768A">
      <w:pPr>
        <w:autoSpaceDE w:val="0"/>
        <w:autoSpaceDN w:val="0"/>
        <w:adjustRightInd w:val="0"/>
        <w:ind w:firstLine="709"/>
        <w:jc w:val="both"/>
        <w:rPr>
          <w:b/>
          <w:bCs/>
          <w:spacing w:val="-6"/>
          <w:sz w:val="28"/>
          <w:szCs w:val="28"/>
        </w:rPr>
      </w:pPr>
    </w:p>
    <w:p w14:paraId="3FE1FAC7" w14:textId="77777777" w:rsidR="008D3BAF" w:rsidRPr="00843D4B" w:rsidRDefault="008D3BAF" w:rsidP="001F768A">
      <w:pPr>
        <w:autoSpaceDE w:val="0"/>
        <w:autoSpaceDN w:val="0"/>
        <w:adjustRightInd w:val="0"/>
        <w:ind w:firstLine="709"/>
        <w:jc w:val="both"/>
        <w:rPr>
          <w:b/>
          <w:bCs/>
          <w:spacing w:val="-6"/>
          <w:sz w:val="28"/>
          <w:szCs w:val="28"/>
        </w:rPr>
      </w:pPr>
      <w:r w:rsidRPr="00843D4B">
        <w:rPr>
          <w:b/>
          <w:bCs/>
          <w:spacing w:val="-6"/>
          <w:sz w:val="28"/>
          <w:szCs w:val="28"/>
        </w:rPr>
        <w:t>По основному мероприятию 1.3. «Федеральный проект «Спорт-норма жизни».</w:t>
      </w:r>
      <w:r w:rsidRPr="00843D4B">
        <w:rPr>
          <w:b/>
          <w:bCs/>
          <w:spacing w:val="-6"/>
          <w:sz w:val="28"/>
          <w:szCs w:val="28"/>
        </w:rPr>
        <w:tab/>
      </w:r>
    </w:p>
    <w:p w14:paraId="721CB8C6" w14:textId="376F35A0" w:rsidR="008D3BAF" w:rsidRPr="00843D4B" w:rsidRDefault="008D3BAF" w:rsidP="001F768A">
      <w:pPr>
        <w:ind w:firstLine="709"/>
        <w:jc w:val="both"/>
        <w:rPr>
          <w:sz w:val="28"/>
          <w:szCs w:val="28"/>
        </w:rPr>
      </w:pPr>
      <w:r w:rsidRPr="00843D4B">
        <w:rPr>
          <w:sz w:val="28"/>
          <w:szCs w:val="28"/>
        </w:rPr>
        <w:t xml:space="preserve">В рамках </w:t>
      </w:r>
      <w:r w:rsidR="00B71E91">
        <w:rPr>
          <w:sz w:val="28"/>
          <w:szCs w:val="28"/>
        </w:rPr>
        <w:t>с</w:t>
      </w:r>
      <w:r w:rsidRPr="00843D4B">
        <w:rPr>
          <w:sz w:val="28"/>
          <w:szCs w:val="28"/>
        </w:rPr>
        <w:t xml:space="preserve">оглашения между Правительством Ленинградской области и Министерством спорта Российской Федерации </w:t>
      </w:r>
      <w:r w:rsidR="007A6E7F" w:rsidRPr="00843D4B">
        <w:rPr>
          <w:sz w:val="28"/>
          <w:szCs w:val="28"/>
        </w:rPr>
        <w:t>на предоставление из федерального бюджета бюджету Ленинградской области субсидии на оснащение объектов спортивной инфраструктуры спортивно-технологическим оборудованием</w:t>
      </w:r>
      <w:r w:rsidR="001E5BFE">
        <w:rPr>
          <w:sz w:val="28"/>
          <w:szCs w:val="28"/>
        </w:rPr>
        <w:t xml:space="preserve">, </w:t>
      </w:r>
      <w:r w:rsidR="007A6E7F" w:rsidRPr="00843D4B">
        <w:rPr>
          <w:sz w:val="28"/>
          <w:szCs w:val="28"/>
        </w:rPr>
        <w:t xml:space="preserve"> </w:t>
      </w:r>
      <w:r w:rsidRPr="00843D4B">
        <w:rPr>
          <w:sz w:val="28"/>
          <w:szCs w:val="28"/>
        </w:rPr>
        <w:t xml:space="preserve">приобретено оборудование для создания </w:t>
      </w:r>
      <w:r w:rsidR="00A21AE6" w:rsidRPr="001E5BFE">
        <w:rPr>
          <w:b/>
          <w:sz w:val="28"/>
          <w:szCs w:val="28"/>
        </w:rPr>
        <w:t>трех</w:t>
      </w:r>
      <w:r w:rsidR="00A21AE6">
        <w:rPr>
          <w:sz w:val="28"/>
          <w:szCs w:val="28"/>
        </w:rPr>
        <w:t xml:space="preserve"> </w:t>
      </w:r>
      <w:r w:rsidRPr="00843D4B">
        <w:rPr>
          <w:sz w:val="28"/>
          <w:szCs w:val="28"/>
        </w:rPr>
        <w:t>малых спортивных площадок для муниципальных центр</w:t>
      </w:r>
      <w:r w:rsidR="00B71E91">
        <w:rPr>
          <w:sz w:val="28"/>
          <w:szCs w:val="28"/>
        </w:rPr>
        <w:t>ов</w:t>
      </w:r>
      <w:r w:rsidRPr="00843D4B">
        <w:rPr>
          <w:sz w:val="28"/>
          <w:szCs w:val="28"/>
        </w:rPr>
        <w:t xml:space="preserve"> тестирования ГТО в</w:t>
      </w:r>
      <w:r w:rsidR="00B71E91">
        <w:rPr>
          <w:sz w:val="28"/>
          <w:szCs w:val="28"/>
        </w:rPr>
        <w:t>о</w:t>
      </w:r>
      <w:r w:rsidRPr="00843D4B">
        <w:rPr>
          <w:sz w:val="28"/>
          <w:szCs w:val="28"/>
        </w:rPr>
        <w:t xml:space="preserve"> </w:t>
      </w:r>
      <w:r w:rsidR="00B71E91">
        <w:rPr>
          <w:sz w:val="28"/>
          <w:szCs w:val="28"/>
        </w:rPr>
        <w:t xml:space="preserve">Всеволожском, Приозерском, </w:t>
      </w:r>
      <w:proofErr w:type="spellStart"/>
      <w:r w:rsidR="00B71E91">
        <w:rPr>
          <w:sz w:val="28"/>
          <w:szCs w:val="28"/>
        </w:rPr>
        <w:t>Тосненском</w:t>
      </w:r>
      <w:proofErr w:type="spellEnd"/>
      <w:r w:rsidRPr="00843D4B">
        <w:rPr>
          <w:sz w:val="28"/>
          <w:szCs w:val="28"/>
        </w:rPr>
        <w:t xml:space="preserve"> районах.</w:t>
      </w:r>
    </w:p>
    <w:p w14:paraId="4665E396" w14:textId="77777777" w:rsidR="001F768A" w:rsidRDefault="00B71E91" w:rsidP="001F768A">
      <w:pPr>
        <w:ind w:firstLine="709"/>
        <w:jc w:val="both"/>
        <w:rPr>
          <w:sz w:val="28"/>
        </w:rPr>
      </w:pPr>
      <w:r w:rsidRPr="00C0301F">
        <w:rPr>
          <w:sz w:val="28"/>
        </w:rPr>
        <w:t xml:space="preserve">В соответствии с календарным планом физкультурных мероприятий и спортивных мероприятий Ленинградской области за 2020 год обеспечено проведение 26 всероссийских физкультурных мероприятий среди школьников, таких как: </w:t>
      </w:r>
    </w:p>
    <w:p w14:paraId="1A7DA0F2" w14:textId="661A8C27" w:rsidR="00B71E91" w:rsidRPr="00C0301F" w:rsidRDefault="001F768A" w:rsidP="001F76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B71E91" w:rsidRPr="00C0301F">
        <w:rPr>
          <w:sz w:val="28"/>
        </w:rPr>
        <w:t xml:space="preserve">сероссийский зимний фестиваль дворового спорта «Русская зима», </w:t>
      </w:r>
      <w:r w:rsidR="00B71E91">
        <w:rPr>
          <w:sz w:val="28"/>
        </w:rPr>
        <w:t>в</w:t>
      </w:r>
      <w:r w:rsidR="00B71E91" w:rsidRPr="00C0301F">
        <w:rPr>
          <w:sz w:val="28"/>
        </w:rPr>
        <w:t xml:space="preserve">сероссийский День зимних видов спорта, </w:t>
      </w:r>
      <w:r w:rsidR="00B71E91">
        <w:rPr>
          <w:sz w:val="28"/>
        </w:rPr>
        <w:t>в</w:t>
      </w:r>
      <w:r w:rsidR="00B71E91" w:rsidRPr="00C0301F">
        <w:rPr>
          <w:sz w:val="28"/>
        </w:rPr>
        <w:t xml:space="preserve">сероссийский олимпийский день,  всероссийские соревнования по хоккею «Золотая шайба», шахматам «Белая Ладья»,  баскетболу «Баскетбол в школу», волейболу «Серебряный мяч», легкой атлетике  «Шиповка юных», </w:t>
      </w:r>
      <w:r w:rsidR="001B0E82" w:rsidRPr="00C0301F">
        <w:rPr>
          <w:sz w:val="28"/>
        </w:rPr>
        <w:t xml:space="preserve">футболу «Кожаный мяч», «Колосок», </w:t>
      </w:r>
      <w:r w:rsidR="00B71E91" w:rsidRPr="00C0301F">
        <w:rPr>
          <w:sz w:val="28"/>
        </w:rPr>
        <w:t>мини-футболу «Мини-футбол – в школу», футболу среди команд детских домов и школ - интернатов  «Будущее зависит от тебя», всероссийский фестиваль «День массового футбола</w:t>
      </w:r>
      <w:proofErr w:type="gramEnd"/>
      <w:r w:rsidR="00B71E91" w:rsidRPr="00C0301F">
        <w:rPr>
          <w:sz w:val="28"/>
        </w:rPr>
        <w:t>», Всероссийский фестиваль дворового спорта.</w:t>
      </w:r>
    </w:p>
    <w:p w14:paraId="3142F679" w14:textId="1F80E7AE" w:rsidR="001F768A" w:rsidRDefault="00B71E91" w:rsidP="001F768A">
      <w:pPr>
        <w:ind w:firstLine="709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 xml:space="preserve">В соответствии с календарным планом физкультурных мероприятий и спортивных мероприятий Ленинградской области за 2020 год обеспечено проведение </w:t>
      </w:r>
      <w:r w:rsidR="004727B6">
        <w:rPr>
          <w:bCs/>
          <w:spacing w:val="-6"/>
          <w:sz w:val="28"/>
          <w:szCs w:val="28"/>
        </w:rPr>
        <w:t>5 мероприятий</w:t>
      </w:r>
      <w:r w:rsidRPr="00C0301F">
        <w:rPr>
          <w:bCs/>
          <w:spacing w:val="-6"/>
          <w:sz w:val="28"/>
          <w:szCs w:val="28"/>
        </w:rPr>
        <w:t xml:space="preserve">, </w:t>
      </w:r>
      <w:r w:rsidR="00F933A2">
        <w:rPr>
          <w:bCs/>
          <w:spacing w:val="-6"/>
          <w:sz w:val="28"/>
          <w:szCs w:val="28"/>
        </w:rPr>
        <w:t xml:space="preserve">в том числе региональные этапы Всероссийских спартакиад, областные соревнования среди студентов и массовые мероприятия, </w:t>
      </w:r>
      <w:r w:rsidRPr="00C0301F">
        <w:rPr>
          <w:bCs/>
          <w:spacing w:val="-6"/>
          <w:sz w:val="28"/>
          <w:szCs w:val="28"/>
        </w:rPr>
        <w:t>направленны</w:t>
      </w:r>
      <w:r w:rsidR="00F933A2">
        <w:rPr>
          <w:bCs/>
          <w:spacing w:val="-6"/>
          <w:sz w:val="28"/>
          <w:szCs w:val="28"/>
        </w:rPr>
        <w:t>е</w:t>
      </w:r>
      <w:r w:rsidRPr="00C0301F">
        <w:rPr>
          <w:bCs/>
          <w:spacing w:val="-6"/>
          <w:sz w:val="28"/>
          <w:szCs w:val="28"/>
        </w:rPr>
        <w:t xml:space="preserve"> на продвижение Всероссийского физкультурно-спортивного комплекса «Готов к труду и обороне» (ГТО), таких как: </w:t>
      </w:r>
      <w:r w:rsidR="004727B6" w:rsidRPr="00C0301F">
        <w:rPr>
          <w:bCs/>
          <w:spacing w:val="-6"/>
          <w:sz w:val="28"/>
          <w:szCs w:val="28"/>
        </w:rPr>
        <w:t xml:space="preserve"> </w:t>
      </w:r>
    </w:p>
    <w:p w14:paraId="2CCDC371" w14:textId="1B0291A5" w:rsidR="00B71E91" w:rsidRPr="00C0301F" w:rsidRDefault="004727B6" w:rsidP="001F768A">
      <w:pPr>
        <w:ind w:firstLine="709"/>
        <w:jc w:val="both"/>
        <w:rPr>
          <w:sz w:val="28"/>
          <w:szCs w:val="28"/>
        </w:rPr>
      </w:pPr>
      <w:proofErr w:type="gramStart"/>
      <w:r w:rsidRPr="00C0301F">
        <w:rPr>
          <w:bCs/>
          <w:spacing w:val="-6"/>
          <w:sz w:val="28"/>
          <w:szCs w:val="28"/>
        </w:rPr>
        <w:t>региональн</w:t>
      </w:r>
      <w:r>
        <w:rPr>
          <w:bCs/>
          <w:spacing w:val="-6"/>
          <w:sz w:val="28"/>
          <w:szCs w:val="28"/>
        </w:rPr>
        <w:t xml:space="preserve">ый  </w:t>
      </w:r>
      <w:r w:rsidRPr="00C0301F">
        <w:rPr>
          <w:bCs/>
          <w:spacing w:val="-6"/>
          <w:sz w:val="28"/>
          <w:szCs w:val="28"/>
        </w:rPr>
        <w:t>этап</w:t>
      </w:r>
      <w:r w:rsidR="001E5BFE">
        <w:rPr>
          <w:bCs/>
          <w:spacing w:val="-6"/>
          <w:sz w:val="28"/>
          <w:szCs w:val="28"/>
        </w:rPr>
        <w:t xml:space="preserve"> </w:t>
      </w:r>
      <w:r w:rsidRPr="00C0301F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С</w:t>
      </w:r>
      <w:r w:rsidRPr="00C0301F">
        <w:rPr>
          <w:bCs/>
          <w:spacing w:val="-6"/>
          <w:sz w:val="28"/>
          <w:szCs w:val="28"/>
        </w:rPr>
        <w:t>партакиады</w:t>
      </w:r>
      <w:r>
        <w:rPr>
          <w:bCs/>
          <w:spacing w:val="-6"/>
          <w:sz w:val="28"/>
          <w:szCs w:val="28"/>
        </w:rPr>
        <w:t xml:space="preserve"> допризывной молодежи России, </w:t>
      </w:r>
      <w:r w:rsidR="00B71E91">
        <w:rPr>
          <w:bCs/>
          <w:spacing w:val="-6"/>
          <w:sz w:val="28"/>
          <w:szCs w:val="28"/>
        </w:rPr>
        <w:t>л</w:t>
      </w:r>
      <w:r w:rsidR="00B71E91" w:rsidRPr="00C0301F">
        <w:rPr>
          <w:bCs/>
          <w:spacing w:val="-6"/>
          <w:sz w:val="28"/>
          <w:szCs w:val="28"/>
        </w:rPr>
        <w:t xml:space="preserve">ыжная гонка ГТО среди студентов профессиональных образовательных организаций и среди студентов образовательных организаций высшего образования Ленинградской области, </w:t>
      </w:r>
      <w:r w:rsidR="001B0E82">
        <w:rPr>
          <w:bCs/>
          <w:spacing w:val="-6"/>
          <w:sz w:val="28"/>
          <w:szCs w:val="28"/>
        </w:rPr>
        <w:lastRenderedPageBreak/>
        <w:t xml:space="preserve">областные </w:t>
      </w:r>
      <w:r w:rsidR="00B71E91" w:rsidRPr="00C0301F">
        <w:rPr>
          <w:bCs/>
          <w:spacing w:val="-6"/>
          <w:sz w:val="28"/>
          <w:szCs w:val="28"/>
        </w:rPr>
        <w:t xml:space="preserve"> фестивал</w:t>
      </w:r>
      <w:r w:rsidR="001B0E82">
        <w:rPr>
          <w:bCs/>
          <w:spacing w:val="-6"/>
          <w:sz w:val="28"/>
          <w:szCs w:val="28"/>
        </w:rPr>
        <w:t xml:space="preserve">и </w:t>
      </w:r>
      <w:r w:rsidR="00B71E91" w:rsidRPr="00C0301F">
        <w:rPr>
          <w:bCs/>
          <w:spacing w:val="-6"/>
          <w:sz w:val="28"/>
          <w:szCs w:val="28"/>
        </w:rPr>
        <w:t xml:space="preserve"> Всероссийского физкультурно-спортивного комплекса «Готов к труду и обороне» (ГТО) среди обучающихся образовательных организаций Ленинградской области, среди студентов профессиональных образовательных организаци</w:t>
      </w:r>
      <w:r w:rsidR="001B0E82">
        <w:rPr>
          <w:bCs/>
          <w:spacing w:val="-6"/>
          <w:sz w:val="28"/>
          <w:szCs w:val="28"/>
        </w:rPr>
        <w:t>й Ленинградской области</w:t>
      </w:r>
      <w:r w:rsidR="00B71E91" w:rsidRPr="00C0301F">
        <w:rPr>
          <w:bCs/>
          <w:spacing w:val="-6"/>
          <w:sz w:val="28"/>
          <w:szCs w:val="28"/>
        </w:rPr>
        <w:t xml:space="preserve">,  </w:t>
      </w:r>
      <w:r w:rsidR="00B71E91">
        <w:rPr>
          <w:bCs/>
          <w:spacing w:val="-6"/>
          <w:sz w:val="28"/>
          <w:szCs w:val="28"/>
        </w:rPr>
        <w:t>ф</w:t>
      </w:r>
      <w:r w:rsidR="00B71E91" w:rsidRPr="00C0301F">
        <w:rPr>
          <w:bCs/>
          <w:spacing w:val="-6"/>
          <w:sz w:val="28"/>
          <w:szCs w:val="28"/>
        </w:rPr>
        <w:t>естиваль спорта и здоровья, приуроченн</w:t>
      </w:r>
      <w:r w:rsidR="00B71E91">
        <w:rPr>
          <w:bCs/>
          <w:spacing w:val="-6"/>
          <w:sz w:val="28"/>
          <w:szCs w:val="28"/>
        </w:rPr>
        <w:t>ый</w:t>
      </w:r>
      <w:r w:rsidR="00B71E91" w:rsidRPr="00C0301F">
        <w:rPr>
          <w:bCs/>
          <w:spacing w:val="-6"/>
          <w:sz w:val="28"/>
          <w:szCs w:val="28"/>
        </w:rPr>
        <w:t xml:space="preserve"> к празднованию Дня пожилых людей в Ленинградской области.</w:t>
      </w:r>
      <w:proofErr w:type="gramEnd"/>
    </w:p>
    <w:p w14:paraId="3C82BA8C" w14:textId="7139F4F3" w:rsidR="00B71E91" w:rsidRPr="0055145C" w:rsidRDefault="00B71E91" w:rsidP="001F768A">
      <w:pPr>
        <w:shd w:val="clear" w:color="auto" w:fill="FFFFFF"/>
        <w:ind w:firstLine="709"/>
        <w:jc w:val="both"/>
        <w:rPr>
          <w:sz w:val="28"/>
          <w:szCs w:val="28"/>
        </w:rPr>
      </w:pPr>
      <w:r w:rsidRPr="0055145C">
        <w:rPr>
          <w:sz w:val="28"/>
          <w:szCs w:val="28"/>
        </w:rPr>
        <w:t>По итогам 2020 года приступило к выполнению нормативов испытаний (тестов) ВФСК «ГТО» – 5</w:t>
      </w:r>
      <w:r w:rsidR="002264B9">
        <w:rPr>
          <w:sz w:val="28"/>
          <w:szCs w:val="28"/>
        </w:rPr>
        <w:t xml:space="preserve"> </w:t>
      </w:r>
      <w:r w:rsidRPr="0055145C">
        <w:rPr>
          <w:sz w:val="28"/>
          <w:szCs w:val="28"/>
        </w:rPr>
        <w:t>188 чел.</w:t>
      </w:r>
    </w:p>
    <w:p w14:paraId="7E3B5AEE" w14:textId="0B9BEBA5" w:rsidR="00B71E91" w:rsidRPr="0055145C" w:rsidRDefault="00B71E91" w:rsidP="001F768A">
      <w:pPr>
        <w:shd w:val="clear" w:color="auto" w:fill="FFFFFF"/>
        <w:ind w:firstLine="709"/>
        <w:jc w:val="both"/>
        <w:rPr>
          <w:sz w:val="28"/>
          <w:szCs w:val="28"/>
        </w:rPr>
      </w:pPr>
      <w:r w:rsidRPr="0055145C">
        <w:rPr>
          <w:sz w:val="28"/>
          <w:szCs w:val="28"/>
        </w:rPr>
        <w:t>Из них выполнил</w:t>
      </w:r>
      <w:r w:rsidR="001F768A">
        <w:rPr>
          <w:sz w:val="28"/>
          <w:szCs w:val="28"/>
        </w:rPr>
        <w:t>и нормативы (тесты) ВФСК «ГТО» –</w:t>
      </w:r>
      <w:r w:rsidRPr="0055145C">
        <w:rPr>
          <w:sz w:val="28"/>
          <w:szCs w:val="28"/>
        </w:rPr>
        <w:t xml:space="preserve"> 2</w:t>
      </w:r>
      <w:r w:rsidR="002264B9">
        <w:rPr>
          <w:sz w:val="28"/>
          <w:szCs w:val="28"/>
        </w:rPr>
        <w:t xml:space="preserve"> </w:t>
      </w:r>
      <w:r w:rsidRPr="0055145C">
        <w:rPr>
          <w:sz w:val="28"/>
          <w:szCs w:val="28"/>
        </w:rPr>
        <w:t>882 чел., в том числе:</w:t>
      </w:r>
    </w:p>
    <w:p w14:paraId="461C6701" w14:textId="57770231" w:rsidR="00B71E91" w:rsidRPr="0055145C" w:rsidRDefault="001F768A" w:rsidP="001F76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золотой знак – 1</w:t>
      </w:r>
      <w:r w:rsidR="002264B9">
        <w:rPr>
          <w:sz w:val="28"/>
          <w:szCs w:val="28"/>
        </w:rPr>
        <w:t xml:space="preserve"> </w:t>
      </w:r>
      <w:r>
        <w:rPr>
          <w:sz w:val="28"/>
          <w:szCs w:val="28"/>
        </w:rPr>
        <w:t>419 чел.</w:t>
      </w:r>
    </w:p>
    <w:p w14:paraId="4AA865A8" w14:textId="0D34145E" w:rsidR="00B71E91" w:rsidRPr="0055145C" w:rsidRDefault="001F768A" w:rsidP="001F76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серебряный знак – 945 чел.</w:t>
      </w:r>
    </w:p>
    <w:p w14:paraId="3950C522" w14:textId="77777777" w:rsidR="00B71E91" w:rsidRPr="0055145C" w:rsidRDefault="00B71E91" w:rsidP="001F768A">
      <w:pPr>
        <w:shd w:val="clear" w:color="auto" w:fill="FFFFFF"/>
        <w:ind w:firstLine="709"/>
        <w:jc w:val="both"/>
        <w:rPr>
          <w:sz w:val="28"/>
          <w:szCs w:val="28"/>
        </w:rPr>
      </w:pPr>
      <w:r w:rsidRPr="0055145C">
        <w:rPr>
          <w:sz w:val="28"/>
          <w:szCs w:val="28"/>
        </w:rPr>
        <w:t>- на бронзовый знак – 518 чел.</w:t>
      </w:r>
    </w:p>
    <w:p w14:paraId="4DCA0D11" w14:textId="52136897" w:rsidR="00B71E91" w:rsidRPr="00C0301F" w:rsidRDefault="00B71E91" w:rsidP="001F768A">
      <w:pPr>
        <w:tabs>
          <w:tab w:val="left" w:pos="3261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C0301F">
        <w:rPr>
          <w:rFonts w:eastAsia="Calibri"/>
          <w:sz w:val="28"/>
          <w:szCs w:val="28"/>
        </w:rPr>
        <w:t xml:space="preserve">Изготовлен журнал </w:t>
      </w:r>
      <w:r w:rsidR="001F768A">
        <w:rPr>
          <w:rFonts w:eastAsia="Calibri"/>
          <w:sz w:val="28"/>
          <w:szCs w:val="28"/>
        </w:rPr>
        <w:t>«</w:t>
      </w:r>
      <w:proofErr w:type="spellStart"/>
      <w:r w:rsidRPr="00C0301F">
        <w:rPr>
          <w:rFonts w:eastAsia="Calibri"/>
          <w:sz w:val="28"/>
          <w:szCs w:val="28"/>
        </w:rPr>
        <w:t>ЛенОблСпорт</w:t>
      </w:r>
      <w:proofErr w:type="spellEnd"/>
      <w:r w:rsidR="001F768A">
        <w:rPr>
          <w:rFonts w:eastAsia="Calibri"/>
          <w:sz w:val="28"/>
          <w:szCs w:val="28"/>
        </w:rPr>
        <w:t>»,</w:t>
      </w:r>
      <w:r w:rsidRPr="00C0301F">
        <w:rPr>
          <w:rFonts w:eastAsia="Calibri"/>
          <w:sz w:val="28"/>
          <w:szCs w:val="28"/>
        </w:rPr>
        <w:t xml:space="preserve"> 4 выпуска</w:t>
      </w:r>
      <w:r>
        <w:rPr>
          <w:rFonts w:eastAsia="Calibri"/>
          <w:sz w:val="28"/>
          <w:szCs w:val="28"/>
        </w:rPr>
        <w:t xml:space="preserve"> общим тиражом 5200 экземпляров</w:t>
      </w:r>
      <w:r w:rsidRPr="00C0301F">
        <w:rPr>
          <w:rFonts w:eastAsia="Calibri"/>
          <w:sz w:val="28"/>
          <w:szCs w:val="28"/>
        </w:rPr>
        <w:t xml:space="preserve">. Изготовлен биографический справочник «Олимпийская летопись Ленинградской области» тиражом 1000 экземпляров. Изготовлены баннеры с символикой Всероссийского физкультурно-спортивного комплекса «Готов к </w:t>
      </w:r>
      <w:r w:rsidR="00235A4A">
        <w:rPr>
          <w:rFonts w:eastAsia="Calibri"/>
          <w:sz w:val="28"/>
          <w:szCs w:val="28"/>
        </w:rPr>
        <w:t xml:space="preserve">труду и обороне» (ГТО) и «Спорт – </w:t>
      </w:r>
      <w:r w:rsidRPr="00C0301F">
        <w:rPr>
          <w:rFonts w:eastAsia="Calibri"/>
          <w:sz w:val="28"/>
          <w:szCs w:val="28"/>
        </w:rPr>
        <w:t xml:space="preserve">норма жизни» для размещения на </w:t>
      </w:r>
      <w:proofErr w:type="spellStart"/>
      <w:r w:rsidRPr="00C0301F">
        <w:rPr>
          <w:rFonts w:eastAsia="Calibri"/>
          <w:sz w:val="28"/>
          <w:szCs w:val="28"/>
        </w:rPr>
        <w:t>билбордах</w:t>
      </w:r>
      <w:proofErr w:type="spellEnd"/>
      <w:r w:rsidRPr="00C0301F">
        <w:rPr>
          <w:rFonts w:eastAsia="Calibri"/>
          <w:sz w:val="28"/>
          <w:szCs w:val="28"/>
        </w:rPr>
        <w:t xml:space="preserve"> и рекламных площадках Ленинградской области в количестве 54 </w:t>
      </w:r>
      <w:r w:rsidR="001E5BFE">
        <w:rPr>
          <w:rFonts w:eastAsia="Calibri"/>
          <w:sz w:val="28"/>
          <w:szCs w:val="28"/>
        </w:rPr>
        <w:t>шт</w:t>
      </w:r>
      <w:r w:rsidRPr="00C0301F">
        <w:rPr>
          <w:rFonts w:eastAsia="Calibri"/>
          <w:sz w:val="28"/>
          <w:szCs w:val="28"/>
        </w:rPr>
        <w:t xml:space="preserve">. </w:t>
      </w:r>
    </w:p>
    <w:p w14:paraId="2E4E085D" w14:textId="0C4125CF" w:rsidR="00B71E91" w:rsidRPr="00C0301F" w:rsidRDefault="007A6E7F" w:rsidP="001F768A">
      <w:pPr>
        <w:tabs>
          <w:tab w:val="left" w:pos="3261"/>
        </w:tabs>
        <w:suppressAutoHyphens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По</w:t>
      </w:r>
      <w:r w:rsidRPr="00C0301F">
        <w:rPr>
          <w:rFonts w:eastAsia="Calibri"/>
          <w:sz w:val="28"/>
          <w:szCs w:val="28"/>
        </w:rPr>
        <w:t xml:space="preserve"> итогам обучения на курсах повышения квалификации на базе </w:t>
      </w:r>
      <w:r w:rsidR="001E5BFE">
        <w:rPr>
          <w:rFonts w:eastAsia="Calibri"/>
          <w:sz w:val="28"/>
          <w:szCs w:val="28"/>
        </w:rPr>
        <w:t>У</w:t>
      </w:r>
      <w:r w:rsidRPr="00C0301F">
        <w:rPr>
          <w:rFonts w:eastAsia="Calibri"/>
          <w:sz w:val="28"/>
          <w:szCs w:val="28"/>
        </w:rPr>
        <w:t>ниверситет</w:t>
      </w:r>
      <w:r w:rsidR="001E5BFE">
        <w:rPr>
          <w:rFonts w:eastAsia="Calibri"/>
          <w:sz w:val="28"/>
          <w:szCs w:val="28"/>
        </w:rPr>
        <w:t>а</w:t>
      </w:r>
      <w:r w:rsidRPr="00C0301F">
        <w:rPr>
          <w:rFonts w:eastAsia="Calibri"/>
          <w:sz w:val="28"/>
          <w:szCs w:val="28"/>
        </w:rPr>
        <w:t xml:space="preserve"> физической культуры, спорта и здоровья имени П.Ф. Лесгафта, </w:t>
      </w:r>
      <w:r>
        <w:rPr>
          <w:rFonts w:eastAsia="Calibri"/>
          <w:sz w:val="28"/>
          <w:szCs w:val="28"/>
        </w:rPr>
        <w:t>п</w:t>
      </w:r>
      <w:r w:rsidR="00B71E91" w:rsidRPr="00C0301F">
        <w:rPr>
          <w:rFonts w:eastAsia="Calibri"/>
          <w:sz w:val="28"/>
          <w:szCs w:val="28"/>
        </w:rPr>
        <w:t xml:space="preserve">одготовлены спортивные судьи и специалисты в количестве 50 человек для сопровождения реализации </w:t>
      </w:r>
      <w:r w:rsidR="001E5BFE">
        <w:rPr>
          <w:rFonts w:eastAsia="Calibri"/>
          <w:sz w:val="28"/>
          <w:szCs w:val="28"/>
        </w:rPr>
        <w:t>К</w:t>
      </w:r>
      <w:r w:rsidR="00B71E91" w:rsidRPr="00C0301F">
        <w:rPr>
          <w:rFonts w:eastAsia="Calibri"/>
          <w:sz w:val="28"/>
          <w:szCs w:val="28"/>
        </w:rPr>
        <w:t>омплекса Готов к труду и обороне» (ГТО) в Ленинградской области</w:t>
      </w:r>
      <w:r>
        <w:rPr>
          <w:rFonts w:eastAsia="Calibri"/>
          <w:sz w:val="28"/>
          <w:szCs w:val="28"/>
        </w:rPr>
        <w:t>.</w:t>
      </w:r>
      <w:r w:rsidR="00B71E91" w:rsidRPr="00C0301F">
        <w:rPr>
          <w:rFonts w:eastAsia="Calibri"/>
          <w:sz w:val="28"/>
          <w:szCs w:val="28"/>
        </w:rPr>
        <w:t xml:space="preserve"> </w:t>
      </w:r>
    </w:p>
    <w:p w14:paraId="22AF7C90" w14:textId="77777777" w:rsidR="00235A4A" w:rsidRDefault="00235A4A" w:rsidP="001F76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64C968" w14:textId="227B761F" w:rsidR="001F78CB" w:rsidRPr="00843D4B" w:rsidRDefault="001F78CB" w:rsidP="001F76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D4B">
        <w:rPr>
          <w:rFonts w:ascii="Times New Roman" w:hAnsi="Times New Roman" w:cs="Times New Roman"/>
          <w:b/>
          <w:sz w:val="28"/>
          <w:szCs w:val="28"/>
        </w:rPr>
        <w:t>Результатами реализации осн</w:t>
      </w:r>
      <w:r w:rsidR="00235A4A">
        <w:rPr>
          <w:rFonts w:ascii="Times New Roman" w:hAnsi="Times New Roman" w:cs="Times New Roman"/>
          <w:b/>
          <w:sz w:val="28"/>
          <w:szCs w:val="28"/>
        </w:rPr>
        <w:t xml:space="preserve">овных мероприятий подпрограммы </w:t>
      </w:r>
      <w:r w:rsidRPr="00843D4B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массового спорта в Ленинградской области» в 20</w:t>
      </w:r>
      <w:r w:rsidR="00B71E91">
        <w:rPr>
          <w:rFonts w:ascii="Times New Roman" w:hAnsi="Times New Roman" w:cs="Times New Roman"/>
          <w:b/>
          <w:sz w:val="28"/>
          <w:szCs w:val="28"/>
        </w:rPr>
        <w:t>20</w:t>
      </w:r>
      <w:r w:rsidRPr="00843D4B">
        <w:rPr>
          <w:rFonts w:ascii="Times New Roman" w:hAnsi="Times New Roman" w:cs="Times New Roman"/>
          <w:b/>
          <w:sz w:val="28"/>
          <w:szCs w:val="28"/>
        </w:rPr>
        <w:t xml:space="preserve"> году стало достижение следующих показателей: </w:t>
      </w:r>
    </w:p>
    <w:p w14:paraId="4FA15EBB" w14:textId="1164B102" w:rsidR="007A6E7F" w:rsidRPr="00843D4B" w:rsidRDefault="007A6E7F" w:rsidP="001F768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Доля детей и молодежи в 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3-29 лет 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составила 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="00235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(план – 89,5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%)</w:t>
      </w:r>
      <w:r w:rsidR="00235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BC02ED" w14:textId="1B3668F1" w:rsidR="007A6E7F" w:rsidRPr="00843D4B" w:rsidRDefault="007A6E7F" w:rsidP="001F768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оля граждан среднего возраста (женщины 30-54 года, мужчины 30-59 лет)  составила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31,3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(план </w:t>
      </w:r>
      <w:r w:rsidR="00235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29,0</w:t>
      </w:r>
      <w:r w:rsidR="00235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53C92A85" w14:textId="5EE749D4" w:rsidR="007A6E7F" w:rsidRPr="00843D4B" w:rsidRDefault="007A6E7F" w:rsidP="001F768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оля граждан старшего возраста (женщины 55-79 лет, мужчины 60-79 лет)  составила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16,2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(план </w:t>
      </w:r>
      <w:r w:rsidR="00235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43D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5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,0%).</w:t>
      </w:r>
    </w:p>
    <w:p w14:paraId="1F91F2E2" w14:textId="098EDB5C" w:rsidR="00004E9A" w:rsidRPr="007A6E7F" w:rsidRDefault="00004E9A" w:rsidP="001F768A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A6E7F">
        <w:rPr>
          <w:sz w:val="28"/>
          <w:szCs w:val="28"/>
        </w:rPr>
        <w:t xml:space="preserve">Доля сельского населения, систематически занимающегося физической культурой и спортом, в общей численности населения – </w:t>
      </w:r>
      <w:r w:rsidR="000A650B" w:rsidRPr="007A6E7F">
        <w:rPr>
          <w:sz w:val="28"/>
          <w:szCs w:val="28"/>
        </w:rPr>
        <w:t>40,0</w:t>
      </w:r>
      <w:r w:rsidR="00235A4A">
        <w:rPr>
          <w:sz w:val="28"/>
          <w:szCs w:val="28"/>
        </w:rPr>
        <w:t>% (план</w:t>
      </w:r>
      <w:r w:rsidRPr="007A6E7F">
        <w:rPr>
          <w:sz w:val="28"/>
          <w:szCs w:val="28"/>
        </w:rPr>
        <w:t xml:space="preserve"> </w:t>
      </w:r>
      <w:r w:rsidR="00235A4A">
        <w:rPr>
          <w:sz w:val="28"/>
          <w:szCs w:val="28"/>
        </w:rPr>
        <w:t xml:space="preserve">– </w:t>
      </w:r>
      <w:r w:rsidRPr="007A6E7F">
        <w:rPr>
          <w:sz w:val="28"/>
          <w:szCs w:val="28"/>
        </w:rPr>
        <w:t>2</w:t>
      </w:r>
      <w:r w:rsidR="000A650B" w:rsidRPr="007A6E7F">
        <w:rPr>
          <w:sz w:val="28"/>
          <w:szCs w:val="28"/>
        </w:rPr>
        <w:t>8</w:t>
      </w:r>
      <w:r w:rsidR="00235A4A">
        <w:rPr>
          <w:sz w:val="28"/>
          <w:szCs w:val="28"/>
        </w:rPr>
        <w:t>%).</w:t>
      </w:r>
    </w:p>
    <w:p w14:paraId="7E379A81" w14:textId="6274447D" w:rsidR="00C91487" w:rsidRPr="007A6E7F" w:rsidRDefault="00C91487" w:rsidP="001F768A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A6E7F">
        <w:rPr>
          <w:sz w:val="28"/>
          <w:szCs w:val="28"/>
        </w:rPr>
        <w:t>Доля граждан, выполнивших нормативы Всероссийского физк</w:t>
      </w:r>
      <w:r w:rsidR="00004E9A" w:rsidRPr="007A6E7F">
        <w:rPr>
          <w:sz w:val="28"/>
          <w:szCs w:val="28"/>
        </w:rPr>
        <w:t>ультурно-спортивного комплекса «Готов к труду и обороне»</w:t>
      </w:r>
      <w:r w:rsidRPr="007A6E7F">
        <w:rPr>
          <w:sz w:val="28"/>
          <w:szCs w:val="28"/>
        </w:rPr>
        <w:t xml:space="preserve"> (ГТО), в общей численности населения, принявшего участие в сдаче нормативов Всероссийского физк</w:t>
      </w:r>
      <w:r w:rsidR="00004E9A" w:rsidRPr="007A6E7F">
        <w:rPr>
          <w:sz w:val="28"/>
          <w:szCs w:val="28"/>
        </w:rPr>
        <w:t>ультурно-спортивного комплекса «</w:t>
      </w:r>
      <w:r w:rsidRPr="007A6E7F">
        <w:rPr>
          <w:sz w:val="28"/>
          <w:szCs w:val="28"/>
        </w:rPr>
        <w:t>Гото</w:t>
      </w:r>
      <w:r w:rsidR="00004E9A" w:rsidRPr="007A6E7F">
        <w:rPr>
          <w:sz w:val="28"/>
          <w:szCs w:val="28"/>
        </w:rPr>
        <w:t>в к труду и обороне»</w:t>
      </w:r>
      <w:r w:rsidRPr="007A6E7F">
        <w:rPr>
          <w:sz w:val="28"/>
          <w:szCs w:val="28"/>
        </w:rPr>
        <w:t xml:space="preserve"> (ГТО)</w:t>
      </w:r>
      <w:r w:rsidR="001F78CB" w:rsidRPr="007A6E7F">
        <w:rPr>
          <w:sz w:val="28"/>
          <w:szCs w:val="28"/>
        </w:rPr>
        <w:t xml:space="preserve"> </w:t>
      </w:r>
      <w:r w:rsidR="00004E9A" w:rsidRPr="007A6E7F">
        <w:rPr>
          <w:sz w:val="28"/>
          <w:szCs w:val="28"/>
        </w:rPr>
        <w:t xml:space="preserve">составила </w:t>
      </w:r>
      <w:r w:rsidR="000A650B" w:rsidRPr="007A6E7F">
        <w:rPr>
          <w:sz w:val="28"/>
          <w:szCs w:val="28"/>
        </w:rPr>
        <w:t>56</w:t>
      </w:r>
      <w:r w:rsidR="001F78CB" w:rsidRPr="007A6E7F">
        <w:rPr>
          <w:sz w:val="28"/>
          <w:szCs w:val="28"/>
        </w:rPr>
        <w:t xml:space="preserve">% (план – </w:t>
      </w:r>
      <w:r w:rsidR="00A47DF9" w:rsidRPr="007A6E7F">
        <w:rPr>
          <w:sz w:val="28"/>
          <w:szCs w:val="28"/>
        </w:rPr>
        <w:t>5</w:t>
      </w:r>
      <w:r w:rsidR="000A650B" w:rsidRPr="007A6E7F">
        <w:rPr>
          <w:sz w:val="28"/>
          <w:szCs w:val="28"/>
        </w:rPr>
        <w:t>5</w:t>
      </w:r>
      <w:r w:rsidR="001F78CB" w:rsidRPr="007A6E7F">
        <w:rPr>
          <w:sz w:val="28"/>
          <w:szCs w:val="28"/>
        </w:rPr>
        <w:t>%)</w:t>
      </w:r>
      <w:r w:rsidR="007A6E7F">
        <w:rPr>
          <w:sz w:val="28"/>
          <w:szCs w:val="28"/>
        </w:rPr>
        <w:t>.</w:t>
      </w:r>
    </w:p>
    <w:p w14:paraId="414A6A44" w14:textId="77777777" w:rsidR="00235A4A" w:rsidRDefault="00235A4A" w:rsidP="001F768A">
      <w:pPr>
        <w:autoSpaceDE w:val="0"/>
        <w:autoSpaceDN w:val="0"/>
        <w:adjustRightInd w:val="0"/>
        <w:ind w:firstLine="709"/>
        <w:jc w:val="both"/>
        <w:rPr>
          <w:b/>
          <w:bCs/>
          <w:spacing w:val="-6"/>
          <w:sz w:val="28"/>
          <w:szCs w:val="28"/>
        </w:rPr>
      </w:pPr>
    </w:p>
    <w:p w14:paraId="46223D6B" w14:textId="1E2D8629" w:rsidR="00FA0ABD" w:rsidRPr="00843D4B" w:rsidRDefault="00FA0ABD" w:rsidP="001F768A">
      <w:pPr>
        <w:autoSpaceDE w:val="0"/>
        <w:autoSpaceDN w:val="0"/>
        <w:adjustRightInd w:val="0"/>
        <w:ind w:firstLine="709"/>
        <w:jc w:val="both"/>
        <w:rPr>
          <w:b/>
          <w:bCs/>
          <w:spacing w:val="-6"/>
          <w:sz w:val="28"/>
          <w:szCs w:val="28"/>
        </w:rPr>
      </w:pPr>
      <w:r w:rsidRPr="00843D4B">
        <w:rPr>
          <w:b/>
          <w:bCs/>
          <w:spacing w:val="-6"/>
          <w:sz w:val="28"/>
          <w:szCs w:val="28"/>
        </w:rPr>
        <w:t>По основному мероприятию 2.1. «</w:t>
      </w:r>
      <w:r w:rsidR="00A47DF9" w:rsidRPr="00843D4B">
        <w:rPr>
          <w:b/>
          <w:bCs/>
          <w:spacing w:val="-6"/>
          <w:sz w:val="28"/>
          <w:szCs w:val="28"/>
        </w:rPr>
        <w:t>Развитие спорта высших достижений и подготовка спортивного резерва Лени</w:t>
      </w:r>
      <w:r w:rsidR="007A0B0C" w:rsidRPr="00843D4B">
        <w:rPr>
          <w:b/>
          <w:bCs/>
          <w:spacing w:val="-6"/>
          <w:sz w:val="28"/>
          <w:szCs w:val="28"/>
        </w:rPr>
        <w:t>н</w:t>
      </w:r>
      <w:r w:rsidR="00A47DF9" w:rsidRPr="00843D4B">
        <w:rPr>
          <w:b/>
          <w:bCs/>
          <w:spacing w:val="-6"/>
          <w:sz w:val="28"/>
          <w:szCs w:val="28"/>
        </w:rPr>
        <w:t>градской области</w:t>
      </w:r>
      <w:r w:rsidRPr="00843D4B">
        <w:rPr>
          <w:b/>
          <w:bCs/>
          <w:spacing w:val="-6"/>
          <w:sz w:val="28"/>
          <w:szCs w:val="28"/>
        </w:rPr>
        <w:t xml:space="preserve">».         </w:t>
      </w:r>
    </w:p>
    <w:p w14:paraId="48820B5F" w14:textId="50A875B7" w:rsidR="00235A4A" w:rsidRDefault="000A650B" w:rsidP="001F768A">
      <w:pPr>
        <w:ind w:firstLine="709"/>
        <w:jc w:val="both"/>
        <w:rPr>
          <w:sz w:val="28"/>
          <w:szCs w:val="28"/>
          <w:lang w:eastAsia="zh-CN"/>
        </w:rPr>
      </w:pPr>
      <w:proofErr w:type="gramStart"/>
      <w:r w:rsidRPr="00C0301F">
        <w:rPr>
          <w:sz w:val="28"/>
          <w:szCs w:val="28"/>
          <w:lang w:eastAsia="zh-CN"/>
        </w:rPr>
        <w:t xml:space="preserve">В соответствии с календарным планом физкультурных мероприятий и спортивных мероприятий Ленинградской области </w:t>
      </w:r>
      <w:r>
        <w:rPr>
          <w:sz w:val="28"/>
          <w:szCs w:val="28"/>
          <w:lang w:eastAsia="zh-CN"/>
        </w:rPr>
        <w:t>в</w:t>
      </w:r>
      <w:r w:rsidRPr="00C0301F">
        <w:rPr>
          <w:sz w:val="28"/>
          <w:szCs w:val="28"/>
          <w:lang w:eastAsia="zh-CN"/>
        </w:rPr>
        <w:t xml:space="preserve"> 2020 год</w:t>
      </w:r>
      <w:r>
        <w:rPr>
          <w:sz w:val="28"/>
          <w:szCs w:val="28"/>
          <w:lang w:eastAsia="zh-CN"/>
        </w:rPr>
        <w:t>у</w:t>
      </w:r>
      <w:r w:rsidRPr="00C0301F">
        <w:rPr>
          <w:sz w:val="28"/>
          <w:szCs w:val="28"/>
          <w:lang w:eastAsia="zh-CN"/>
        </w:rPr>
        <w:t xml:space="preserve"> обеспечено проведение 453 официальных спортивных соревновани</w:t>
      </w:r>
      <w:r w:rsidR="004727B6">
        <w:rPr>
          <w:sz w:val="28"/>
          <w:szCs w:val="28"/>
          <w:lang w:eastAsia="zh-CN"/>
        </w:rPr>
        <w:t>й</w:t>
      </w:r>
      <w:r w:rsidRPr="00C0301F">
        <w:rPr>
          <w:sz w:val="28"/>
          <w:szCs w:val="28"/>
          <w:lang w:eastAsia="zh-CN"/>
        </w:rPr>
        <w:t xml:space="preserve"> на территории </w:t>
      </w:r>
      <w:r w:rsidRPr="00C0301F">
        <w:rPr>
          <w:sz w:val="28"/>
          <w:szCs w:val="28"/>
          <w:lang w:eastAsia="zh-CN"/>
        </w:rPr>
        <w:lastRenderedPageBreak/>
        <w:t>Ленинградской области, в том числе 378 региональных, а также 75 межрегиональных, всероссийских и международных спортивных соревнований в соответствии с Единым календарным планом Министерства спорта Российской Федерации</w:t>
      </w:r>
      <w:r w:rsidR="001E5BFE">
        <w:rPr>
          <w:sz w:val="28"/>
          <w:szCs w:val="28"/>
          <w:lang w:eastAsia="zh-CN"/>
        </w:rPr>
        <w:t>, а именно</w:t>
      </w:r>
      <w:r w:rsidRPr="00C0301F">
        <w:rPr>
          <w:sz w:val="28"/>
          <w:szCs w:val="28"/>
          <w:lang w:eastAsia="zh-CN"/>
        </w:rPr>
        <w:t>:</w:t>
      </w:r>
      <w:proofErr w:type="gramEnd"/>
    </w:p>
    <w:p w14:paraId="04E9399A" w14:textId="2426D1E5" w:rsidR="000A650B" w:rsidRPr="00C0301F" w:rsidRDefault="000A650B" w:rsidP="001F768A">
      <w:pPr>
        <w:ind w:firstLine="709"/>
        <w:jc w:val="both"/>
        <w:rPr>
          <w:sz w:val="28"/>
          <w:szCs w:val="28"/>
          <w:lang w:eastAsia="zh-CN"/>
        </w:rPr>
      </w:pPr>
      <w:proofErr w:type="gramStart"/>
      <w:r w:rsidRPr="00C0301F">
        <w:rPr>
          <w:sz w:val="28"/>
          <w:szCs w:val="28"/>
          <w:lang w:eastAsia="zh-CN"/>
        </w:rPr>
        <w:t xml:space="preserve">кубок мира по автомобильному спорту «Баха «Россия-Северный лес», этап кубка Европы по фристайлу, международные соревнования по водному поло среди женских команд, чемпионаты России по автомобильному спорту, бадминтону, </w:t>
      </w:r>
      <w:r w:rsidR="001B0E82" w:rsidRPr="00C0301F">
        <w:rPr>
          <w:sz w:val="28"/>
          <w:szCs w:val="28"/>
          <w:lang w:eastAsia="zh-CN"/>
        </w:rPr>
        <w:t>волейболу,</w:t>
      </w:r>
      <w:r w:rsidR="001B0E82">
        <w:rPr>
          <w:sz w:val="28"/>
          <w:szCs w:val="28"/>
          <w:lang w:eastAsia="zh-CN"/>
        </w:rPr>
        <w:t xml:space="preserve"> </w:t>
      </w:r>
      <w:r w:rsidRPr="00C0301F">
        <w:rPr>
          <w:sz w:val="28"/>
          <w:szCs w:val="28"/>
          <w:lang w:eastAsia="zh-CN"/>
        </w:rPr>
        <w:t xml:space="preserve">мотоциклетному спорту, </w:t>
      </w:r>
      <w:proofErr w:type="spellStart"/>
      <w:r w:rsidRPr="00C0301F">
        <w:rPr>
          <w:sz w:val="28"/>
          <w:szCs w:val="28"/>
          <w:lang w:eastAsia="zh-CN"/>
        </w:rPr>
        <w:t>флорболу</w:t>
      </w:r>
      <w:proofErr w:type="spellEnd"/>
      <w:r>
        <w:rPr>
          <w:sz w:val="28"/>
          <w:szCs w:val="28"/>
          <w:lang w:eastAsia="zh-CN"/>
        </w:rPr>
        <w:t xml:space="preserve">, </w:t>
      </w:r>
      <w:r w:rsidRPr="00C0301F">
        <w:rPr>
          <w:sz w:val="28"/>
          <w:szCs w:val="28"/>
          <w:lang w:eastAsia="zh-CN"/>
        </w:rPr>
        <w:t xml:space="preserve">первенства России по авиамодельному спорту, водному поло, шашкам, гольфу, </w:t>
      </w:r>
      <w:proofErr w:type="spellStart"/>
      <w:r w:rsidRPr="00C0301F">
        <w:rPr>
          <w:sz w:val="28"/>
          <w:szCs w:val="28"/>
          <w:lang w:eastAsia="zh-CN"/>
        </w:rPr>
        <w:t>флорболу</w:t>
      </w:r>
      <w:proofErr w:type="spellEnd"/>
      <w:r w:rsidRPr="00C0301F">
        <w:rPr>
          <w:sz w:val="28"/>
          <w:szCs w:val="28"/>
          <w:lang w:eastAsia="zh-CN"/>
        </w:rPr>
        <w:t xml:space="preserve">, командный чемпионат </w:t>
      </w:r>
      <w:r w:rsidR="001E5BFE">
        <w:rPr>
          <w:sz w:val="28"/>
          <w:szCs w:val="28"/>
          <w:lang w:eastAsia="zh-CN"/>
        </w:rPr>
        <w:t>Федерации настольного тенниса России</w:t>
      </w:r>
      <w:r w:rsidRPr="00C0301F">
        <w:rPr>
          <w:sz w:val="28"/>
          <w:szCs w:val="28"/>
          <w:lang w:eastAsia="zh-CN"/>
        </w:rPr>
        <w:t xml:space="preserve">, всероссийские соревнования по </w:t>
      </w:r>
      <w:r w:rsidR="001B0E82" w:rsidRPr="00C0301F">
        <w:rPr>
          <w:sz w:val="28"/>
          <w:szCs w:val="28"/>
          <w:lang w:eastAsia="zh-CN"/>
        </w:rPr>
        <w:t>гольфу,</w:t>
      </w:r>
      <w:r w:rsidR="001B0E82">
        <w:rPr>
          <w:sz w:val="28"/>
          <w:szCs w:val="28"/>
          <w:lang w:eastAsia="zh-CN"/>
        </w:rPr>
        <w:t xml:space="preserve"> </w:t>
      </w:r>
      <w:r w:rsidRPr="00C0301F">
        <w:rPr>
          <w:sz w:val="28"/>
          <w:szCs w:val="28"/>
          <w:lang w:eastAsia="zh-CN"/>
        </w:rPr>
        <w:t>фехтованию, межрегиональные соревнования по авиамодельному спорту, автомобильному спорту, акробатическому</w:t>
      </w:r>
      <w:proofErr w:type="gramEnd"/>
      <w:r w:rsidRPr="00C0301F">
        <w:rPr>
          <w:sz w:val="28"/>
          <w:szCs w:val="28"/>
          <w:lang w:eastAsia="zh-CN"/>
        </w:rPr>
        <w:t xml:space="preserve"> </w:t>
      </w:r>
      <w:proofErr w:type="gramStart"/>
      <w:r w:rsidRPr="00C0301F">
        <w:rPr>
          <w:sz w:val="28"/>
          <w:szCs w:val="28"/>
          <w:lang w:eastAsia="zh-CN"/>
        </w:rPr>
        <w:t>рок-н-роллу, горнолыжному спорту, городошному спорту, конному спорту, кинологическому спорту, настольному теннису, рукопашному бою, рафтингу, радиоспорту, синхронному плаванию, сноуборду, спортивной борьбе, танцевальному спорту, тайскому боксу, тхэквондо МФТ, ушу, фехтованию, хоккею.</w:t>
      </w:r>
      <w:proofErr w:type="gramEnd"/>
    </w:p>
    <w:p w14:paraId="33A2D7A3" w14:textId="29957016" w:rsidR="007A0B0C" w:rsidRPr="00843D4B" w:rsidRDefault="007A0B0C" w:rsidP="001F768A">
      <w:pPr>
        <w:pStyle w:val="21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43D4B">
        <w:rPr>
          <w:rFonts w:ascii="Times New Roman" w:hAnsi="Times New Roman"/>
          <w:bCs/>
          <w:spacing w:val="-6"/>
          <w:sz w:val="28"/>
          <w:szCs w:val="28"/>
        </w:rPr>
        <w:t xml:space="preserve">Обеспечено проведение </w:t>
      </w:r>
      <w:r w:rsidR="000A650B">
        <w:rPr>
          <w:rFonts w:ascii="Times New Roman" w:hAnsi="Times New Roman"/>
          <w:bCs/>
          <w:spacing w:val="-6"/>
          <w:sz w:val="28"/>
          <w:szCs w:val="28"/>
        </w:rPr>
        <w:t>325</w:t>
      </w:r>
      <w:r w:rsidRPr="00843D4B">
        <w:rPr>
          <w:rFonts w:ascii="Times New Roman" w:hAnsi="Times New Roman"/>
          <w:bCs/>
          <w:spacing w:val="-6"/>
          <w:sz w:val="28"/>
          <w:szCs w:val="28"/>
        </w:rPr>
        <w:t xml:space="preserve"> тренировочных мероприятий для подготовки спортивных сборных команд Ленинградской области к межрегиональным, всероссийским  и международным спортивным соревнованиям. </w:t>
      </w:r>
    </w:p>
    <w:p w14:paraId="7D318517" w14:textId="5F1D0318" w:rsidR="007A0B0C" w:rsidRPr="00843D4B" w:rsidRDefault="007A0B0C" w:rsidP="001F768A">
      <w:pPr>
        <w:pStyle w:val="21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43D4B">
        <w:rPr>
          <w:rFonts w:ascii="Times New Roman" w:hAnsi="Times New Roman"/>
          <w:bCs/>
          <w:spacing w:val="-6"/>
          <w:sz w:val="28"/>
          <w:szCs w:val="28"/>
        </w:rPr>
        <w:t xml:space="preserve">Обеспечено участие спортивных сборных команд Ленинградской области в </w:t>
      </w:r>
      <w:r w:rsidR="000A650B">
        <w:rPr>
          <w:rFonts w:ascii="Times New Roman" w:hAnsi="Times New Roman"/>
          <w:bCs/>
          <w:spacing w:val="-6"/>
          <w:sz w:val="28"/>
          <w:szCs w:val="28"/>
        </w:rPr>
        <w:t>396</w:t>
      </w:r>
      <w:r w:rsidRPr="00843D4B">
        <w:rPr>
          <w:rFonts w:ascii="Times New Roman" w:hAnsi="Times New Roman"/>
          <w:bCs/>
          <w:spacing w:val="-6"/>
          <w:sz w:val="28"/>
          <w:szCs w:val="28"/>
        </w:rPr>
        <w:t xml:space="preserve"> межрегиональных, всероссийских и международных соревнованиях.</w:t>
      </w:r>
    </w:p>
    <w:p w14:paraId="7542ABE7" w14:textId="325833D2" w:rsidR="007A0B0C" w:rsidRPr="00843D4B" w:rsidRDefault="007A0B0C" w:rsidP="001F768A">
      <w:pPr>
        <w:ind w:firstLine="709"/>
        <w:jc w:val="both"/>
        <w:rPr>
          <w:bCs/>
          <w:spacing w:val="-6"/>
          <w:sz w:val="28"/>
          <w:szCs w:val="28"/>
        </w:rPr>
      </w:pPr>
      <w:r w:rsidRPr="00843D4B">
        <w:rPr>
          <w:bCs/>
          <w:spacing w:val="-6"/>
          <w:sz w:val="28"/>
          <w:szCs w:val="28"/>
        </w:rPr>
        <w:t>Организовано материально-техническое обеспечение спортивных сборных команд Ленинградской области</w:t>
      </w:r>
      <w:r w:rsidR="005E30EF" w:rsidRPr="00843D4B">
        <w:rPr>
          <w:bCs/>
          <w:spacing w:val="-6"/>
          <w:sz w:val="28"/>
          <w:szCs w:val="28"/>
        </w:rPr>
        <w:t>, включая приобретение спортивной экипировки, инвентаря и оборудования</w:t>
      </w:r>
      <w:r w:rsidRPr="00843D4B">
        <w:rPr>
          <w:bCs/>
          <w:spacing w:val="-6"/>
          <w:sz w:val="28"/>
          <w:szCs w:val="28"/>
        </w:rPr>
        <w:t xml:space="preserve"> на сумму </w:t>
      </w:r>
      <w:r w:rsidR="000A650B" w:rsidRPr="00C0301F">
        <w:rPr>
          <w:bCs/>
          <w:spacing w:val="-6"/>
          <w:sz w:val="28"/>
          <w:szCs w:val="28"/>
        </w:rPr>
        <w:t>54</w:t>
      </w:r>
      <w:r w:rsidR="000A650B">
        <w:rPr>
          <w:bCs/>
          <w:spacing w:val="-6"/>
          <w:sz w:val="28"/>
          <w:szCs w:val="28"/>
        </w:rPr>
        <w:t> </w:t>
      </w:r>
      <w:r w:rsidR="000A650B" w:rsidRPr="00C0301F">
        <w:rPr>
          <w:bCs/>
          <w:spacing w:val="-6"/>
          <w:sz w:val="28"/>
          <w:szCs w:val="28"/>
        </w:rPr>
        <w:t>174</w:t>
      </w:r>
      <w:r w:rsidR="000A650B">
        <w:rPr>
          <w:bCs/>
          <w:spacing w:val="-6"/>
          <w:sz w:val="28"/>
          <w:szCs w:val="28"/>
        </w:rPr>
        <w:t> </w:t>
      </w:r>
      <w:r w:rsidR="000A650B" w:rsidRPr="00C0301F">
        <w:rPr>
          <w:bCs/>
          <w:spacing w:val="-6"/>
          <w:sz w:val="28"/>
          <w:szCs w:val="28"/>
        </w:rPr>
        <w:t>95</w:t>
      </w:r>
      <w:r w:rsidR="000A650B">
        <w:rPr>
          <w:bCs/>
          <w:spacing w:val="-6"/>
          <w:sz w:val="28"/>
          <w:szCs w:val="28"/>
        </w:rPr>
        <w:t>0</w:t>
      </w:r>
      <w:r w:rsidR="00BF0F01" w:rsidRPr="00843D4B">
        <w:rPr>
          <w:bCs/>
          <w:spacing w:val="-6"/>
          <w:sz w:val="28"/>
          <w:szCs w:val="28"/>
        </w:rPr>
        <w:t xml:space="preserve"> рублей</w:t>
      </w:r>
      <w:r w:rsidRPr="00843D4B">
        <w:rPr>
          <w:bCs/>
          <w:spacing w:val="-6"/>
          <w:sz w:val="28"/>
          <w:szCs w:val="28"/>
        </w:rPr>
        <w:t>.</w:t>
      </w:r>
    </w:p>
    <w:p w14:paraId="49916C2D" w14:textId="170D386A" w:rsidR="007A0B0C" w:rsidRPr="00843D4B" w:rsidRDefault="000A650B" w:rsidP="001F768A">
      <w:pPr>
        <w:ind w:firstLine="709"/>
        <w:jc w:val="both"/>
        <w:rPr>
          <w:sz w:val="28"/>
          <w:szCs w:val="28"/>
        </w:rPr>
      </w:pPr>
      <w:proofErr w:type="gramStart"/>
      <w:r w:rsidRPr="00C0301F">
        <w:rPr>
          <w:sz w:val="28"/>
          <w:szCs w:val="28"/>
        </w:rPr>
        <w:t>Количество спортсменов, проходящих спортивную подготовку в соответствии с федеральными стандартами спортивной подготовки в государственных учреждениях, подведомственных комитету, составило 872 человек</w:t>
      </w:r>
      <w:r w:rsidR="00235A4A">
        <w:rPr>
          <w:sz w:val="28"/>
          <w:szCs w:val="28"/>
        </w:rPr>
        <w:t>а, в том числе по водному поло –</w:t>
      </w:r>
      <w:r w:rsidRPr="00C0301F">
        <w:rPr>
          <w:sz w:val="28"/>
          <w:szCs w:val="28"/>
        </w:rPr>
        <w:t xml:space="preserve"> 105 человек, плаванию – 9 человек, синхронному плаванию – 36 человек, горнолыжному </w:t>
      </w:r>
      <w:r w:rsidR="002264B9">
        <w:rPr>
          <w:sz w:val="28"/>
          <w:szCs w:val="28"/>
        </w:rPr>
        <w:t>спорту – 240 человек, фристайлу –</w:t>
      </w:r>
      <w:r w:rsidRPr="00C0301F">
        <w:rPr>
          <w:sz w:val="28"/>
          <w:szCs w:val="28"/>
        </w:rPr>
        <w:t xml:space="preserve"> 18 человек, волейболу </w:t>
      </w:r>
      <w:r w:rsidR="00235A4A">
        <w:rPr>
          <w:sz w:val="28"/>
          <w:szCs w:val="28"/>
        </w:rPr>
        <w:t>–</w:t>
      </w:r>
      <w:r w:rsidRPr="00C0301F">
        <w:rPr>
          <w:sz w:val="28"/>
          <w:szCs w:val="28"/>
        </w:rPr>
        <w:t xml:space="preserve"> 84 человека, футболу</w:t>
      </w:r>
      <w:r w:rsidR="00235A4A">
        <w:rPr>
          <w:sz w:val="28"/>
          <w:szCs w:val="28"/>
        </w:rPr>
        <w:t xml:space="preserve"> –</w:t>
      </w:r>
      <w:r w:rsidRPr="00C0301F">
        <w:rPr>
          <w:sz w:val="28"/>
          <w:szCs w:val="28"/>
        </w:rPr>
        <w:t xml:space="preserve"> 380 человек.</w:t>
      </w:r>
      <w:proofErr w:type="gramEnd"/>
    </w:p>
    <w:p w14:paraId="6AEFE27F" w14:textId="1F3877FB" w:rsidR="007A0B0C" w:rsidRPr="00843D4B" w:rsidRDefault="00507F0C" w:rsidP="001F768A">
      <w:pPr>
        <w:ind w:firstLine="709"/>
        <w:jc w:val="both"/>
        <w:rPr>
          <w:rFonts w:eastAsia="Calibri"/>
          <w:sz w:val="28"/>
          <w:szCs w:val="28"/>
        </w:rPr>
      </w:pPr>
      <w:r w:rsidRPr="00843D4B">
        <w:rPr>
          <w:rFonts w:eastAsia="Calibri"/>
          <w:sz w:val="28"/>
          <w:szCs w:val="28"/>
        </w:rPr>
        <w:t>В целях поддержания эксплуатационных характеристик объектов проведены м</w:t>
      </w:r>
      <w:r w:rsidR="007A0B0C" w:rsidRPr="00843D4B">
        <w:rPr>
          <w:rFonts w:eastAsia="Calibri"/>
          <w:sz w:val="28"/>
          <w:szCs w:val="28"/>
        </w:rPr>
        <w:t>ероприятия по сохранению и развитию материально-технической базы государственных учреждений</w:t>
      </w:r>
      <w:r w:rsidRPr="00843D4B">
        <w:rPr>
          <w:rFonts w:eastAsia="Calibri"/>
          <w:sz w:val="28"/>
          <w:szCs w:val="28"/>
        </w:rPr>
        <w:t>, подведомственных комитету на сумму</w:t>
      </w:r>
      <w:r w:rsidR="007A0B0C" w:rsidRPr="00843D4B">
        <w:rPr>
          <w:rFonts w:eastAsia="Calibri"/>
          <w:sz w:val="28"/>
          <w:szCs w:val="28"/>
        </w:rPr>
        <w:t xml:space="preserve"> </w:t>
      </w:r>
      <w:r w:rsidR="00D94F1C" w:rsidRPr="00C0301F">
        <w:rPr>
          <w:sz w:val="28"/>
          <w:szCs w:val="28"/>
        </w:rPr>
        <w:t>89 602,77</w:t>
      </w:r>
      <w:r w:rsidR="007A0B0C" w:rsidRPr="00843D4B">
        <w:rPr>
          <w:rFonts w:eastAsia="Calibri"/>
          <w:sz w:val="28"/>
          <w:szCs w:val="28"/>
        </w:rPr>
        <w:t xml:space="preserve"> тыс. рублей.</w:t>
      </w:r>
    </w:p>
    <w:p w14:paraId="0526FE4F" w14:textId="1DCA504A" w:rsidR="00D94F1C" w:rsidRPr="00D94F1C" w:rsidRDefault="00507F0C" w:rsidP="001F768A">
      <w:pPr>
        <w:pStyle w:val="2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F1C">
        <w:rPr>
          <w:rFonts w:ascii="Times New Roman" w:hAnsi="Times New Roman"/>
          <w:sz w:val="28"/>
          <w:szCs w:val="28"/>
        </w:rPr>
        <w:t>В 20</w:t>
      </w:r>
      <w:r w:rsidR="00D94F1C" w:rsidRPr="00D94F1C">
        <w:rPr>
          <w:rFonts w:ascii="Times New Roman" w:hAnsi="Times New Roman"/>
          <w:sz w:val="28"/>
          <w:szCs w:val="28"/>
        </w:rPr>
        <w:t>20</w:t>
      </w:r>
      <w:r w:rsidRPr="00D94F1C">
        <w:rPr>
          <w:rFonts w:ascii="Times New Roman" w:hAnsi="Times New Roman"/>
          <w:sz w:val="28"/>
          <w:szCs w:val="28"/>
        </w:rPr>
        <w:t xml:space="preserve"> году</w:t>
      </w:r>
      <w:r w:rsidR="007A0B0C" w:rsidRPr="00D94F1C">
        <w:rPr>
          <w:rFonts w:ascii="Times New Roman" w:hAnsi="Times New Roman"/>
          <w:sz w:val="28"/>
          <w:szCs w:val="28"/>
        </w:rPr>
        <w:t xml:space="preserve"> обеспечен доступ </w:t>
      </w:r>
      <w:r w:rsidR="00D94F1C" w:rsidRPr="00D94F1C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1E5BF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 </w:t>
      </w:r>
      <w:r w:rsidR="00D94F1C" w:rsidRPr="00D94F1C">
        <w:rPr>
          <w:rFonts w:ascii="Times New Roman" w:eastAsia="Times New Roman" w:hAnsi="Times New Roman"/>
          <w:sz w:val="28"/>
          <w:szCs w:val="28"/>
          <w:lang w:eastAsia="ru-RU"/>
        </w:rPr>
        <w:t>объектам спорта для проведения тренировочных мероприятий, спортивных и физкультурных мероприятий в объеме 88 098,0 часов</w:t>
      </w:r>
      <w:r w:rsidR="001E5B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4F1C" w:rsidRPr="00D94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1158D26" w14:textId="77777777" w:rsidR="00D94F1C" w:rsidRPr="00C0301F" w:rsidRDefault="00D94F1C" w:rsidP="001F768A">
      <w:pPr>
        <w:suppressAutoHyphens/>
        <w:ind w:firstLine="709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C0301F">
        <w:rPr>
          <w:rFonts w:eastAsia="Calibri"/>
          <w:bCs/>
          <w:spacing w:val="-6"/>
          <w:sz w:val="28"/>
          <w:szCs w:val="28"/>
          <w:lang w:eastAsia="zh-CN"/>
        </w:rPr>
        <w:t>Количество спортсменов-кандидатов в спортивные сборные команды РФ – 202 человека по 44 видам спорта:</w:t>
      </w:r>
    </w:p>
    <w:p w14:paraId="12D4D4E8" w14:textId="2061C8D8" w:rsidR="00D94F1C" w:rsidRPr="00C0301F" w:rsidRDefault="00D94F1C" w:rsidP="001F768A">
      <w:pPr>
        <w:ind w:firstLine="709"/>
        <w:jc w:val="both"/>
        <w:rPr>
          <w:sz w:val="28"/>
          <w:szCs w:val="28"/>
        </w:rPr>
      </w:pPr>
      <w:r w:rsidRPr="00C0301F">
        <w:rPr>
          <w:sz w:val="28"/>
          <w:szCs w:val="28"/>
        </w:rPr>
        <w:t>по зимним олимпийским видам спорта – 13 (биатлон – 2, лыжные гонки (лыжероллеры)</w:t>
      </w:r>
      <w:r w:rsidR="00235A4A">
        <w:rPr>
          <w:sz w:val="28"/>
          <w:szCs w:val="28"/>
        </w:rPr>
        <w:t xml:space="preserve"> </w:t>
      </w:r>
      <w:r w:rsidRPr="00C0301F">
        <w:rPr>
          <w:sz w:val="28"/>
          <w:szCs w:val="28"/>
        </w:rPr>
        <w:t xml:space="preserve">– 2, санный спорт – 2, сноуборд – 4, </w:t>
      </w:r>
      <w:r w:rsidRPr="00C0301F">
        <w:rPr>
          <w:rFonts w:eastAsia="Calibri"/>
          <w:bCs/>
          <w:spacing w:val="-6"/>
          <w:sz w:val="28"/>
          <w:szCs w:val="28"/>
          <w:lang w:eastAsia="zh-CN"/>
        </w:rPr>
        <w:t>фристайл – 2, горнолыжны</w:t>
      </w:r>
      <w:r w:rsidR="00235A4A">
        <w:rPr>
          <w:rFonts w:eastAsia="Calibri"/>
          <w:bCs/>
          <w:spacing w:val="-6"/>
          <w:sz w:val="28"/>
          <w:szCs w:val="28"/>
          <w:lang w:eastAsia="zh-CN"/>
        </w:rPr>
        <w:t>й спорт –</w:t>
      </w:r>
      <w:r w:rsidRPr="00C0301F">
        <w:rPr>
          <w:rFonts w:eastAsia="Calibri"/>
          <w:bCs/>
          <w:spacing w:val="-6"/>
          <w:sz w:val="28"/>
          <w:szCs w:val="28"/>
          <w:lang w:eastAsia="zh-CN"/>
        </w:rPr>
        <w:t xml:space="preserve"> 1</w:t>
      </w:r>
      <w:r w:rsidR="00235A4A">
        <w:rPr>
          <w:sz w:val="28"/>
          <w:szCs w:val="28"/>
        </w:rPr>
        <w:t>);</w:t>
      </w:r>
    </w:p>
    <w:p w14:paraId="09F8838E" w14:textId="5A306463" w:rsidR="00D94F1C" w:rsidRPr="00C0301F" w:rsidRDefault="00D94F1C" w:rsidP="001F768A">
      <w:pPr>
        <w:ind w:firstLine="709"/>
        <w:jc w:val="both"/>
        <w:rPr>
          <w:sz w:val="28"/>
          <w:szCs w:val="28"/>
        </w:rPr>
      </w:pPr>
      <w:proofErr w:type="gramStart"/>
      <w:r w:rsidRPr="00C0301F">
        <w:rPr>
          <w:sz w:val="28"/>
          <w:szCs w:val="28"/>
        </w:rPr>
        <w:t xml:space="preserve">по летним олимпийским видам спорта – 105 (бадминтон – 5, бокс – 2, велоспорт – 5, гольф – 1; дзюдо – 4, конный спорт – 26, лёгкая атлетика – 3, настольный теннис – 6, скалолазание – 3, спортивная борьба (вольная) – 3, спортивная гимнастика – 1, триатлон – 2, тхэквондо (ВТФ) – 5, тяжёлая атлетика – 3, </w:t>
      </w:r>
      <w:r w:rsidRPr="00C0301F">
        <w:rPr>
          <w:sz w:val="28"/>
          <w:szCs w:val="28"/>
        </w:rPr>
        <w:lastRenderedPageBreak/>
        <w:t xml:space="preserve">фехтование – 2, хоккей на траве – 2, </w:t>
      </w:r>
      <w:r w:rsidRPr="00C0301F">
        <w:rPr>
          <w:rFonts w:eastAsia="Calibri"/>
          <w:bCs/>
          <w:spacing w:val="-6"/>
          <w:sz w:val="28"/>
          <w:szCs w:val="28"/>
          <w:lang w:eastAsia="zh-CN"/>
        </w:rPr>
        <w:t>водное поло – 28, плавание – 1, синхронное плавание – 1, волейбол – 2</w:t>
      </w:r>
      <w:r w:rsidR="00235A4A">
        <w:rPr>
          <w:sz w:val="28"/>
          <w:szCs w:val="28"/>
        </w:rPr>
        <w:t>);</w:t>
      </w:r>
      <w:proofErr w:type="gramEnd"/>
    </w:p>
    <w:p w14:paraId="1DDB85B3" w14:textId="7CBB5E33" w:rsidR="00D94F1C" w:rsidRPr="00C0301F" w:rsidRDefault="00D94F1C" w:rsidP="001F768A">
      <w:pPr>
        <w:ind w:firstLine="709"/>
        <w:jc w:val="both"/>
        <w:rPr>
          <w:sz w:val="28"/>
          <w:szCs w:val="28"/>
        </w:rPr>
      </w:pPr>
      <w:proofErr w:type="gramStart"/>
      <w:r w:rsidRPr="00C0301F">
        <w:rPr>
          <w:sz w:val="28"/>
          <w:szCs w:val="28"/>
        </w:rPr>
        <w:t>по неолимпийским видам спорта – 73 (ездовой спорт – 6; парашютный спорт – 1, пауэрлифтинг – 1, подводный спорт – 8, радиоспорт – 4, самбо – 1, спортивная борьба (</w:t>
      </w:r>
      <w:proofErr w:type="spellStart"/>
      <w:r w:rsidRPr="00C0301F">
        <w:rPr>
          <w:sz w:val="28"/>
          <w:szCs w:val="28"/>
        </w:rPr>
        <w:t>грэпплинг</w:t>
      </w:r>
      <w:proofErr w:type="spellEnd"/>
      <w:r w:rsidRPr="00C0301F">
        <w:rPr>
          <w:sz w:val="28"/>
          <w:szCs w:val="28"/>
        </w:rPr>
        <w:t>) – 2, спортивное ориентирование – 27, судомодельный спорт – 8, тайский бокс – 7, у</w:t>
      </w:r>
      <w:r w:rsidR="00235A4A">
        <w:rPr>
          <w:sz w:val="28"/>
          <w:szCs w:val="28"/>
        </w:rPr>
        <w:t>шу – 2, шахматы – 2, шашки – 4;</w:t>
      </w:r>
      <w:proofErr w:type="gramEnd"/>
    </w:p>
    <w:p w14:paraId="09A4F6D4" w14:textId="4000BF78" w:rsidR="00D94F1C" w:rsidRPr="00C0301F" w:rsidRDefault="00D94F1C" w:rsidP="001F768A">
      <w:pPr>
        <w:ind w:firstLine="709"/>
        <w:jc w:val="both"/>
        <w:rPr>
          <w:sz w:val="28"/>
          <w:szCs w:val="28"/>
        </w:rPr>
      </w:pPr>
      <w:r w:rsidRPr="00C0301F">
        <w:rPr>
          <w:sz w:val="28"/>
          <w:szCs w:val="28"/>
        </w:rPr>
        <w:t xml:space="preserve">по </w:t>
      </w:r>
      <w:proofErr w:type="spellStart"/>
      <w:r w:rsidRPr="00C0301F">
        <w:rPr>
          <w:sz w:val="28"/>
          <w:szCs w:val="28"/>
        </w:rPr>
        <w:t>паралимпийским</w:t>
      </w:r>
      <w:proofErr w:type="spellEnd"/>
      <w:r w:rsidRPr="00C0301F">
        <w:rPr>
          <w:sz w:val="28"/>
          <w:szCs w:val="28"/>
        </w:rPr>
        <w:t xml:space="preserve"> и </w:t>
      </w:r>
      <w:proofErr w:type="spellStart"/>
      <w:r w:rsidRPr="00C0301F">
        <w:rPr>
          <w:sz w:val="28"/>
          <w:szCs w:val="28"/>
        </w:rPr>
        <w:t>сурдлимпийским</w:t>
      </w:r>
      <w:proofErr w:type="spellEnd"/>
      <w:r w:rsidRPr="00C0301F">
        <w:rPr>
          <w:sz w:val="28"/>
          <w:szCs w:val="28"/>
        </w:rPr>
        <w:t xml:space="preserve"> видам спорта – 11 (спорт слепых – 4, спорт глухих – 2; спорт лиц с </w:t>
      </w:r>
      <w:r w:rsidR="00C73574">
        <w:rPr>
          <w:sz w:val="28"/>
          <w:szCs w:val="28"/>
        </w:rPr>
        <w:t>поражением опорно-двигательного аппарата</w:t>
      </w:r>
      <w:r w:rsidRPr="00C0301F">
        <w:rPr>
          <w:sz w:val="28"/>
          <w:szCs w:val="28"/>
        </w:rPr>
        <w:t xml:space="preserve"> – 1, </w:t>
      </w:r>
      <w:r w:rsidR="00C73574">
        <w:rPr>
          <w:sz w:val="28"/>
          <w:szCs w:val="28"/>
        </w:rPr>
        <w:t xml:space="preserve">футбол </w:t>
      </w:r>
      <w:r w:rsidRPr="00C0301F">
        <w:rPr>
          <w:sz w:val="28"/>
          <w:szCs w:val="28"/>
        </w:rPr>
        <w:t xml:space="preserve">лиц с заболеванием </w:t>
      </w:r>
      <w:r w:rsidR="00C73574">
        <w:rPr>
          <w:sz w:val="28"/>
          <w:szCs w:val="28"/>
        </w:rPr>
        <w:t>церебральным параличом</w:t>
      </w:r>
      <w:r w:rsidRPr="00C0301F">
        <w:rPr>
          <w:sz w:val="28"/>
          <w:szCs w:val="28"/>
        </w:rPr>
        <w:t xml:space="preserve">– 3, спорт </w:t>
      </w:r>
      <w:r w:rsidR="00C73574">
        <w:rPr>
          <w:sz w:val="28"/>
          <w:szCs w:val="28"/>
        </w:rPr>
        <w:t xml:space="preserve">лиц с интеллектуальными </w:t>
      </w:r>
      <w:r w:rsidRPr="00C0301F">
        <w:rPr>
          <w:sz w:val="28"/>
          <w:szCs w:val="28"/>
        </w:rPr>
        <w:t xml:space="preserve"> </w:t>
      </w:r>
      <w:r w:rsidR="00C73574">
        <w:rPr>
          <w:sz w:val="28"/>
          <w:szCs w:val="28"/>
        </w:rPr>
        <w:t xml:space="preserve">нарушениями </w:t>
      </w:r>
      <w:r w:rsidRPr="00C0301F">
        <w:rPr>
          <w:sz w:val="28"/>
          <w:szCs w:val="28"/>
        </w:rPr>
        <w:t>– 1).</w:t>
      </w:r>
    </w:p>
    <w:p w14:paraId="2B1BB34D" w14:textId="77777777" w:rsidR="005E2ACD" w:rsidRPr="005D5017" w:rsidRDefault="005E2ACD" w:rsidP="005E2ACD">
      <w:pPr>
        <w:ind w:firstLine="708"/>
        <w:jc w:val="both"/>
        <w:rPr>
          <w:bCs/>
          <w:spacing w:val="-6"/>
          <w:sz w:val="28"/>
          <w:szCs w:val="28"/>
        </w:rPr>
      </w:pPr>
      <w:r w:rsidRPr="005D5017">
        <w:rPr>
          <w:bCs/>
          <w:spacing w:val="-6"/>
          <w:sz w:val="28"/>
          <w:szCs w:val="28"/>
        </w:rPr>
        <w:t>Количество завоеванных медалей на международных, всероссийских и межрегиональных  соревнованиях –680.</w:t>
      </w:r>
    </w:p>
    <w:p w14:paraId="4D4793FE" w14:textId="77777777" w:rsidR="00431A5A" w:rsidRPr="00843D4B" w:rsidRDefault="00431A5A" w:rsidP="00431A5A">
      <w:pPr>
        <w:ind w:firstLine="709"/>
        <w:jc w:val="both"/>
        <w:rPr>
          <w:b/>
          <w:bCs/>
          <w:spacing w:val="-6"/>
          <w:sz w:val="28"/>
          <w:szCs w:val="28"/>
        </w:rPr>
      </w:pPr>
      <w:bookmarkStart w:id="0" w:name="P236"/>
      <w:bookmarkEnd w:id="0"/>
      <w:r w:rsidRPr="00843D4B">
        <w:rPr>
          <w:b/>
          <w:bCs/>
          <w:spacing w:val="-6"/>
          <w:sz w:val="28"/>
          <w:szCs w:val="28"/>
        </w:rPr>
        <w:t>Основные спортивные достижения</w:t>
      </w:r>
      <w:r>
        <w:rPr>
          <w:b/>
          <w:bCs/>
          <w:spacing w:val="-6"/>
          <w:sz w:val="28"/>
          <w:szCs w:val="28"/>
        </w:rPr>
        <w:t>.</w:t>
      </w:r>
    </w:p>
    <w:p w14:paraId="4E0549FE" w14:textId="77777777" w:rsidR="00431A5A" w:rsidRPr="00C0301F" w:rsidRDefault="00431A5A" w:rsidP="00431A5A">
      <w:pPr>
        <w:ind w:firstLine="709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 xml:space="preserve">Кубок мира по санному спорту </w:t>
      </w:r>
      <w:r>
        <w:rPr>
          <w:bCs/>
          <w:spacing w:val="-6"/>
          <w:sz w:val="28"/>
          <w:szCs w:val="28"/>
        </w:rPr>
        <w:t>–</w:t>
      </w:r>
      <w:r w:rsidRPr="00C0301F">
        <w:rPr>
          <w:bCs/>
          <w:spacing w:val="-6"/>
          <w:sz w:val="28"/>
          <w:szCs w:val="28"/>
        </w:rPr>
        <w:t xml:space="preserve"> 1 бронзовая медаль (Павличенко С</w:t>
      </w:r>
      <w:r>
        <w:rPr>
          <w:bCs/>
          <w:spacing w:val="-6"/>
          <w:sz w:val="28"/>
          <w:szCs w:val="28"/>
        </w:rPr>
        <w:t>емен).</w:t>
      </w:r>
    </w:p>
    <w:p w14:paraId="3BF4837E" w14:textId="77777777" w:rsidR="00431A5A" w:rsidRPr="00C0301F" w:rsidRDefault="00431A5A" w:rsidP="00431A5A">
      <w:pPr>
        <w:ind w:firstLine="709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Чемпионат Европы по санному спорту – 1 серебряная медаль (Павличенко С</w:t>
      </w:r>
      <w:r>
        <w:rPr>
          <w:bCs/>
          <w:spacing w:val="-6"/>
          <w:sz w:val="28"/>
          <w:szCs w:val="28"/>
        </w:rPr>
        <w:t>емен).</w:t>
      </w:r>
    </w:p>
    <w:p w14:paraId="2E655A08" w14:textId="77777777" w:rsidR="00431A5A" w:rsidRDefault="00431A5A" w:rsidP="00431A5A">
      <w:pPr>
        <w:ind w:firstLine="709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Чемпионат Европы, Мировая Лига по водному поло. Женщины. Спортсмены сборной команды Ленинградской области</w:t>
      </w:r>
      <w:r>
        <w:rPr>
          <w:bCs/>
          <w:spacing w:val="-6"/>
          <w:sz w:val="28"/>
          <w:szCs w:val="28"/>
        </w:rPr>
        <w:t>, команды КИНЕФ-Сургутнефтегаз – 1 серебряная медаль.</w:t>
      </w:r>
    </w:p>
    <w:p w14:paraId="013BB5E8" w14:textId="77777777" w:rsidR="00431A5A" w:rsidRDefault="00431A5A" w:rsidP="00431A5A">
      <w:pPr>
        <w:ind w:firstLine="709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Международные соревнования по плаванию «Кубок Владимира Сальникова»</w:t>
      </w:r>
      <w:r>
        <w:rPr>
          <w:bCs/>
          <w:spacing w:val="-6"/>
          <w:sz w:val="28"/>
          <w:szCs w:val="28"/>
        </w:rPr>
        <w:t xml:space="preserve"> </w:t>
      </w:r>
      <w:r w:rsidRPr="00C0301F">
        <w:rPr>
          <w:bCs/>
          <w:spacing w:val="-6"/>
          <w:sz w:val="28"/>
          <w:szCs w:val="28"/>
        </w:rPr>
        <w:t>– 2 золотые медали (Николаев М</w:t>
      </w:r>
      <w:r>
        <w:rPr>
          <w:bCs/>
          <w:spacing w:val="-6"/>
          <w:sz w:val="28"/>
          <w:szCs w:val="28"/>
        </w:rPr>
        <w:t>арк</w:t>
      </w:r>
      <w:r w:rsidRPr="00C0301F">
        <w:rPr>
          <w:bCs/>
          <w:spacing w:val="-6"/>
          <w:sz w:val="28"/>
          <w:szCs w:val="28"/>
        </w:rPr>
        <w:t>: 1 место – 100м н/с, 1 место – 50м н/</w:t>
      </w:r>
      <w:proofErr w:type="gramStart"/>
      <w:r w:rsidRPr="00C0301F">
        <w:rPr>
          <w:bCs/>
          <w:spacing w:val="-6"/>
          <w:sz w:val="28"/>
          <w:szCs w:val="28"/>
        </w:rPr>
        <w:t>с</w:t>
      </w:r>
      <w:proofErr w:type="gramEnd"/>
      <w:r w:rsidRPr="00C0301F">
        <w:rPr>
          <w:bCs/>
          <w:spacing w:val="-6"/>
          <w:sz w:val="28"/>
          <w:szCs w:val="28"/>
        </w:rPr>
        <w:t>.)</w:t>
      </w:r>
      <w:r>
        <w:rPr>
          <w:bCs/>
          <w:spacing w:val="-6"/>
          <w:sz w:val="28"/>
          <w:szCs w:val="28"/>
        </w:rPr>
        <w:t>.</w:t>
      </w:r>
    </w:p>
    <w:p w14:paraId="6ABE4651" w14:textId="77777777" w:rsidR="00431A5A" w:rsidRPr="00C0301F" w:rsidRDefault="00431A5A" w:rsidP="00431A5A">
      <w:pPr>
        <w:ind w:firstLine="709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Чемпионат России по биатлону – 1 бронзовая медаль (Сидоров Е</w:t>
      </w:r>
      <w:r>
        <w:rPr>
          <w:bCs/>
          <w:spacing w:val="-6"/>
          <w:sz w:val="28"/>
          <w:szCs w:val="28"/>
        </w:rPr>
        <w:t>вгений).</w:t>
      </w:r>
    </w:p>
    <w:p w14:paraId="209C84BE" w14:textId="77777777" w:rsidR="00431A5A" w:rsidRPr="00C0301F" w:rsidRDefault="00431A5A" w:rsidP="00431A5A">
      <w:pPr>
        <w:ind w:firstLine="709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Чемпионат России по бадминтону – 1 бронзовая медаль (Холкин Е</w:t>
      </w:r>
      <w:r>
        <w:rPr>
          <w:bCs/>
          <w:spacing w:val="-6"/>
          <w:sz w:val="28"/>
          <w:szCs w:val="28"/>
        </w:rPr>
        <w:t>гор).</w:t>
      </w:r>
    </w:p>
    <w:p w14:paraId="2F9D40DF" w14:textId="77777777" w:rsidR="00431A5A" w:rsidRPr="00C0301F" w:rsidRDefault="00431A5A" w:rsidP="00431A5A">
      <w:pPr>
        <w:ind w:firstLine="709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Чемпионат России по санному спорту – 2 серебряные медали (Павличенко С</w:t>
      </w:r>
      <w:r>
        <w:rPr>
          <w:bCs/>
          <w:spacing w:val="-6"/>
          <w:sz w:val="28"/>
          <w:szCs w:val="28"/>
        </w:rPr>
        <w:t>емен</w:t>
      </w:r>
      <w:r w:rsidRPr="00C0301F">
        <w:rPr>
          <w:bCs/>
          <w:spacing w:val="-6"/>
          <w:sz w:val="28"/>
          <w:szCs w:val="28"/>
        </w:rPr>
        <w:t>, Горбацевич А</w:t>
      </w:r>
      <w:r>
        <w:rPr>
          <w:bCs/>
          <w:spacing w:val="-6"/>
          <w:sz w:val="28"/>
          <w:szCs w:val="28"/>
        </w:rPr>
        <w:t>лександр).</w:t>
      </w:r>
    </w:p>
    <w:p w14:paraId="3ECE684E" w14:textId="77777777" w:rsidR="00431A5A" w:rsidRPr="00C0301F" w:rsidRDefault="00431A5A" w:rsidP="00431A5A">
      <w:pPr>
        <w:ind w:firstLine="709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Чемпионат России по конному спорту (конкур) – 1 бронзовая медаль       (</w:t>
      </w:r>
      <w:proofErr w:type="spellStart"/>
      <w:r w:rsidRPr="00C0301F">
        <w:rPr>
          <w:bCs/>
          <w:spacing w:val="-6"/>
          <w:sz w:val="28"/>
          <w:szCs w:val="28"/>
        </w:rPr>
        <w:t>Бурлачко</w:t>
      </w:r>
      <w:proofErr w:type="spellEnd"/>
      <w:r w:rsidRPr="00C0301F">
        <w:rPr>
          <w:bCs/>
          <w:spacing w:val="-6"/>
          <w:sz w:val="28"/>
          <w:szCs w:val="28"/>
        </w:rPr>
        <w:t xml:space="preserve"> Т</w:t>
      </w:r>
      <w:r>
        <w:rPr>
          <w:bCs/>
          <w:spacing w:val="-6"/>
          <w:sz w:val="28"/>
          <w:szCs w:val="28"/>
        </w:rPr>
        <w:t>атьяна).</w:t>
      </w:r>
    </w:p>
    <w:p w14:paraId="0F844225" w14:textId="77777777" w:rsidR="00431A5A" w:rsidRDefault="00431A5A" w:rsidP="00431A5A">
      <w:pPr>
        <w:ind w:firstLine="709"/>
        <w:jc w:val="both"/>
        <w:rPr>
          <w:bCs/>
          <w:spacing w:val="-6"/>
          <w:sz w:val="28"/>
          <w:szCs w:val="28"/>
        </w:rPr>
      </w:pPr>
      <w:proofErr w:type="gramStart"/>
      <w:r w:rsidRPr="00C0301F">
        <w:rPr>
          <w:bCs/>
          <w:spacing w:val="-6"/>
          <w:sz w:val="28"/>
          <w:szCs w:val="28"/>
        </w:rPr>
        <w:t>Чемпионат России по водному поло – 1 золотая медаль (команда КИНЕФ</w:t>
      </w:r>
      <w:r>
        <w:rPr>
          <w:bCs/>
          <w:spacing w:val="-6"/>
          <w:sz w:val="28"/>
          <w:szCs w:val="28"/>
        </w:rPr>
        <w:t>-Сургутнефтегаз.</w:t>
      </w:r>
      <w:proofErr w:type="gramEnd"/>
    </w:p>
    <w:p w14:paraId="5FEA35B2" w14:textId="77777777" w:rsidR="00431A5A" w:rsidRDefault="00431A5A" w:rsidP="00431A5A">
      <w:pPr>
        <w:ind w:firstLine="709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Чемпионат России по шашкам – 1 золотая медаль (</w:t>
      </w:r>
      <w:proofErr w:type="spellStart"/>
      <w:r w:rsidRPr="00C0301F">
        <w:rPr>
          <w:bCs/>
          <w:spacing w:val="-6"/>
          <w:sz w:val="28"/>
          <w:szCs w:val="28"/>
        </w:rPr>
        <w:t>Скрабов</w:t>
      </w:r>
      <w:proofErr w:type="spellEnd"/>
      <w:r w:rsidRPr="00C0301F">
        <w:rPr>
          <w:bCs/>
          <w:spacing w:val="-6"/>
          <w:sz w:val="28"/>
          <w:szCs w:val="28"/>
        </w:rPr>
        <w:t xml:space="preserve"> В</w:t>
      </w:r>
      <w:r>
        <w:rPr>
          <w:bCs/>
          <w:spacing w:val="-6"/>
          <w:sz w:val="28"/>
          <w:szCs w:val="28"/>
        </w:rPr>
        <w:t>ладимир</w:t>
      </w:r>
      <w:r w:rsidRPr="00C0301F">
        <w:rPr>
          <w:bCs/>
          <w:spacing w:val="-6"/>
          <w:sz w:val="28"/>
          <w:szCs w:val="28"/>
        </w:rPr>
        <w:t>)</w:t>
      </w:r>
      <w:r>
        <w:rPr>
          <w:bCs/>
          <w:spacing w:val="-6"/>
          <w:sz w:val="28"/>
          <w:szCs w:val="28"/>
        </w:rPr>
        <w:t>.</w:t>
      </w:r>
    </w:p>
    <w:p w14:paraId="371AC69B" w14:textId="77777777" w:rsidR="00431A5A" w:rsidRPr="00C0301F" w:rsidRDefault="00431A5A" w:rsidP="00431A5A">
      <w:pPr>
        <w:ind w:firstLine="709"/>
        <w:jc w:val="both"/>
        <w:rPr>
          <w:bCs/>
          <w:spacing w:val="-6"/>
          <w:sz w:val="28"/>
          <w:szCs w:val="28"/>
        </w:rPr>
      </w:pPr>
      <w:r w:rsidRPr="00C0301F">
        <w:rPr>
          <w:bCs/>
          <w:spacing w:val="-6"/>
          <w:sz w:val="28"/>
          <w:szCs w:val="28"/>
        </w:rPr>
        <w:t>Чемпионат России по спорту слепых (лёгкая атлетика) – 2 серебряные медали (</w:t>
      </w:r>
      <w:proofErr w:type="spellStart"/>
      <w:r w:rsidRPr="00C0301F">
        <w:rPr>
          <w:bCs/>
          <w:spacing w:val="-6"/>
          <w:sz w:val="28"/>
          <w:szCs w:val="28"/>
        </w:rPr>
        <w:t>Триколич</w:t>
      </w:r>
      <w:proofErr w:type="spellEnd"/>
      <w:r w:rsidRPr="00C0301F">
        <w:rPr>
          <w:bCs/>
          <w:spacing w:val="-6"/>
          <w:sz w:val="28"/>
          <w:szCs w:val="28"/>
        </w:rPr>
        <w:t xml:space="preserve"> Ф</w:t>
      </w:r>
      <w:r>
        <w:rPr>
          <w:bCs/>
          <w:spacing w:val="-6"/>
          <w:sz w:val="28"/>
          <w:szCs w:val="28"/>
        </w:rPr>
        <w:t>едор</w:t>
      </w:r>
      <w:r w:rsidRPr="00C0301F">
        <w:rPr>
          <w:bCs/>
          <w:spacing w:val="-6"/>
          <w:sz w:val="28"/>
          <w:szCs w:val="28"/>
        </w:rPr>
        <w:t>)</w:t>
      </w:r>
      <w:r>
        <w:rPr>
          <w:bCs/>
          <w:spacing w:val="-6"/>
          <w:sz w:val="28"/>
          <w:szCs w:val="28"/>
        </w:rPr>
        <w:t>.</w:t>
      </w:r>
    </w:p>
    <w:p w14:paraId="1941F317" w14:textId="77777777" w:rsidR="00431A5A" w:rsidRDefault="00431A5A" w:rsidP="0043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участия во всероссийских и международных спортивных соревнованиях в 2020 году </w:t>
      </w:r>
      <w:proofErr w:type="spellStart"/>
      <w:r>
        <w:rPr>
          <w:sz w:val="28"/>
          <w:szCs w:val="28"/>
        </w:rPr>
        <w:t>Минспортом</w:t>
      </w:r>
      <w:proofErr w:type="spellEnd"/>
      <w:r>
        <w:rPr>
          <w:sz w:val="28"/>
          <w:szCs w:val="28"/>
        </w:rPr>
        <w:t xml:space="preserve"> России присвоены спортивные звания спортсменам и судьям  Ленинградской области:  </w:t>
      </w:r>
    </w:p>
    <w:p w14:paraId="12177779" w14:textId="77777777" w:rsidR="00431A5A" w:rsidRDefault="00431A5A" w:rsidP="00431A5A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«Спортивный судья всероссийской категории» (3 чел., рукопашный бой, синхронное плавание, художественная гимнастика).</w:t>
      </w:r>
    </w:p>
    <w:p w14:paraId="294F26B0" w14:textId="77777777" w:rsidR="00431A5A" w:rsidRDefault="00431A5A" w:rsidP="00431A5A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457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«Мастер спорта России» (47 чел., 20 видов спорта).</w:t>
      </w:r>
    </w:p>
    <w:p w14:paraId="29468FAD" w14:textId="77777777" w:rsidR="00235A4A" w:rsidRDefault="00235A4A" w:rsidP="001F768A">
      <w:pPr>
        <w:pStyle w:val="2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167F83D" w14:textId="77777777" w:rsidR="001916D1" w:rsidRPr="00843D4B" w:rsidRDefault="001916D1" w:rsidP="001F768A">
      <w:pPr>
        <w:pStyle w:val="21"/>
        <w:ind w:firstLine="709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  <w:r w:rsidRPr="00843D4B">
        <w:rPr>
          <w:rFonts w:ascii="Times New Roman" w:hAnsi="Times New Roman"/>
          <w:b/>
          <w:sz w:val="28"/>
          <w:szCs w:val="28"/>
        </w:rPr>
        <w:t xml:space="preserve">По основному мероприятию 2.2. «Методическое обеспечение, пропаганда и стимулирование спорта высших достижений и системы спортивной подготовки в Ленинградской области». </w:t>
      </w:r>
    </w:p>
    <w:p w14:paraId="40052C49" w14:textId="5C8D6562" w:rsidR="00752AD1" w:rsidRPr="00C0301F" w:rsidRDefault="00752AD1" w:rsidP="001F768A">
      <w:pPr>
        <w:pStyle w:val="a5"/>
        <w:ind w:firstLine="709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C0301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В целях методического обеспечения, пропаганды и стимулирования спорта высших достижений и системы спортивной подготовки в Ленинградской области </w:t>
      </w:r>
      <w:r w:rsidR="00FE56DD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проведены семинары 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C0301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с </w:t>
      </w:r>
      <w:r w:rsidR="00FE56DD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руководителями и специалистами </w:t>
      </w:r>
      <w:r w:rsidRPr="00C0301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орган</w:t>
      </w:r>
      <w:r w:rsidR="00FE56DD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ов</w:t>
      </w:r>
      <w:r w:rsidRPr="00C0301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местного 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lastRenderedPageBreak/>
        <w:t xml:space="preserve">самоуправления </w:t>
      </w:r>
      <w:r w:rsidRPr="00C0301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в сфере физической культуры и спорта муниципальных образований, </w:t>
      </w:r>
      <w:r w:rsidR="00FE56DD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региональных  спортивных </w:t>
      </w:r>
      <w:r w:rsidRPr="00C0301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федераци</w:t>
      </w:r>
      <w:r w:rsidR="00C7357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й</w:t>
      </w:r>
      <w:r w:rsidRPr="00C0301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, </w:t>
      </w:r>
      <w:r w:rsidR="00FE56DD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физкультурно-спортивных </w:t>
      </w:r>
      <w:r w:rsidRPr="00C0301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организаций Ленинградской области, </w:t>
      </w:r>
      <w:r w:rsidR="00FE56DD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C0301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суд</w:t>
      </w:r>
      <w:r w:rsidR="00C7357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ьями </w:t>
      </w:r>
      <w:r w:rsidRPr="00C0301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ВФСК ГТО и специалист</w:t>
      </w:r>
      <w:r w:rsidR="00C7357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ами</w:t>
      </w:r>
      <w:r w:rsidRPr="00C0301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центров тестирования ВФСК ГТО.</w:t>
      </w:r>
    </w:p>
    <w:p w14:paraId="3E4AFE1F" w14:textId="2A50B4B6" w:rsidR="00752AD1" w:rsidRPr="00C0301F" w:rsidRDefault="00752AD1" w:rsidP="001F76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301F">
        <w:rPr>
          <w:rFonts w:ascii="Times New Roman" w:hAnsi="Times New Roman"/>
          <w:sz w:val="28"/>
          <w:szCs w:val="28"/>
        </w:rPr>
        <w:t xml:space="preserve">Выплачена стипендия Правительства Ленинградской области 153 спортсменам, входящим в состав спортивных сборных команд Российской Федерации по различным видам </w:t>
      </w:r>
      <w:r w:rsidR="00235A4A">
        <w:rPr>
          <w:rFonts w:ascii="Times New Roman" w:hAnsi="Times New Roman"/>
          <w:sz w:val="28"/>
          <w:szCs w:val="28"/>
        </w:rPr>
        <w:t>спорта от Ленинградской области</w:t>
      </w:r>
      <w:r w:rsidRPr="00C0301F">
        <w:rPr>
          <w:rFonts w:ascii="Times New Roman" w:hAnsi="Times New Roman"/>
          <w:sz w:val="28"/>
          <w:szCs w:val="28"/>
        </w:rPr>
        <w:t xml:space="preserve"> и 87 тренерам в сумме 29 885,0 </w:t>
      </w:r>
      <w:r>
        <w:rPr>
          <w:rFonts w:ascii="Times New Roman" w:hAnsi="Times New Roman"/>
          <w:sz w:val="28"/>
          <w:szCs w:val="28"/>
        </w:rPr>
        <w:t>тыс. рублей</w:t>
      </w:r>
      <w:r w:rsidRPr="00C0301F">
        <w:rPr>
          <w:rFonts w:ascii="Times New Roman" w:hAnsi="Times New Roman"/>
          <w:sz w:val="28"/>
          <w:szCs w:val="28"/>
        </w:rPr>
        <w:t>.</w:t>
      </w:r>
    </w:p>
    <w:p w14:paraId="5E03B344" w14:textId="53790604" w:rsidR="00752AD1" w:rsidRPr="00C0301F" w:rsidRDefault="00752AD1" w:rsidP="001F768A">
      <w:pPr>
        <w:pStyle w:val="a5"/>
        <w:ind w:firstLine="709"/>
        <w:jc w:val="both"/>
        <w:rPr>
          <w:color w:val="FF0000"/>
          <w:sz w:val="28"/>
          <w:szCs w:val="28"/>
        </w:rPr>
      </w:pPr>
      <w:r w:rsidRPr="00C0301F">
        <w:rPr>
          <w:rFonts w:ascii="Times New Roman" w:hAnsi="Times New Roman"/>
          <w:sz w:val="28"/>
          <w:szCs w:val="28"/>
        </w:rPr>
        <w:t xml:space="preserve">Выплачена премия Правительства Ленинградской области 97 спортсменам и 44 тренерам </w:t>
      </w:r>
      <w:r w:rsidRPr="00C0301F">
        <w:rPr>
          <w:rFonts w:ascii="Times New Roman" w:eastAsia="Times New Roman" w:hAnsi="Times New Roman"/>
          <w:sz w:val="28"/>
          <w:szCs w:val="20"/>
          <w:lang w:eastAsia="ru-RU"/>
        </w:rPr>
        <w:t>за достижение высоких спортивных результатов (победы и призовые места) на официальных всероссийских и международных спортивных соревнованиях</w:t>
      </w:r>
      <w:r w:rsidRPr="00C030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301F">
        <w:rPr>
          <w:rFonts w:ascii="Times New Roman" w:hAnsi="Times New Roman"/>
          <w:sz w:val="28"/>
          <w:szCs w:val="28"/>
        </w:rPr>
        <w:t>в сумме 3 930,6 тыс. рублей.</w:t>
      </w:r>
    </w:p>
    <w:p w14:paraId="14917B96" w14:textId="77777777" w:rsidR="000437C4" w:rsidRDefault="000437C4" w:rsidP="001F768A">
      <w:pPr>
        <w:pStyle w:val="a5"/>
        <w:ind w:firstLine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14:paraId="3C46E452" w14:textId="26005186" w:rsidR="00421A10" w:rsidRPr="00843D4B" w:rsidRDefault="00421A10" w:rsidP="001F768A">
      <w:pPr>
        <w:pStyle w:val="a5"/>
        <w:ind w:firstLine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43D4B">
        <w:rPr>
          <w:rFonts w:ascii="Times New Roman" w:hAnsi="Times New Roman"/>
          <w:b/>
          <w:bCs/>
          <w:spacing w:val="-6"/>
          <w:sz w:val="28"/>
          <w:szCs w:val="28"/>
        </w:rPr>
        <w:t xml:space="preserve">По основному мероприятию </w:t>
      </w:r>
      <w:r w:rsidR="00235A4A">
        <w:rPr>
          <w:rFonts w:ascii="Times New Roman" w:hAnsi="Times New Roman"/>
          <w:b/>
          <w:bCs/>
          <w:spacing w:val="-6"/>
          <w:sz w:val="28"/>
          <w:szCs w:val="28"/>
        </w:rPr>
        <w:t>2.3. «Федеральный проект «Спорт – норма жизни».</w:t>
      </w:r>
    </w:p>
    <w:p w14:paraId="71EEEA41" w14:textId="2C3ED387" w:rsidR="00421A10" w:rsidRPr="00843D4B" w:rsidRDefault="000928AD" w:rsidP="001F7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3D4B">
        <w:rPr>
          <w:sz w:val="28"/>
          <w:szCs w:val="28"/>
        </w:rPr>
        <w:t>В соответствии с соглашением м</w:t>
      </w:r>
      <w:r w:rsidR="00421A10" w:rsidRPr="00843D4B">
        <w:rPr>
          <w:sz w:val="28"/>
          <w:szCs w:val="28"/>
        </w:rPr>
        <w:t xml:space="preserve">ежду Правительством Ленинградской области и Министерством спорта Российской Федерации </w:t>
      </w:r>
      <w:r w:rsidRPr="00843D4B">
        <w:rPr>
          <w:sz w:val="28"/>
          <w:szCs w:val="28"/>
        </w:rPr>
        <w:t xml:space="preserve">обеспечена </w:t>
      </w:r>
      <w:r w:rsidR="00421A10" w:rsidRPr="00843D4B">
        <w:rPr>
          <w:sz w:val="28"/>
          <w:szCs w:val="28"/>
        </w:rPr>
        <w:t>государственн</w:t>
      </w:r>
      <w:r w:rsidRPr="00843D4B">
        <w:rPr>
          <w:sz w:val="28"/>
          <w:szCs w:val="28"/>
        </w:rPr>
        <w:t xml:space="preserve">ая </w:t>
      </w:r>
      <w:r w:rsidR="00421A10" w:rsidRPr="00843D4B">
        <w:rPr>
          <w:sz w:val="28"/>
          <w:szCs w:val="28"/>
        </w:rPr>
        <w:t xml:space="preserve"> поддержк</w:t>
      </w:r>
      <w:r w:rsidRPr="00843D4B">
        <w:rPr>
          <w:sz w:val="28"/>
          <w:szCs w:val="28"/>
        </w:rPr>
        <w:t>а</w:t>
      </w:r>
      <w:r w:rsidR="00421A10" w:rsidRPr="00843D4B">
        <w:rPr>
          <w:sz w:val="28"/>
          <w:szCs w:val="28"/>
        </w:rPr>
        <w:t xml:space="preserve"> спортивных организаций, осуществляющих подготовку спортивного резерва для сборных команд Российской Федерации в рамках федерального проекта «Спорт-норма жизни» подпрограммы «Развитие спорта высших достижений и системы подготовки спортивного резерва» государственной программы Российской Федерации «Развитие физической культуры и спорта»</w:t>
      </w:r>
      <w:r w:rsidRPr="00843D4B">
        <w:rPr>
          <w:sz w:val="28"/>
          <w:szCs w:val="28"/>
        </w:rPr>
        <w:t>.</w:t>
      </w:r>
      <w:proofErr w:type="gramEnd"/>
    </w:p>
    <w:p w14:paraId="7BA8BEEA" w14:textId="35217ED2" w:rsidR="00421A10" w:rsidRPr="00843D4B" w:rsidRDefault="00421A10" w:rsidP="001F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>Приобретен</w:t>
      </w:r>
      <w:r w:rsidR="00FE56DD">
        <w:rPr>
          <w:rFonts w:ascii="Times New Roman" w:hAnsi="Times New Roman" w:cs="Times New Roman"/>
          <w:sz w:val="28"/>
          <w:szCs w:val="28"/>
        </w:rPr>
        <w:t xml:space="preserve">о спортивное оборудование, инвентарь и </w:t>
      </w:r>
      <w:r w:rsidRPr="00843D4B">
        <w:rPr>
          <w:rFonts w:ascii="Times New Roman" w:hAnsi="Times New Roman" w:cs="Times New Roman"/>
          <w:sz w:val="28"/>
          <w:szCs w:val="28"/>
        </w:rPr>
        <w:t xml:space="preserve"> спортивная экипировка для спортивных сборных команд Ленинградской области по базовым видам спорта </w:t>
      </w:r>
      <w:r w:rsidR="000928AD" w:rsidRPr="00843D4B">
        <w:rPr>
          <w:rFonts w:ascii="Times New Roman" w:hAnsi="Times New Roman" w:cs="Times New Roman"/>
          <w:sz w:val="28"/>
          <w:szCs w:val="28"/>
        </w:rPr>
        <w:t xml:space="preserve">(волейбол, водное поло, горнолыжный спорт, фристайл) на сумму </w:t>
      </w:r>
      <w:r w:rsidR="00FE56DD" w:rsidRPr="00C0301F">
        <w:rPr>
          <w:rFonts w:ascii="Times New Roman" w:hAnsi="Times New Roman"/>
          <w:sz w:val="28"/>
          <w:szCs w:val="28"/>
        </w:rPr>
        <w:t>3898,16 тыс. рублей</w:t>
      </w:r>
      <w:r w:rsidR="00FE56DD">
        <w:rPr>
          <w:rFonts w:ascii="Times New Roman" w:hAnsi="Times New Roman" w:cs="Times New Roman"/>
          <w:sz w:val="28"/>
          <w:szCs w:val="28"/>
        </w:rPr>
        <w:t xml:space="preserve"> </w:t>
      </w:r>
      <w:r w:rsidR="000928AD" w:rsidRPr="00843D4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843D4B">
        <w:rPr>
          <w:rFonts w:ascii="Times New Roman" w:hAnsi="Times New Roman" w:cs="Times New Roman"/>
          <w:sz w:val="28"/>
          <w:szCs w:val="28"/>
        </w:rPr>
        <w:t>областного и федерального бюджетов.</w:t>
      </w:r>
    </w:p>
    <w:p w14:paraId="2DA0EC01" w14:textId="4167AC17" w:rsidR="00421A10" w:rsidRPr="00843D4B" w:rsidRDefault="00421A10" w:rsidP="001F768A">
      <w:pPr>
        <w:ind w:firstLine="709"/>
        <w:jc w:val="both"/>
        <w:rPr>
          <w:rFonts w:eastAsia="Calibri"/>
          <w:sz w:val="28"/>
          <w:szCs w:val="28"/>
        </w:rPr>
      </w:pPr>
      <w:r w:rsidRPr="00843D4B">
        <w:rPr>
          <w:rFonts w:eastAsia="Calibri"/>
          <w:sz w:val="28"/>
          <w:szCs w:val="28"/>
        </w:rPr>
        <w:t>Обеспечено проведение 15</w:t>
      </w:r>
      <w:r w:rsidR="00752AD1">
        <w:rPr>
          <w:rFonts w:eastAsia="Calibri"/>
          <w:sz w:val="28"/>
          <w:szCs w:val="28"/>
        </w:rPr>
        <w:t>2</w:t>
      </w:r>
      <w:r w:rsidRPr="00843D4B">
        <w:rPr>
          <w:rFonts w:eastAsia="Calibri"/>
          <w:sz w:val="28"/>
          <w:szCs w:val="28"/>
        </w:rPr>
        <w:t xml:space="preserve"> первенств Ленинградской области по видам спорта в системе подготовки спортивного резерва, включая закупку  оборудования для проведения соревнований.</w:t>
      </w:r>
    </w:p>
    <w:p w14:paraId="11E46E42" w14:textId="0502A9F3" w:rsidR="00421A10" w:rsidRPr="00843D4B" w:rsidRDefault="000928AD" w:rsidP="001F768A">
      <w:pPr>
        <w:tabs>
          <w:tab w:val="left" w:pos="3261"/>
        </w:tabs>
        <w:suppressAutoHyphens/>
        <w:ind w:firstLine="709"/>
        <w:jc w:val="both"/>
        <w:rPr>
          <w:sz w:val="28"/>
          <w:szCs w:val="28"/>
        </w:rPr>
      </w:pPr>
      <w:r w:rsidRPr="00843D4B">
        <w:rPr>
          <w:sz w:val="28"/>
          <w:szCs w:val="28"/>
        </w:rPr>
        <w:t xml:space="preserve">Организовано </w:t>
      </w:r>
      <w:r w:rsidR="00421A10" w:rsidRPr="00843D4B">
        <w:rPr>
          <w:sz w:val="28"/>
          <w:szCs w:val="28"/>
        </w:rPr>
        <w:t>повышени</w:t>
      </w:r>
      <w:r w:rsidRPr="00843D4B">
        <w:rPr>
          <w:sz w:val="28"/>
          <w:szCs w:val="28"/>
        </w:rPr>
        <w:t>е</w:t>
      </w:r>
      <w:r w:rsidR="00421A10" w:rsidRPr="00843D4B">
        <w:rPr>
          <w:sz w:val="28"/>
          <w:szCs w:val="28"/>
        </w:rPr>
        <w:t xml:space="preserve"> квалификации и обучение специалистов физкультурно-спортивных организаций, осуществляющих спортивную подготовку,  </w:t>
      </w:r>
      <w:r w:rsidRPr="00843D4B">
        <w:rPr>
          <w:sz w:val="28"/>
          <w:szCs w:val="28"/>
        </w:rPr>
        <w:t xml:space="preserve">на базе </w:t>
      </w:r>
      <w:r w:rsidR="00421A10" w:rsidRPr="00843D4B">
        <w:rPr>
          <w:sz w:val="28"/>
          <w:szCs w:val="28"/>
        </w:rPr>
        <w:t xml:space="preserve"> </w:t>
      </w:r>
      <w:r w:rsidR="00421A10" w:rsidRPr="00843D4B">
        <w:rPr>
          <w:bCs/>
          <w:sz w:val="28"/>
          <w:szCs w:val="28"/>
        </w:rPr>
        <w:t>Ленинградск</w:t>
      </w:r>
      <w:r w:rsidRPr="00843D4B">
        <w:rPr>
          <w:bCs/>
          <w:sz w:val="28"/>
          <w:szCs w:val="28"/>
        </w:rPr>
        <w:t>ого</w:t>
      </w:r>
      <w:r w:rsidR="00421A10" w:rsidRPr="00843D4B">
        <w:rPr>
          <w:bCs/>
          <w:sz w:val="28"/>
          <w:szCs w:val="28"/>
        </w:rPr>
        <w:t xml:space="preserve"> государственн</w:t>
      </w:r>
      <w:r w:rsidRPr="00843D4B">
        <w:rPr>
          <w:bCs/>
          <w:sz w:val="28"/>
          <w:szCs w:val="28"/>
        </w:rPr>
        <w:t xml:space="preserve">ого </w:t>
      </w:r>
      <w:r w:rsidR="00421A10" w:rsidRPr="00843D4B">
        <w:rPr>
          <w:bCs/>
          <w:sz w:val="28"/>
          <w:szCs w:val="28"/>
        </w:rPr>
        <w:t>университет</w:t>
      </w:r>
      <w:r w:rsidRPr="00843D4B">
        <w:rPr>
          <w:bCs/>
          <w:sz w:val="28"/>
          <w:szCs w:val="28"/>
        </w:rPr>
        <w:t>а имени А.С. Пушкина.</w:t>
      </w:r>
      <w:r w:rsidR="00421A10" w:rsidRPr="00843D4B">
        <w:rPr>
          <w:bCs/>
          <w:sz w:val="28"/>
          <w:szCs w:val="28"/>
        </w:rPr>
        <w:t xml:space="preserve"> </w:t>
      </w:r>
      <w:r w:rsidR="00421A10" w:rsidRPr="00843D4B">
        <w:rPr>
          <w:color w:val="222222"/>
          <w:sz w:val="28"/>
          <w:szCs w:val="28"/>
          <w:shd w:val="clear" w:color="auto" w:fill="FFFFFF"/>
        </w:rPr>
        <w:t xml:space="preserve"> </w:t>
      </w:r>
      <w:r w:rsidRPr="00843D4B">
        <w:rPr>
          <w:color w:val="222222"/>
          <w:sz w:val="28"/>
          <w:szCs w:val="28"/>
          <w:shd w:val="clear" w:color="auto" w:fill="FFFFFF"/>
        </w:rPr>
        <w:t xml:space="preserve">Обучено 100 </w:t>
      </w:r>
      <w:r w:rsidR="00421A10" w:rsidRPr="00843D4B">
        <w:rPr>
          <w:color w:val="222222"/>
          <w:sz w:val="28"/>
          <w:szCs w:val="28"/>
          <w:shd w:val="clear" w:color="auto" w:fill="FFFFFF"/>
        </w:rPr>
        <w:t>тренер</w:t>
      </w:r>
      <w:r w:rsidRPr="00843D4B">
        <w:rPr>
          <w:color w:val="222222"/>
          <w:sz w:val="28"/>
          <w:szCs w:val="28"/>
          <w:shd w:val="clear" w:color="auto" w:fill="FFFFFF"/>
        </w:rPr>
        <w:t>ов</w:t>
      </w:r>
      <w:r w:rsidR="00421A10" w:rsidRPr="00843D4B">
        <w:rPr>
          <w:color w:val="222222"/>
          <w:sz w:val="28"/>
          <w:szCs w:val="28"/>
          <w:shd w:val="clear" w:color="auto" w:fill="FFFFFF"/>
        </w:rPr>
        <w:t xml:space="preserve"> и инструктор</w:t>
      </w:r>
      <w:r w:rsidR="00752AD1">
        <w:rPr>
          <w:color w:val="222222"/>
          <w:sz w:val="28"/>
          <w:szCs w:val="28"/>
          <w:shd w:val="clear" w:color="auto" w:fill="FFFFFF"/>
        </w:rPr>
        <w:t>ов</w:t>
      </w:r>
      <w:r w:rsidR="00421A10" w:rsidRPr="00843D4B">
        <w:rPr>
          <w:color w:val="222222"/>
          <w:sz w:val="28"/>
          <w:szCs w:val="28"/>
          <w:shd w:val="clear" w:color="auto" w:fill="FFFFFF"/>
        </w:rPr>
        <w:t>-методист</w:t>
      </w:r>
      <w:r w:rsidR="00752AD1">
        <w:rPr>
          <w:color w:val="222222"/>
          <w:sz w:val="28"/>
          <w:szCs w:val="28"/>
          <w:shd w:val="clear" w:color="auto" w:fill="FFFFFF"/>
        </w:rPr>
        <w:t>ов</w:t>
      </w:r>
      <w:r w:rsidR="00421A10" w:rsidRPr="00843D4B">
        <w:rPr>
          <w:color w:val="222222"/>
          <w:sz w:val="28"/>
          <w:szCs w:val="28"/>
          <w:shd w:val="clear" w:color="auto" w:fill="FFFFFF"/>
        </w:rPr>
        <w:t xml:space="preserve"> </w:t>
      </w:r>
      <w:r w:rsidRPr="00843D4B">
        <w:rPr>
          <w:color w:val="222222"/>
          <w:sz w:val="28"/>
          <w:szCs w:val="28"/>
          <w:shd w:val="clear" w:color="auto" w:fill="FFFFFF"/>
        </w:rPr>
        <w:t>организаций</w:t>
      </w:r>
      <w:r w:rsidR="00421A10" w:rsidRPr="00843D4B">
        <w:rPr>
          <w:color w:val="222222"/>
          <w:sz w:val="28"/>
          <w:szCs w:val="28"/>
          <w:shd w:val="clear" w:color="auto" w:fill="FFFFFF"/>
        </w:rPr>
        <w:t>, осуществляющих спортивную</w:t>
      </w:r>
      <w:r w:rsidRPr="00843D4B">
        <w:rPr>
          <w:color w:val="222222"/>
          <w:sz w:val="28"/>
          <w:szCs w:val="28"/>
          <w:shd w:val="clear" w:color="auto" w:fill="FFFFFF"/>
        </w:rPr>
        <w:t xml:space="preserve"> подготовку</w:t>
      </w:r>
      <w:r w:rsidR="00421A10" w:rsidRPr="00843D4B">
        <w:rPr>
          <w:color w:val="222222"/>
          <w:sz w:val="28"/>
          <w:szCs w:val="28"/>
          <w:shd w:val="clear" w:color="auto" w:fill="FFFFFF"/>
        </w:rPr>
        <w:t>.</w:t>
      </w:r>
    </w:p>
    <w:p w14:paraId="75A92BB0" w14:textId="55479067" w:rsidR="000928AD" w:rsidRPr="00843D4B" w:rsidRDefault="000928AD" w:rsidP="001F768A">
      <w:pPr>
        <w:tabs>
          <w:tab w:val="left" w:pos="3261"/>
        </w:tabs>
        <w:suppressAutoHyphens/>
        <w:ind w:firstLine="709"/>
        <w:jc w:val="both"/>
        <w:rPr>
          <w:sz w:val="28"/>
          <w:szCs w:val="28"/>
        </w:rPr>
      </w:pPr>
      <w:r w:rsidRPr="00843D4B">
        <w:rPr>
          <w:sz w:val="28"/>
          <w:szCs w:val="28"/>
        </w:rPr>
        <w:t xml:space="preserve">Оказана </w:t>
      </w:r>
      <w:r w:rsidR="00421A10" w:rsidRPr="00843D4B">
        <w:rPr>
          <w:sz w:val="28"/>
          <w:szCs w:val="28"/>
        </w:rPr>
        <w:t>поддержк</w:t>
      </w:r>
      <w:r w:rsidRPr="00843D4B">
        <w:rPr>
          <w:sz w:val="28"/>
          <w:szCs w:val="28"/>
        </w:rPr>
        <w:t>а</w:t>
      </w:r>
      <w:r w:rsidR="00421A10" w:rsidRPr="00843D4B">
        <w:rPr>
          <w:sz w:val="28"/>
          <w:szCs w:val="28"/>
        </w:rPr>
        <w:t xml:space="preserve"> муниципальных физкультурно-спортивных организаций, осуществляющих спортивную подготовку в соответствии с федеральными стандартами спортивной подготовки в сумме </w:t>
      </w:r>
      <w:r w:rsidR="00752AD1">
        <w:rPr>
          <w:sz w:val="28"/>
          <w:szCs w:val="28"/>
        </w:rPr>
        <w:t>19</w:t>
      </w:r>
      <w:r w:rsidR="00D62058">
        <w:rPr>
          <w:sz w:val="28"/>
          <w:szCs w:val="28"/>
        </w:rPr>
        <w:t xml:space="preserve"> </w:t>
      </w:r>
      <w:r w:rsidR="00CE08DF">
        <w:rPr>
          <w:sz w:val="28"/>
          <w:szCs w:val="28"/>
        </w:rPr>
        <w:t>3</w:t>
      </w:r>
      <w:r w:rsidR="00752AD1">
        <w:rPr>
          <w:sz w:val="28"/>
          <w:szCs w:val="28"/>
        </w:rPr>
        <w:t>33,3</w:t>
      </w:r>
      <w:r w:rsidRPr="00843D4B">
        <w:rPr>
          <w:sz w:val="28"/>
          <w:szCs w:val="28"/>
        </w:rPr>
        <w:t xml:space="preserve"> тыс. рублей в </w:t>
      </w:r>
      <w:r w:rsidR="00752AD1" w:rsidRPr="00843D4B">
        <w:rPr>
          <w:sz w:val="28"/>
          <w:szCs w:val="28"/>
        </w:rPr>
        <w:t>Выборгском</w:t>
      </w:r>
      <w:r w:rsidR="00752AD1">
        <w:rPr>
          <w:sz w:val="28"/>
          <w:szCs w:val="28"/>
        </w:rPr>
        <w:t xml:space="preserve">, Всеволожском, Гатчинском, </w:t>
      </w:r>
      <w:proofErr w:type="spellStart"/>
      <w:r w:rsidR="00752AD1">
        <w:rPr>
          <w:sz w:val="28"/>
          <w:szCs w:val="28"/>
        </w:rPr>
        <w:t>Лодейнопольском</w:t>
      </w:r>
      <w:proofErr w:type="spellEnd"/>
      <w:r w:rsidR="00752AD1">
        <w:rPr>
          <w:sz w:val="28"/>
          <w:szCs w:val="28"/>
        </w:rPr>
        <w:t xml:space="preserve">, Тихвинском, </w:t>
      </w:r>
      <w:proofErr w:type="spellStart"/>
      <w:r w:rsidR="00752AD1">
        <w:rPr>
          <w:sz w:val="28"/>
          <w:szCs w:val="28"/>
        </w:rPr>
        <w:t>Тосненском</w:t>
      </w:r>
      <w:proofErr w:type="spellEnd"/>
      <w:r w:rsidR="00752AD1" w:rsidRPr="00843D4B">
        <w:rPr>
          <w:sz w:val="28"/>
          <w:szCs w:val="28"/>
        </w:rPr>
        <w:t xml:space="preserve"> </w:t>
      </w:r>
      <w:r w:rsidR="000437C4">
        <w:rPr>
          <w:sz w:val="28"/>
          <w:szCs w:val="28"/>
        </w:rPr>
        <w:t xml:space="preserve">Приозерском  муниципальных районах </w:t>
      </w:r>
      <w:r w:rsidRPr="00843D4B">
        <w:rPr>
          <w:sz w:val="28"/>
          <w:szCs w:val="28"/>
        </w:rPr>
        <w:t xml:space="preserve">Ленинградской области. </w:t>
      </w:r>
    </w:p>
    <w:p w14:paraId="4D40C0CB" w14:textId="1CAD9248" w:rsidR="00421A10" w:rsidRPr="00843D4B" w:rsidRDefault="00421A10" w:rsidP="001F768A">
      <w:pPr>
        <w:ind w:firstLine="709"/>
        <w:jc w:val="both"/>
        <w:rPr>
          <w:rFonts w:eastAsia="Calibri"/>
          <w:sz w:val="28"/>
          <w:szCs w:val="28"/>
        </w:rPr>
      </w:pPr>
      <w:r w:rsidRPr="00843D4B">
        <w:rPr>
          <w:rFonts w:eastAsia="Calibri"/>
          <w:sz w:val="28"/>
          <w:szCs w:val="28"/>
        </w:rPr>
        <w:t xml:space="preserve">Обеспечено поэтапное финансирование услуг по спортивной подготовке в соответствии с требованиями федеральных стандартов в объеме </w:t>
      </w:r>
      <w:r w:rsidR="00752AD1">
        <w:rPr>
          <w:rFonts w:eastAsia="Calibri"/>
          <w:sz w:val="28"/>
          <w:szCs w:val="28"/>
        </w:rPr>
        <w:t>55</w:t>
      </w:r>
      <w:r w:rsidR="00966D0A" w:rsidRPr="00843D4B">
        <w:rPr>
          <w:rFonts w:eastAsia="Calibri"/>
          <w:sz w:val="28"/>
          <w:szCs w:val="28"/>
        </w:rPr>
        <w:t>,5</w:t>
      </w:r>
      <w:r w:rsidRPr="00843D4B">
        <w:rPr>
          <w:rFonts w:eastAsia="Calibri"/>
          <w:sz w:val="28"/>
          <w:szCs w:val="28"/>
        </w:rPr>
        <w:t xml:space="preserve">% в рамках реализации мероприятий «Дорожной карты» в части государственных учреждений, подведомственных </w:t>
      </w:r>
      <w:r w:rsidR="000928AD" w:rsidRPr="00843D4B">
        <w:rPr>
          <w:rFonts w:eastAsia="Calibri"/>
          <w:sz w:val="28"/>
          <w:szCs w:val="28"/>
        </w:rPr>
        <w:t>комитету</w:t>
      </w:r>
      <w:r w:rsidRPr="00843D4B">
        <w:rPr>
          <w:rFonts w:eastAsia="Calibri"/>
          <w:sz w:val="28"/>
          <w:szCs w:val="28"/>
        </w:rPr>
        <w:t xml:space="preserve">. </w:t>
      </w:r>
    </w:p>
    <w:p w14:paraId="49D18E86" w14:textId="77777777" w:rsidR="000437C4" w:rsidRDefault="000437C4" w:rsidP="001F76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6B26F2" w14:textId="43E9AA6E" w:rsidR="000F5DC9" w:rsidRPr="00843D4B" w:rsidRDefault="000F5DC9" w:rsidP="001F76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D4B">
        <w:rPr>
          <w:rFonts w:ascii="Times New Roman" w:hAnsi="Times New Roman" w:cs="Times New Roman"/>
          <w:b/>
          <w:sz w:val="28"/>
          <w:szCs w:val="28"/>
        </w:rPr>
        <w:t xml:space="preserve">Результатом реализации основных мероприятий подпрограммы  «Развитие спорта высших достижений и системы подготовки спортивного </w:t>
      </w:r>
      <w:r w:rsidRPr="00843D4B">
        <w:rPr>
          <w:rFonts w:ascii="Times New Roman" w:hAnsi="Times New Roman" w:cs="Times New Roman"/>
          <w:b/>
          <w:sz w:val="28"/>
          <w:szCs w:val="28"/>
        </w:rPr>
        <w:lastRenderedPageBreak/>
        <w:t>резерва» в 20</w:t>
      </w:r>
      <w:r w:rsidR="00752AD1">
        <w:rPr>
          <w:rFonts w:ascii="Times New Roman" w:hAnsi="Times New Roman" w:cs="Times New Roman"/>
          <w:b/>
          <w:sz w:val="28"/>
          <w:szCs w:val="28"/>
        </w:rPr>
        <w:t>20</w:t>
      </w:r>
      <w:r w:rsidRPr="00843D4B">
        <w:rPr>
          <w:rFonts w:ascii="Times New Roman" w:hAnsi="Times New Roman" w:cs="Times New Roman"/>
          <w:b/>
          <w:sz w:val="28"/>
          <w:szCs w:val="28"/>
        </w:rPr>
        <w:t xml:space="preserve"> году стало достижение следующих показателей: </w:t>
      </w:r>
    </w:p>
    <w:p w14:paraId="3C9B5E06" w14:textId="0BB0C376" w:rsidR="000F5DC9" w:rsidRPr="000437C4" w:rsidRDefault="001916D1" w:rsidP="000437C4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437C4">
        <w:rPr>
          <w:sz w:val="28"/>
          <w:szCs w:val="28"/>
        </w:rPr>
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</w:t>
      </w:r>
      <w:r w:rsidR="008828D8" w:rsidRPr="000437C4">
        <w:rPr>
          <w:sz w:val="28"/>
          <w:szCs w:val="28"/>
        </w:rPr>
        <w:t>составила 100</w:t>
      </w:r>
      <w:r w:rsidR="000F5DC9" w:rsidRPr="000437C4">
        <w:rPr>
          <w:sz w:val="28"/>
          <w:szCs w:val="28"/>
        </w:rPr>
        <w:t xml:space="preserve">% (план – </w:t>
      </w:r>
      <w:r w:rsidR="00752AD1" w:rsidRPr="000437C4">
        <w:rPr>
          <w:sz w:val="28"/>
          <w:szCs w:val="28"/>
        </w:rPr>
        <w:t>100</w:t>
      </w:r>
      <w:r w:rsidR="000437C4">
        <w:rPr>
          <w:sz w:val="28"/>
          <w:szCs w:val="28"/>
        </w:rPr>
        <w:t>%).</w:t>
      </w:r>
    </w:p>
    <w:p w14:paraId="2F72D683" w14:textId="623FE3E2" w:rsidR="000F5DC9" w:rsidRPr="000437C4" w:rsidRDefault="001916D1" w:rsidP="000437C4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gramStart"/>
      <w:r w:rsidRPr="000437C4">
        <w:rPr>
          <w:sz w:val="28"/>
          <w:szCs w:val="28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</w:r>
      <w:r w:rsidR="008828D8" w:rsidRPr="000437C4">
        <w:rPr>
          <w:sz w:val="28"/>
          <w:szCs w:val="28"/>
        </w:rPr>
        <w:t xml:space="preserve"> составила 4</w:t>
      </w:r>
      <w:r w:rsidR="00752AD1" w:rsidRPr="000437C4">
        <w:rPr>
          <w:sz w:val="28"/>
          <w:szCs w:val="28"/>
        </w:rPr>
        <w:t>8</w:t>
      </w:r>
      <w:r w:rsidR="008828D8" w:rsidRPr="000437C4">
        <w:rPr>
          <w:sz w:val="28"/>
          <w:szCs w:val="28"/>
        </w:rPr>
        <w:t>,</w:t>
      </w:r>
      <w:r w:rsidR="00752AD1" w:rsidRPr="000437C4">
        <w:rPr>
          <w:sz w:val="28"/>
          <w:szCs w:val="28"/>
        </w:rPr>
        <w:t>10</w:t>
      </w:r>
      <w:r w:rsidR="000437C4">
        <w:rPr>
          <w:sz w:val="28"/>
          <w:szCs w:val="28"/>
        </w:rPr>
        <w:t xml:space="preserve">% (план – </w:t>
      </w:r>
      <w:r w:rsidR="000F5DC9" w:rsidRPr="000437C4">
        <w:rPr>
          <w:sz w:val="28"/>
          <w:szCs w:val="28"/>
        </w:rPr>
        <w:t>39,</w:t>
      </w:r>
      <w:r w:rsidR="00752AD1" w:rsidRPr="000437C4">
        <w:rPr>
          <w:sz w:val="28"/>
          <w:szCs w:val="28"/>
        </w:rPr>
        <w:t>8</w:t>
      </w:r>
      <w:r w:rsidR="000437C4">
        <w:rPr>
          <w:sz w:val="28"/>
          <w:szCs w:val="28"/>
        </w:rPr>
        <w:t>%).</w:t>
      </w:r>
      <w:proofErr w:type="gramEnd"/>
    </w:p>
    <w:p w14:paraId="639C1A42" w14:textId="3F763CD8" w:rsidR="000F5DC9" w:rsidRPr="000437C4" w:rsidRDefault="001916D1" w:rsidP="000437C4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437C4">
        <w:rPr>
          <w:sz w:val="28"/>
          <w:szCs w:val="28"/>
        </w:rPr>
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</w:t>
      </w:r>
      <w:r w:rsidR="000437C4">
        <w:rPr>
          <w:sz w:val="28"/>
          <w:szCs w:val="28"/>
        </w:rPr>
        <w:t>,</w:t>
      </w:r>
      <w:r w:rsidRPr="000437C4">
        <w:rPr>
          <w:sz w:val="28"/>
          <w:szCs w:val="28"/>
        </w:rPr>
        <w:t xml:space="preserve"> </w:t>
      </w:r>
      <w:r w:rsidR="008828D8" w:rsidRPr="000437C4">
        <w:rPr>
          <w:sz w:val="28"/>
          <w:szCs w:val="28"/>
        </w:rPr>
        <w:t>составила 42,1</w:t>
      </w:r>
      <w:r w:rsidR="000F5DC9" w:rsidRPr="000437C4">
        <w:rPr>
          <w:sz w:val="28"/>
          <w:szCs w:val="28"/>
        </w:rPr>
        <w:t>% (п</w:t>
      </w:r>
      <w:r w:rsidR="000437C4">
        <w:rPr>
          <w:sz w:val="28"/>
          <w:szCs w:val="28"/>
        </w:rPr>
        <w:t>лан –</w:t>
      </w:r>
      <w:r w:rsidR="008828D8" w:rsidRPr="000437C4">
        <w:rPr>
          <w:sz w:val="28"/>
          <w:szCs w:val="28"/>
        </w:rPr>
        <w:t xml:space="preserve"> </w:t>
      </w:r>
      <w:r w:rsidR="0081711D" w:rsidRPr="000437C4">
        <w:rPr>
          <w:sz w:val="28"/>
          <w:szCs w:val="28"/>
        </w:rPr>
        <w:t>42</w:t>
      </w:r>
      <w:r w:rsidR="000F5DC9" w:rsidRPr="000437C4">
        <w:rPr>
          <w:sz w:val="28"/>
          <w:szCs w:val="28"/>
        </w:rPr>
        <w:t>%);</w:t>
      </w:r>
    </w:p>
    <w:p w14:paraId="76A8386E" w14:textId="154CB71E" w:rsidR="000F5DC9" w:rsidRPr="000437C4" w:rsidRDefault="001916D1" w:rsidP="000437C4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437C4">
        <w:rPr>
          <w:sz w:val="28"/>
          <w:szCs w:val="28"/>
        </w:rPr>
        <w:t>Количество квалифицированных тренеров и тренеров-преподавателей физкультурно-спортивных организаций, работающих по специальности</w:t>
      </w:r>
      <w:r w:rsidR="000437C4">
        <w:rPr>
          <w:sz w:val="28"/>
          <w:szCs w:val="28"/>
        </w:rPr>
        <w:t>,</w:t>
      </w:r>
      <w:r w:rsidR="000F5DC9" w:rsidRPr="000437C4">
        <w:rPr>
          <w:sz w:val="28"/>
          <w:szCs w:val="28"/>
        </w:rPr>
        <w:t xml:space="preserve"> </w:t>
      </w:r>
      <w:r w:rsidR="00B67F9C" w:rsidRPr="000437C4">
        <w:rPr>
          <w:sz w:val="28"/>
          <w:szCs w:val="28"/>
        </w:rPr>
        <w:t xml:space="preserve">составило </w:t>
      </w:r>
      <w:r w:rsidR="000F5DC9" w:rsidRPr="000437C4">
        <w:rPr>
          <w:sz w:val="28"/>
          <w:szCs w:val="28"/>
        </w:rPr>
        <w:t xml:space="preserve"> </w:t>
      </w:r>
      <w:r w:rsidR="0081711D" w:rsidRPr="000437C4">
        <w:rPr>
          <w:sz w:val="28"/>
          <w:szCs w:val="28"/>
        </w:rPr>
        <w:t>541</w:t>
      </w:r>
      <w:r w:rsidR="000F5DC9" w:rsidRPr="000437C4">
        <w:rPr>
          <w:sz w:val="28"/>
          <w:szCs w:val="28"/>
        </w:rPr>
        <w:t xml:space="preserve"> чел. (план </w:t>
      </w:r>
      <w:r w:rsidR="000437C4">
        <w:rPr>
          <w:sz w:val="28"/>
          <w:szCs w:val="28"/>
        </w:rPr>
        <w:t xml:space="preserve">– </w:t>
      </w:r>
      <w:r w:rsidR="000F5DC9" w:rsidRPr="000437C4">
        <w:rPr>
          <w:sz w:val="28"/>
          <w:szCs w:val="28"/>
        </w:rPr>
        <w:t>3</w:t>
      </w:r>
      <w:r w:rsidR="008828D8" w:rsidRPr="000437C4">
        <w:rPr>
          <w:sz w:val="28"/>
          <w:szCs w:val="28"/>
        </w:rPr>
        <w:t>9</w:t>
      </w:r>
      <w:r w:rsidR="0081711D" w:rsidRPr="000437C4">
        <w:rPr>
          <w:sz w:val="28"/>
          <w:szCs w:val="28"/>
        </w:rPr>
        <w:t>5</w:t>
      </w:r>
      <w:r w:rsidR="000F5DC9" w:rsidRPr="000437C4">
        <w:rPr>
          <w:sz w:val="28"/>
          <w:szCs w:val="28"/>
        </w:rPr>
        <w:t xml:space="preserve"> </w:t>
      </w:r>
      <w:r w:rsidR="00D81661" w:rsidRPr="000437C4">
        <w:rPr>
          <w:sz w:val="28"/>
          <w:szCs w:val="28"/>
        </w:rPr>
        <w:t>чел</w:t>
      </w:r>
      <w:r w:rsidR="000437C4">
        <w:rPr>
          <w:sz w:val="28"/>
          <w:szCs w:val="28"/>
        </w:rPr>
        <w:t>.).</w:t>
      </w:r>
    </w:p>
    <w:p w14:paraId="2E89C7BA" w14:textId="5C0F6E5D" w:rsidR="000F5DC9" w:rsidRPr="000437C4" w:rsidRDefault="001916D1" w:rsidP="000437C4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437C4">
        <w:rPr>
          <w:sz w:val="28"/>
          <w:szCs w:val="28"/>
        </w:rPr>
        <w:t>Доля граждан, занимающихся в спортивных организациях, в общей численности детей и молодежи в возрасте 6-15 лет</w:t>
      </w:r>
      <w:r w:rsidR="008828D8" w:rsidRPr="000437C4">
        <w:rPr>
          <w:sz w:val="28"/>
          <w:szCs w:val="28"/>
        </w:rPr>
        <w:t xml:space="preserve"> </w:t>
      </w:r>
      <w:r w:rsidR="00D62058" w:rsidRPr="000437C4">
        <w:rPr>
          <w:sz w:val="28"/>
          <w:szCs w:val="28"/>
        </w:rPr>
        <w:t xml:space="preserve">составила </w:t>
      </w:r>
      <w:r w:rsidR="0081711D" w:rsidRPr="000437C4">
        <w:rPr>
          <w:sz w:val="28"/>
          <w:szCs w:val="28"/>
        </w:rPr>
        <w:t>6,3</w:t>
      </w:r>
      <w:r w:rsidR="000F5DC9" w:rsidRPr="000437C4">
        <w:rPr>
          <w:sz w:val="28"/>
          <w:szCs w:val="28"/>
        </w:rPr>
        <w:t xml:space="preserve">%  (план </w:t>
      </w:r>
      <w:r w:rsidR="000437C4">
        <w:rPr>
          <w:sz w:val="28"/>
          <w:szCs w:val="28"/>
        </w:rPr>
        <w:t>–</w:t>
      </w:r>
      <w:r w:rsidR="000F5DC9" w:rsidRPr="000437C4">
        <w:rPr>
          <w:sz w:val="28"/>
          <w:szCs w:val="28"/>
        </w:rPr>
        <w:t xml:space="preserve"> 5,</w:t>
      </w:r>
      <w:r w:rsidR="0081711D" w:rsidRPr="000437C4">
        <w:rPr>
          <w:sz w:val="28"/>
          <w:szCs w:val="28"/>
        </w:rPr>
        <w:t>6</w:t>
      </w:r>
      <w:r w:rsidR="000437C4">
        <w:rPr>
          <w:sz w:val="28"/>
          <w:szCs w:val="28"/>
        </w:rPr>
        <w:t xml:space="preserve"> %).</w:t>
      </w:r>
    </w:p>
    <w:p w14:paraId="418D4A60" w14:textId="44E4C95B" w:rsidR="001916D1" w:rsidRPr="000437C4" w:rsidRDefault="001916D1" w:rsidP="000437C4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437C4">
        <w:rPr>
          <w:sz w:val="28"/>
          <w:szCs w:val="28"/>
        </w:rPr>
        <w:t xml:space="preserve">Доля спортсменов-разрядников, имеющих разряды и звания (от I разряда до спортивного звания </w:t>
      </w:r>
      <w:r w:rsidR="0081711D" w:rsidRPr="000437C4">
        <w:rPr>
          <w:sz w:val="28"/>
          <w:szCs w:val="28"/>
        </w:rPr>
        <w:t>«</w:t>
      </w:r>
      <w:r w:rsidRPr="000437C4">
        <w:rPr>
          <w:sz w:val="28"/>
          <w:szCs w:val="28"/>
        </w:rPr>
        <w:t>Заслуженный мастер спорта</w:t>
      </w:r>
      <w:r w:rsidR="0081711D" w:rsidRPr="000437C4">
        <w:rPr>
          <w:sz w:val="28"/>
          <w:szCs w:val="28"/>
        </w:rPr>
        <w:t>»</w:t>
      </w:r>
      <w:r w:rsidRPr="000437C4">
        <w:rPr>
          <w:sz w:val="28"/>
          <w:szCs w:val="28"/>
        </w:rPr>
        <w:t>), в общем количестве спортсменов-разрядников в системе специализированных детско-юношеских спортивных школ олимпийского резерва и училищ олимпийского резерва</w:t>
      </w:r>
      <w:r w:rsidR="008828D8" w:rsidRPr="000437C4">
        <w:rPr>
          <w:sz w:val="28"/>
          <w:szCs w:val="28"/>
        </w:rPr>
        <w:t xml:space="preserve"> составила 13</w:t>
      </w:r>
      <w:r w:rsidR="0081711D" w:rsidRPr="000437C4">
        <w:rPr>
          <w:sz w:val="28"/>
          <w:szCs w:val="28"/>
        </w:rPr>
        <w:t>,5</w:t>
      </w:r>
      <w:r w:rsidR="008828D8" w:rsidRPr="000437C4">
        <w:rPr>
          <w:sz w:val="28"/>
          <w:szCs w:val="28"/>
        </w:rPr>
        <w:t>% (план – 10,</w:t>
      </w:r>
      <w:r w:rsidR="0081711D" w:rsidRPr="000437C4">
        <w:rPr>
          <w:sz w:val="28"/>
          <w:szCs w:val="28"/>
        </w:rPr>
        <w:t>4</w:t>
      </w:r>
      <w:r w:rsidR="008828D8" w:rsidRPr="000437C4">
        <w:rPr>
          <w:sz w:val="28"/>
          <w:szCs w:val="28"/>
        </w:rPr>
        <w:t>%).</w:t>
      </w:r>
    </w:p>
    <w:p w14:paraId="589AAEA9" w14:textId="77777777" w:rsidR="000437C4" w:rsidRDefault="000437C4" w:rsidP="001F768A">
      <w:pPr>
        <w:ind w:firstLine="709"/>
        <w:jc w:val="both"/>
        <w:rPr>
          <w:b/>
          <w:sz w:val="28"/>
          <w:szCs w:val="28"/>
        </w:rPr>
      </w:pPr>
    </w:p>
    <w:p w14:paraId="0F8DA356" w14:textId="6853240B" w:rsidR="00ED6636" w:rsidRPr="00843D4B" w:rsidRDefault="00ED6636" w:rsidP="001F768A">
      <w:pPr>
        <w:ind w:firstLine="709"/>
        <w:jc w:val="both"/>
        <w:rPr>
          <w:b/>
          <w:sz w:val="28"/>
          <w:szCs w:val="28"/>
        </w:rPr>
      </w:pPr>
      <w:r w:rsidRPr="00843D4B">
        <w:rPr>
          <w:b/>
          <w:sz w:val="28"/>
          <w:szCs w:val="28"/>
        </w:rPr>
        <w:t>По основному мероприятию 3.1. «Строительство, реконструкция и прое</w:t>
      </w:r>
      <w:r w:rsidR="000437C4">
        <w:rPr>
          <w:b/>
          <w:sz w:val="28"/>
          <w:szCs w:val="28"/>
        </w:rPr>
        <w:t>ктирование спортивных объектов».</w:t>
      </w:r>
    </w:p>
    <w:p w14:paraId="19D21EEB" w14:textId="77777777" w:rsidR="00507399" w:rsidRDefault="00507399" w:rsidP="001F768A">
      <w:pPr>
        <w:ind w:firstLine="709"/>
        <w:jc w:val="both"/>
        <w:rPr>
          <w:sz w:val="28"/>
          <w:szCs w:val="28"/>
        </w:rPr>
      </w:pPr>
    </w:p>
    <w:p w14:paraId="242CDE8D" w14:textId="060184B8" w:rsidR="00ED6636" w:rsidRPr="00161005" w:rsidRDefault="00ED6636" w:rsidP="001F768A">
      <w:pPr>
        <w:ind w:firstLine="709"/>
        <w:jc w:val="both"/>
        <w:rPr>
          <w:sz w:val="28"/>
          <w:szCs w:val="28"/>
        </w:rPr>
      </w:pPr>
      <w:r w:rsidRPr="00161005">
        <w:rPr>
          <w:sz w:val="28"/>
          <w:szCs w:val="28"/>
        </w:rPr>
        <w:t>В 20</w:t>
      </w:r>
      <w:r w:rsidR="00223BDC" w:rsidRPr="00161005">
        <w:rPr>
          <w:sz w:val="28"/>
          <w:szCs w:val="28"/>
        </w:rPr>
        <w:t>20</w:t>
      </w:r>
      <w:r w:rsidRPr="00161005">
        <w:rPr>
          <w:sz w:val="28"/>
          <w:szCs w:val="28"/>
        </w:rPr>
        <w:t xml:space="preserve"> году  на территории Ленинградской области построен</w:t>
      </w:r>
      <w:r w:rsidR="00A21AE6">
        <w:rPr>
          <w:sz w:val="28"/>
          <w:szCs w:val="28"/>
        </w:rPr>
        <w:t xml:space="preserve">о </w:t>
      </w:r>
      <w:r w:rsidR="00A21AE6" w:rsidRPr="00D62058">
        <w:rPr>
          <w:b/>
          <w:sz w:val="28"/>
          <w:szCs w:val="28"/>
        </w:rPr>
        <w:t xml:space="preserve">три </w:t>
      </w:r>
      <w:r w:rsidRPr="00D62058">
        <w:rPr>
          <w:b/>
          <w:sz w:val="28"/>
          <w:szCs w:val="28"/>
        </w:rPr>
        <w:t xml:space="preserve"> </w:t>
      </w:r>
      <w:r w:rsidRPr="00161005">
        <w:rPr>
          <w:sz w:val="28"/>
          <w:szCs w:val="28"/>
        </w:rPr>
        <w:t>спортивны</w:t>
      </w:r>
      <w:r w:rsidR="00A21AE6">
        <w:rPr>
          <w:sz w:val="28"/>
          <w:szCs w:val="28"/>
        </w:rPr>
        <w:t xml:space="preserve">х </w:t>
      </w:r>
      <w:r w:rsidRPr="00161005">
        <w:rPr>
          <w:sz w:val="28"/>
          <w:szCs w:val="28"/>
        </w:rPr>
        <w:t>объект</w:t>
      </w:r>
      <w:r w:rsidR="00A21AE6">
        <w:rPr>
          <w:sz w:val="28"/>
          <w:szCs w:val="28"/>
        </w:rPr>
        <w:t>а</w:t>
      </w:r>
      <w:r w:rsidRPr="00161005">
        <w:rPr>
          <w:sz w:val="28"/>
          <w:szCs w:val="28"/>
        </w:rPr>
        <w:t>:</w:t>
      </w:r>
    </w:p>
    <w:p w14:paraId="756EC0CD" w14:textId="59A94CC0" w:rsidR="00D824A3" w:rsidRPr="000437C4" w:rsidRDefault="009D15DD" w:rsidP="000437C4">
      <w:pPr>
        <w:pStyle w:val="a9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</w:t>
      </w:r>
      <w:r w:rsidR="00D824A3" w:rsidRPr="000437C4">
        <w:rPr>
          <w:sz w:val="28"/>
          <w:szCs w:val="28"/>
        </w:rPr>
        <w:t xml:space="preserve">изкультурно-оздоровительный комплекс </w:t>
      </w:r>
      <w:r w:rsidR="00D62058" w:rsidRPr="000437C4">
        <w:rPr>
          <w:sz w:val="28"/>
          <w:szCs w:val="28"/>
        </w:rPr>
        <w:t>в г. Сланцы</w:t>
      </w:r>
      <w:r w:rsidR="00D62058">
        <w:rPr>
          <w:sz w:val="28"/>
          <w:szCs w:val="28"/>
        </w:rPr>
        <w:t xml:space="preserve"> </w:t>
      </w:r>
      <w:r w:rsidR="00D824A3" w:rsidRPr="000437C4">
        <w:rPr>
          <w:sz w:val="28"/>
          <w:szCs w:val="28"/>
        </w:rPr>
        <w:t>на территор</w:t>
      </w:r>
      <w:r w:rsidR="00D62058">
        <w:rPr>
          <w:sz w:val="28"/>
          <w:szCs w:val="28"/>
        </w:rPr>
        <w:t xml:space="preserve">ии спортивной площадки школы №3. </w:t>
      </w:r>
    </w:p>
    <w:p w14:paraId="34E7821E" w14:textId="4F7066C3" w:rsidR="00D824A3" w:rsidRPr="00161005" w:rsidRDefault="00D62058" w:rsidP="000437C4">
      <w:pPr>
        <w:pStyle w:val="HEADERTEXT"/>
        <w:numPr>
          <w:ilvl w:val="0"/>
          <w:numId w:val="21"/>
        </w:numPr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D15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лавательный бассейн в </w:t>
      </w:r>
      <w:r w:rsidR="00D824A3" w:rsidRPr="00161005">
        <w:rPr>
          <w:rFonts w:ascii="Times New Roman" w:hAnsi="Times New Roman" w:cs="Times New Roman"/>
          <w:bCs/>
          <w:color w:val="000000"/>
          <w:sz w:val="28"/>
          <w:szCs w:val="28"/>
        </w:rPr>
        <w:t>Ивангород</w:t>
      </w:r>
      <w:r w:rsidR="009D15D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0437C4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077864D" w14:textId="64A9F2DF" w:rsidR="00D824A3" w:rsidRPr="000437C4" w:rsidRDefault="00D824A3" w:rsidP="000437C4">
      <w:pPr>
        <w:pStyle w:val="a9"/>
        <w:numPr>
          <w:ilvl w:val="0"/>
          <w:numId w:val="21"/>
        </w:numPr>
        <w:ind w:left="0" w:firstLine="709"/>
        <w:jc w:val="both"/>
        <w:rPr>
          <w:rFonts w:eastAsiaTheme="minorHAnsi"/>
          <w:bCs/>
          <w:sz w:val="28"/>
          <w:szCs w:val="28"/>
        </w:rPr>
      </w:pPr>
      <w:r w:rsidRPr="000437C4">
        <w:rPr>
          <w:bCs/>
          <w:color w:val="000000"/>
          <w:sz w:val="28"/>
          <w:szCs w:val="28"/>
        </w:rPr>
        <w:t>2-я очередь центра спортивного с универсальным игровым залом, плавательным бассейном и крытым катком с искусственным льдом в г. Выборг.</w:t>
      </w:r>
    </w:p>
    <w:p w14:paraId="6F4FBEC3" w14:textId="7C9551FD" w:rsidR="00A21AE6" w:rsidRPr="00E52365" w:rsidRDefault="00A21AE6" w:rsidP="00A21A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6104EA60" w14:textId="17DB72CF" w:rsidR="00ED6636" w:rsidRPr="00161005" w:rsidRDefault="009D15DD" w:rsidP="001F768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Осуществлялось</w:t>
      </w:r>
      <w:r w:rsidR="00FB2256" w:rsidRPr="00161005">
        <w:rPr>
          <w:rFonts w:eastAsia="Calibri"/>
          <w:sz w:val="28"/>
          <w:szCs w:val="28"/>
        </w:rPr>
        <w:t xml:space="preserve"> </w:t>
      </w:r>
      <w:r w:rsidR="00B97A80" w:rsidRPr="00161005">
        <w:rPr>
          <w:rFonts w:eastAsia="Calibri"/>
          <w:sz w:val="28"/>
          <w:szCs w:val="28"/>
        </w:rPr>
        <w:t>строительство</w:t>
      </w:r>
      <w:r w:rsidR="00ED6636" w:rsidRPr="00161005">
        <w:rPr>
          <w:rFonts w:eastAsia="Calibri"/>
          <w:sz w:val="28"/>
          <w:szCs w:val="28"/>
        </w:rPr>
        <w:t xml:space="preserve"> </w:t>
      </w:r>
      <w:r w:rsidR="00A21AE6">
        <w:rPr>
          <w:rFonts w:eastAsia="Calibri"/>
          <w:sz w:val="28"/>
          <w:szCs w:val="28"/>
        </w:rPr>
        <w:t xml:space="preserve">10 спортивных </w:t>
      </w:r>
      <w:r w:rsidR="00B97A80" w:rsidRPr="00161005">
        <w:rPr>
          <w:rFonts w:eastAsia="Calibri"/>
          <w:sz w:val="28"/>
          <w:szCs w:val="28"/>
        </w:rPr>
        <w:t xml:space="preserve"> объектов</w:t>
      </w:r>
      <w:r w:rsidR="00ED6636" w:rsidRPr="00161005">
        <w:rPr>
          <w:rFonts w:eastAsia="Calibri"/>
          <w:sz w:val="28"/>
          <w:szCs w:val="28"/>
        </w:rPr>
        <w:t>:</w:t>
      </w:r>
    </w:p>
    <w:p w14:paraId="74CDAE26" w14:textId="261904EE" w:rsidR="00A8072C" w:rsidRPr="00161005" w:rsidRDefault="009D15DD" w:rsidP="009D15DD">
      <w:pPr>
        <w:pStyle w:val="HEADERTEXT"/>
        <w:numPr>
          <w:ilvl w:val="0"/>
          <w:numId w:val="21"/>
        </w:numPr>
        <w:ind w:left="0"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у</w:t>
      </w:r>
      <w:r w:rsidR="00A8072C"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нивер</w:t>
      </w:r>
      <w:r w:rsidR="004727B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сально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го спортивного зала МБОУ «СОШ №</w:t>
      </w:r>
      <w:r w:rsidR="004727B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12»</w:t>
      </w:r>
      <w:r w:rsidR="00A8072C"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8668B1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в г. Высоцк.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Срок выполнения работ –</w:t>
      </w:r>
      <w:r w:rsidR="00A8072C"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2021 год; </w:t>
      </w:r>
    </w:p>
    <w:p w14:paraId="3E6954C9" w14:textId="4B309FDF" w:rsidR="00ED6636" w:rsidRPr="00161005" w:rsidRDefault="00ED6636" w:rsidP="009D15DD">
      <w:pPr>
        <w:pStyle w:val="HEADERTEXT"/>
        <w:numPr>
          <w:ilvl w:val="0"/>
          <w:numId w:val="21"/>
        </w:numPr>
        <w:ind w:left="0"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физкультурно-оздоровительного комплекса с 25-метровым плавательным бассейном и универсальным игровым залом в </w:t>
      </w:r>
      <w:r w:rsidR="008668B1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п.</w:t>
      </w: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Виллози</w:t>
      </w:r>
      <w:proofErr w:type="spellEnd"/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Ломоносовского района</w:t>
      </w:r>
      <w:r w:rsidR="00F304E7"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</w:t>
      </w: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Срок выполнения работ </w:t>
      </w:r>
      <w:r w:rsidR="009D15D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–</w:t>
      </w: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F304E7"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202</w:t>
      </w:r>
      <w:r w:rsidR="00A8072C"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2</w:t>
      </w: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год; </w:t>
      </w:r>
    </w:p>
    <w:p w14:paraId="69E679A2" w14:textId="7A52F729" w:rsidR="00ED6636" w:rsidRPr="00161005" w:rsidRDefault="00ED6636" w:rsidP="009D15DD">
      <w:pPr>
        <w:pStyle w:val="HEADERTEXT"/>
        <w:numPr>
          <w:ilvl w:val="0"/>
          <w:numId w:val="21"/>
        </w:numPr>
        <w:ind w:left="0"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физкультурно-оздоровительного комплекса с  плавательным бассейном и универсал</w:t>
      </w:r>
      <w:r w:rsidR="00A8072C"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ь</w:t>
      </w: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ным  залом (ФОК) в г.</w:t>
      </w:r>
      <w:r w:rsidR="00A8072C"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Всеволожск</w:t>
      </w:r>
      <w:r w:rsidR="00FB2256"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</w:t>
      </w: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Срок выполнения работ </w:t>
      </w:r>
      <w:r w:rsidR="009D15D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–</w:t>
      </w: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A8072C" w:rsidRPr="00161005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F304E7" w:rsidRPr="001610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год; </w:t>
      </w:r>
    </w:p>
    <w:p w14:paraId="144B3850" w14:textId="48901E2C" w:rsidR="00ED6636" w:rsidRPr="00161005" w:rsidRDefault="00ED6636" w:rsidP="009D15DD">
      <w:pPr>
        <w:pStyle w:val="HEADERTEXT"/>
        <w:numPr>
          <w:ilvl w:val="0"/>
          <w:numId w:val="21"/>
        </w:numPr>
        <w:ind w:left="0"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физкультурно-оздоровительного комплекса с универсальным игровым залом в г. Кировск</w:t>
      </w:r>
      <w:r w:rsidR="006D7EA6"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</w:t>
      </w: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D907B9"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Строительство объекта завершено, 07.06.2021 получено </w:t>
      </w:r>
      <w:r w:rsidR="00D907B9"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lastRenderedPageBreak/>
        <w:t>разрешение на ввод объекта</w:t>
      </w:r>
      <w:r w:rsidR="009D15D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в эксплуатацию;</w:t>
      </w:r>
    </w:p>
    <w:p w14:paraId="620B25E3" w14:textId="2371FEA3" w:rsidR="00ED6636" w:rsidRPr="00161005" w:rsidRDefault="00ED6636" w:rsidP="009D15DD">
      <w:pPr>
        <w:pStyle w:val="HEADERTEXT"/>
        <w:numPr>
          <w:ilvl w:val="0"/>
          <w:numId w:val="21"/>
        </w:numPr>
        <w:ind w:left="0"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реконструкция стадиона </w:t>
      </w:r>
      <w:r w:rsidR="005F2CE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в </w:t>
      </w: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г.</w:t>
      </w:r>
      <w:r w:rsidR="009D15D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Никольское</w:t>
      </w:r>
      <w:r w:rsidR="006D7EA6"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</w:t>
      </w:r>
      <w:r w:rsidR="009D15D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Срок выполнения работ –</w:t>
      </w:r>
      <w:r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A8072C" w:rsidRPr="00161005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2021</w:t>
      </w:r>
      <w:r w:rsidR="00F304E7" w:rsidRPr="001610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15D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год;</w:t>
      </w:r>
    </w:p>
    <w:p w14:paraId="555676C6" w14:textId="52BE0C34" w:rsidR="00DD3F17" w:rsidRPr="009D15DD" w:rsidRDefault="00DD3F17" w:rsidP="009D15DD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D15DD">
        <w:rPr>
          <w:rFonts w:eastAsiaTheme="minorHAnsi"/>
          <w:bCs/>
          <w:sz w:val="28"/>
          <w:szCs w:val="28"/>
        </w:rPr>
        <w:t>р</w:t>
      </w:r>
      <w:r w:rsidR="004727B6" w:rsidRPr="009D15DD">
        <w:rPr>
          <w:rFonts w:eastAsiaTheme="minorHAnsi"/>
          <w:bCs/>
          <w:sz w:val="28"/>
          <w:szCs w:val="28"/>
        </w:rPr>
        <w:t>еконструкция стадиона «Спартак»</w:t>
      </w:r>
      <w:r w:rsidR="00A8072C" w:rsidRPr="009D15DD">
        <w:rPr>
          <w:rFonts w:eastAsiaTheme="minorHAnsi"/>
          <w:bCs/>
          <w:sz w:val="28"/>
          <w:szCs w:val="28"/>
        </w:rPr>
        <w:t xml:space="preserve"> </w:t>
      </w:r>
      <w:r w:rsidR="005F2CED">
        <w:rPr>
          <w:rFonts w:eastAsiaTheme="minorHAnsi"/>
          <w:bCs/>
          <w:sz w:val="28"/>
          <w:szCs w:val="28"/>
        </w:rPr>
        <w:t>в  г. Гатчина</w:t>
      </w:r>
      <w:r w:rsidR="009D15DD">
        <w:rPr>
          <w:rFonts w:eastAsiaTheme="minorHAnsi"/>
          <w:bCs/>
          <w:sz w:val="28"/>
          <w:szCs w:val="28"/>
        </w:rPr>
        <w:t>. Срок выполнения работ –</w:t>
      </w:r>
      <w:r w:rsidR="00A8072C" w:rsidRPr="009D15DD">
        <w:rPr>
          <w:rFonts w:eastAsiaTheme="minorHAnsi"/>
          <w:bCs/>
          <w:sz w:val="28"/>
          <w:szCs w:val="28"/>
        </w:rPr>
        <w:t xml:space="preserve"> </w:t>
      </w:r>
      <w:r w:rsidR="009D15DD">
        <w:rPr>
          <w:sz w:val="28"/>
          <w:szCs w:val="28"/>
        </w:rPr>
        <w:t>до 01.11.2022 г.;</w:t>
      </w:r>
    </w:p>
    <w:p w14:paraId="5F800680" w14:textId="508BDDCA" w:rsidR="00DD3F17" w:rsidRPr="009D15DD" w:rsidRDefault="00DD3F17" w:rsidP="009D15DD">
      <w:pPr>
        <w:pStyle w:val="a9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</w:rPr>
      </w:pPr>
      <w:r w:rsidRPr="009D15DD">
        <w:rPr>
          <w:sz w:val="28"/>
          <w:szCs w:val="28"/>
        </w:rPr>
        <w:t xml:space="preserve">реконструкция тренировочной площадки </w:t>
      </w:r>
      <w:r w:rsidR="005F2CED">
        <w:rPr>
          <w:sz w:val="28"/>
          <w:szCs w:val="28"/>
        </w:rPr>
        <w:t>в п.</w:t>
      </w:r>
      <w:r w:rsidR="009D15DD">
        <w:rPr>
          <w:sz w:val="28"/>
          <w:szCs w:val="28"/>
        </w:rPr>
        <w:t xml:space="preserve"> </w:t>
      </w:r>
      <w:r w:rsidRPr="009D15DD">
        <w:rPr>
          <w:sz w:val="28"/>
          <w:szCs w:val="28"/>
        </w:rPr>
        <w:t>Рощино</w:t>
      </w:r>
      <w:r w:rsidR="005F2CED">
        <w:rPr>
          <w:sz w:val="28"/>
          <w:szCs w:val="28"/>
        </w:rPr>
        <w:t xml:space="preserve"> Выборгского района</w:t>
      </w:r>
      <w:r w:rsidRPr="009D15DD">
        <w:rPr>
          <w:sz w:val="28"/>
          <w:szCs w:val="28"/>
        </w:rPr>
        <w:t xml:space="preserve">. </w:t>
      </w:r>
      <w:r w:rsidR="009D15DD">
        <w:rPr>
          <w:rFonts w:eastAsiaTheme="minorHAnsi"/>
          <w:bCs/>
          <w:sz w:val="28"/>
          <w:szCs w:val="28"/>
        </w:rPr>
        <w:t xml:space="preserve">Срок выполнения работ – </w:t>
      </w:r>
      <w:r w:rsidRPr="009D15DD">
        <w:rPr>
          <w:sz w:val="28"/>
          <w:szCs w:val="28"/>
        </w:rPr>
        <w:t>до</w:t>
      </w:r>
      <w:r w:rsidRPr="009D15DD">
        <w:rPr>
          <w:rFonts w:eastAsia="Calibri"/>
          <w:sz w:val="28"/>
          <w:szCs w:val="28"/>
        </w:rPr>
        <w:t xml:space="preserve"> 29.05.2022</w:t>
      </w:r>
      <w:r w:rsidR="009D15DD">
        <w:rPr>
          <w:rFonts w:eastAsia="Calibri"/>
          <w:sz w:val="28"/>
          <w:szCs w:val="28"/>
        </w:rPr>
        <w:t xml:space="preserve"> </w:t>
      </w:r>
      <w:r w:rsidRPr="009D15DD">
        <w:rPr>
          <w:rFonts w:eastAsia="Calibri"/>
          <w:sz w:val="28"/>
          <w:szCs w:val="28"/>
        </w:rPr>
        <w:t>г.</w:t>
      </w:r>
      <w:r w:rsidR="009D15DD">
        <w:rPr>
          <w:rFonts w:eastAsia="Calibri"/>
          <w:sz w:val="28"/>
          <w:szCs w:val="28"/>
        </w:rPr>
        <w:t>;</w:t>
      </w:r>
    </w:p>
    <w:p w14:paraId="022A2DE0" w14:textId="6F515BC2" w:rsidR="00DD3F17" w:rsidRPr="009D15DD" w:rsidRDefault="00DD3F17" w:rsidP="009D15DD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spellStart"/>
      <w:r w:rsidRPr="009D15DD">
        <w:rPr>
          <w:sz w:val="28"/>
          <w:szCs w:val="28"/>
        </w:rPr>
        <w:t>биатлонно</w:t>
      </w:r>
      <w:proofErr w:type="spellEnd"/>
      <w:r w:rsidRPr="009D15DD">
        <w:rPr>
          <w:sz w:val="28"/>
          <w:szCs w:val="28"/>
        </w:rPr>
        <w:t xml:space="preserve">-лыжного комплекса </w:t>
      </w:r>
      <w:r w:rsidR="009D15DD">
        <w:rPr>
          <w:sz w:val="28"/>
          <w:szCs w:val="28"/>
        </w:rPr>
        <w:t>в поселке</w:t>
      </w:r>
      <w:r w:rsidRPr="009D15DD">
        <w:rPr>
          <w:sz w:val="28"/>
          <w:szCs w:val="28"/>
        </w:rPr>
        <w:t xml:space="preserve"> Шапки </w:t>
      </w:r>
      <w:proofErr w:type="spellStart"/>
      <w:r w:rsidRPr="009D15DD">
        <w:rPr>
          <w:sz w:val="28"/>
          <w:szCs w:val="28"/>
        </w:rPr>
        <w:t>Тосненског</w:t>
      </w:r>
      <w:r w:rsidR="009D15DD">
        <w:rPr>
          <w:sz w:val="28"/>
          <w:szCs w:val="28"/>
        </w:rPr>
        <w:t>о</w:t>
      </w:r>
      <w:proofErr w:type="spellEnd"/>
      <w:r w:rsidR="009D15DD">
        <w:rPr>
          <w:sz w:val="28"/>
          <w:szCs w:val="28"/>
        </w:rPr>
        <w:t xml:space="preserve"> района (</w:t>
      </w:r>
      <w:r w:rsidR="009D15DD">
        <w:rPr>
          <w:sz w:val="28"/>
          <w:szCs w:val="28"/>
          <w:lang w:val="en-US"/>
        </w:rPr>
        <w:t>I</w:t>
      </w:r>
      <w:r w:rsidRPr="009D15DD">
        <w:rPr>
          <w:sz w:val="28"/>
          <w:szCs w:val="28"/>
        </w:rPr>
        <w:t xml:space="preserve"> этап строительства). Срок выполнения работ – до 15.11.2021</w:t>
      </w:r>
      <w:r w:rsidR="009D15DD">
        <w:rPr>
          <w:sz w:val="28"/>
          <w:szCs w:val="28"/>
        </w:rPr>
        <w:t xml:space="preserve"> </w:t>
      </w:r>
      <w:r w:rsidRPr="009D15DD">
        <w:rPr>
          <w:sz w:val="28"/>
          <w:szCs w:val="28"/>
        </w:rPr>
        <w:t>г.</w:t>
      </w:r>
      <w:r w:rsidR="009D15DD">
        <w:rPr>
          <w:sz w:val="28"/>
          <w:szCs w:val="28"/>
        </w:rPr>
        <w:t>;</w:t>
      </w:r>
    </w:p>
    <w:p w14:paraId="3FBE64A6" w14:textId="487D8666" w:rsidR="00DD3F17" w:rsidRPr="009D15DD" w:rsidRDefault="00DD3F17" w:rsidP="009D15DD">
      <w:pPr>
        <w:pStyle w:val="a9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</w:rPr>
      </w:pPr>
      <w:r w:rsidRPr="009D15DD">
        <w:rPr>
          <w:sz w:val="28"/>
          <w:szCs w:val="28"/>
        </w:rPr>
        <w:t xml:space="preserve">крытой ледовой арены </w:t>
      </w:r>
      <w:r w:rsidR="005F2CED">
        <w:rPr>
          <w:sz w:val="28"/>
          <w:szCs w:val="28"/>
        </w:rPr>
        <w:t>в г. Волхов</w:t>
      </w:r>
      <w:r w:rsidRPr="009D15DD">
        <w:rPr>
          <w:sz w:val="28"/>
          <w:szCs w:val="28"/>
        </w:rPr>
        <w:t xml:space="preserve">. Срок выполнения работ – до </w:t>
      </w:r>
      <w:r w:rsidRPr="009D15DD">
        <w:rPr>
          <w:rFonts w:eastAsia="Calibri"/>
          <w:sz w:val="28"/>
          <w:szCs w:val="28"/>
        </w:rPr>
        <w:t>10.08.2022</w:t>
      </w:r>
      <w:r w:rsidR="009D15DD">
        <w:rPr>
          <w:rFonts w:eastAsia="Calibri"/>
          <w:sz w:val="28"/>
          <w:szCs w:val="28"/>
        </w:rPr>
        <w:t xml:space="preserve"> </w:t>
      </w:r>
      <w:r w:rsidRPr="009D15DD">
        <w:rPr>
          <w:rFonts w:eastAsia="Calibri"/>
          <w:sz w:val="28"/>
          <w:szCs w:val="28"/>
        </w:rPr>
        <w:t>г.</w:t>
      </w:r>
      <w:r w:rsidR="009D15DD">
        <w:rPr>
          <w:rFonts w:eastAsia="Calibri"/>
          <w:sz w:val="28"/>
          <w:szCs w:val="28"/>
        </w:rPr>
        <w:t>;</w:t>
      </w:r>
    </w:p>
    <w:p w14:paraId="26BC741B" w14:textId="3D03A1A9" w:rsidR="00DD3F17" w:rsidRPr="009D15DD" w:rsidRDefault="009D15DD" w:rsidP="009D15DD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="00DD3F17" w:rsidRPr="009D15DD">
        <w:rPr>
          <w:rFonts w:eastAsia="Calibri"/>
          <w:sz w:val="28"/>
          <w:szCs w:val="28"/>
        </w:rPr>
        <w:t>изкультурно-оздоровительного комплекса с универсальным игровым залом 24х18 в дер</w:t>
      </w:r>
      <w:r>
        <w:rPr>
          <w:rFonts w:eastAsia="Calibri"/>
          <w:sz w:val="28"/>
          <w:szCs w:val="28"/>
        </w:rPr>
        <w:t xml:space="preserve">евне </w:t>
      </w:r>
      <w:proofErr w:type="spellStart"/>
      <w:r w:rsidR="00DD3F17" w:rsidRPr="009D15DD">
        <w:rPr>
          <w:rFonts w:eastAsia="Calibri"/>
          <w:sz w:val="28"/>
          <w:szCs w:val="28"/>
        </w:rPr>
        <w:t>Новолисино</w:t>
      </w:r>
      <w:proofErr w:type="spellEnd"/>
      <w:r w:rsidR="00DD3F17" w:rsidRPr="009D15DD">
        <w:rPr>
          <w:rFonts w:eastAsia="Calibri"/>
          <w:sz w:val="28"/>
          <w:szCs w:val="28"/>
        </w:rPr>
        <w:t xml:space="preserve"> </w:t>
      </w:r>
      <w:proofErr w:type="spellStart"/>
      <w:r w:rsidR="00DD3F17" w:rsidRPr="009D15DD">
        <w:rPr>
          <w:rFonts w:eastAsia="Calibri"/>
          <w:sz w:val="28"/>
          <w:szCs w:val="28"/>
        </w:rPr>
        <w:t>Тосненского</w:t>
      </w:r>
      <w:proofErr w:type="spellEnd"/>
      <w:r w:rsidR="00DD3F17" w:rsidRPr="009D15DD">
        <w:rPr>
          <w:rFonts w:eastAsia="Calibri"/>
          <w:sz w:val="28"/>
          <w:szCs w:val="28"/>
        </w:rPr>
        <w:t xml:space="preserve"> района. </w:t>
      </w:r>
      <w:r w:rsidR="00DD3F17" w:rsidRPr="009D15DD">
        <w:rPr>
          <w:sz w:val="28"/>
          <w:szCs w:val="28"/>
        </w:rPr>
        <w:t>Срок выполнения работ – до 31.05.2022</w:t>
      </w:r>
      <w:r>
        <w:rPr>
          <w:sz w:val="28"/>
          <w:szCs w:val="28"/>
        </w:rPr>
        <w:t xml:space="preserve"> </w:t>
      </w:r>
      <w:r w:rsidR="00DD3F17" w:rsidRPr="009D15DD">
        <w:rPr>
          <w:sz w:val="28"/>
          <w:szCs w:val="28"/>
        </w:rPr>
        <w:t>г.</w:t>
      </w:r>
    </w:p>
    <w:p w14:paraId="4F5D9866" w14:textId="77777777" w:rsidR="009D15DD" w:rsidRDefault="009D15DD" w:rsidP="001F76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14:paraId="232F2530" w14:textId="77777777" w:rsidR="006A79AA" w:rsidRDefault="009259F8" w:rsidP="001F768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161005">
        <w:rPr>
          <w:rFonts w:eastAsia="Calibri"/>
          <w:b/>
          <w:sz w:val="28"/>
          <w:szCs w:val="28"/>
        </w:rPr>
        <w:t xml:space="preserve">По основному мероприятию 3.2 «Капитальный ремонт спортивных объектов» </w:t>
      </w:r>
    </w:p>
    <w:p w14:paraId="1BE83272" w14:textId="2A677D8D" w:rsidR="00DD3F17" w:rsidRPr="00161005" w:rsidRDefault="009259F8" w:rsidP="001F768A">
      <w:pPr>
        <w:ind w:firstLine="709"/>
        <w:jc w:val="both"/>
        <w:rPr>
          <w:sz w:val="28"/>
          <w:szCs w:val="28"/>
        </w:rPr>
      </w:pPr>
      <w:r w:rsidRPr="00161005">
        <w:rPr>
          <w:sz w:val="28"/>
          <w:szCs w:val="28"/>
        </w:rPr>
        <w:t>В 20</w:t>
      </w:r>
      <w:r w:rsidR="00DD3F17" w:rsidRPr="00161005">
        <w:rPr>
          <w:sz w:val="28"/>
          <w:szCs w:val="28"/>
        </w:rPr>
        <w:t>20</w:t>
      </w:r>
      <w:r w:rsidRPr="00161005">
        <w:rPr>
          <w:sz w:val="28"/>
          <w:szCs w:val="28"/>
        </w:rPr>
        <w:t xml:space="preserve"> году завершен  капитальный ремонт</w:t>
      </w:r>
      <w:r w:rsidR="00DD3F17" w:rsidRPr="00161005">
        <w:rPr>
          <w:sz w:val="28"/>
          <w:szCs w:val="28"/>
        </w:rPr>
        <w:t xml:space="preserve"> </w:t>
      </w:r>
      <w:r w:rsidR="00A21AE6">
        <w:rPr>
          <w:sz w:val="28"/>
          <w:szCs w:val="28"/>
        </w:rPr>
        <w:t xml:space="preserve">семи </w:t>
      </w:r>
      <w:r w:rsidR="00DD3F17" w:rsidRPr="00161005">
        <w:rPr>
          <w:sz w:val="28"/>
          <w:szCs w:val="28"/>
        </w:rPr>
        <w:t>спортивных объектов:</w:t>
      </w:r>
    </w:p>
    <w:p w14:paraId="2FBDF2F5" w14:textId="1A776EAC" w:rsidR="00DD3F17" w:rsidRPr="009D15DD" w:rsidRDefault="009D15DD" w:rsidP="009D15DD">
      <w:pPr>
        <w:pStyle w:val="a9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стадиона спорткомплекса «Юность»</w:t>
      </w:r>
      <w:r w:rsidR="00DD3F17" w:rsidRPr="009D15DD">
        <w:rPr>
          <w:rFonts w:eastAsia="Calibri"/>
          <w:sz w:val="28"/>
          <w:szCs w:val="28"/>
        </w:rPr>
        <w:t xml:space="preserve"> в г. Приозерск;</w:t>
      </w:r>
    </w:p>
    <w:p w14:paraId="30B3BFA8" w14:textId="59593821" w:rsidR="00DD3F17" w:rsidRPr="009D15DD" w:rsidRDefault="00DD3F17" w:rsidP="009D15DD">
      <w:pPr>
        <w:pStyle w:val="a9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9D15DD">
        <w:rPr>
          <w:rFonts w:eastAsia="Calibri"/>
          <w:sz w:val="28"/>
          <w:szCs w:val="28"/>
        </w:rPr>
        <w:t>Бок</w:t>
      </w:r>
      <w:r w:rsidR="00D62058">
        <w:rPr>
          <w:rFonts w:eastAsia="Calibri"/>
          <w:sz w:val="28"/>
          <w:szCs w:val="28"/>
        </w:rPr>
        <w:t>ситогорский</w:t>
      </w:r>
      <w:proofErr w:type="spellEnd"/>
      <w:r w:rsidR="00D62058">
        <w:rPr>
          <w:rFonts w:eastAsia="Calibri"/>
          <w:sz w:val="28"/>
          <w:szCs w:val="28"/>
        </w:rPr>
        <w:t xml:space="preserve"> спортивный комплекс</w:t>
      </w:r>
      <w:r w:rsidRPr="009D15DD">
        <w:rPr>
          <w:rFonts w:eastAsia="Calibri"/>
          <w:sz w:val="28"/>
          <w:szCs w:val="28"/>
        </w:rPr>
        <w:t>;</w:t>
      </w:r>
      <w:r w:rsidR="005F2CED">
        <w:rPr>
          <w:rFonts w:eastAsia="Calibri"/>
          <w:sz w:val="28"/>
          <w:szCs w:val="28"/>
        </w:rPr>
        <w:t xml:space="preserve"> </w:t>
      </w:r>
    </w:p>
    <w:p w14:paraId="1160699D" w14:textId="6ABBF36F" w:rsidR="00D907B9" w:rsidRPr="009D15DD" w:rsidRDefault="00D907B9" w:rsidP="009D15DD">
      <w:pPr>
        <w:pStyle w:val="a9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</w:rPr>
      </w:pPr>
      <w:r w:rsidRPr="009D15DD">
        <w:rPr>
          <w:rFonts w:eastAsia="Calibri"/>
          <w:sz w:val="28"/>
          <w:szCs w:val="28"/>
        </w:rPr>
        <w:t>футбольного поля с заменой покрытия и спортивной площадки с обустройство</w:t>
      </w:r>
      <w:r w:rsidR="005F2CED">
        <w:rPr>
          <w:rFonts w:eastAsia="Calibri"/>
          <w:sz w:val="28"/>
          <w:szCs w:val="28"/>
        </w:rPr>
        <w:t xml:space="preserve">м </w:t>
      </w:r>
      <w:proofErr w:type="spellStart"/>
      <w:r w:rsidR="005F2CED">
        <w:rPr>
          <w:rFonts w:eastAsia="Calibri"/>
          <w:sz w:val="28"/>
          <w:szCs w:val="28"/>
        </w:rPr>
        <w:t>воздухоопорным</w:t>
      </w:r>
      <w:proofErr w:type="spellEnd"/>
      <w:r w:rsidR="005F2CED">
        <w:rPr>
          <w:rFonts w:eastAsia="Calibri"/>
          <w:sz w:val="28"/>
          <w:szCs w:val="28"/>
        </w:rPr>
        <w:t xml:space="preserve"> оборудованием в г. Тихвин</w:t>
      </w:r>
      <w:r w:rsidRPr="009D15DD">
        <w:rPr>
          <w:rFonts w:eastAsia="Calibri"/>
          <w:sz w:val="28"/>
          <w:szCs w:val="28"/>
        </w:rPr>
        <w:t>;</w:t>
      </w:r>
    </w:p>
    <w:p w14:paraId="2EDCAB5F" w14:textId="10E38C04" w:rsidR="00D907B9" w:rsidRPr="009D15DD" w:rsidRDefault="00D907B9" w:rsidP="009D15DD">
      <w:pPr>
        <w:pStyle w:val="a9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</w:rPr>
      </w:pPr>
      <w:r w:rsidRPr="009D15DD">
        <w:rPr>
          <w:rFonts w:eastAsia="Calibri"/>
          <w:sz w:val="28"/>
          <w:szCs w:val="28"/>
        </w:rPr>
        <w:t xml:space="preserve">замена ограждающих конструкций, оборудования и благоустройства территории футбольного поля </w:t>
      </w:r>
      <w:r w:rsidR="005F2CED">
        <w:rPr>
          <w:rFonts w:eastAsia="Calibri"/>
          <w:sz w:val="28"/>
          <w:szCs w:val="28"/>
        </w:rPr>
        <w:t xml:space="preserve">в </w:t>
      </w:r>
      <w:r w:rsidRPr="009D15DD">
        <w:rPr>
          <w:rFonts w:eastAsia="Calibri"/>
          <w:sz w:val="28"/>
          <w:szCs w:val="28"/>
        </w:rPr>
        <w:t xml:space="preserve"> г. Лодей</w:t>
      </w:r>
      <w:r w:rsidR="005F2CED">
        <w:rPr>
          <w:rFonts w:eastAsia="Calibri"/>
          <w:sz w:val="28"/>
          <w:szCs w:val="28"/>
        </w:rPr>
        <w:t>ное Поле</w:t>
      </w:r>
      <w:r w:rsidRPr="009D15DD">
        <w:rPr>
          <w:rFonts w:eastAsia="Calibri"/>
          <w:sz w:val="28"/>
          <w:szCs w:val="28"/>
        </w:rPr>
        <w:t>;</w:t>
      </w:r>
    </w:p>
    <w:p w14:paraId="614D73CA" w14:textId="70110D9E" w:rsidR="00D907B9" w:rsidRPr="009D15DD" w:rsidRDefault="00D907B9" w:rsidP="009D15DD">
      <w:pPr>
        <w:pStyle w:val="a9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</w:rPr>
      </w:pPr>
      <w:r w:rsidRPr="009D15DD">
        <w:rPr>
          <w:rFonts w:eastAsia="Calibri"/>
          <w:sz w:val="28"/>
          <w:szCs w:val="28"/>
        </w:rPr>
        <w:t xml:space="preserve">футбольного </w:t>
      </w:r>
      <w:r w:rsidR="005F2CED">
        <w:rPr>
          <w:rFonts w:eastAsia="Calibri"/>
          <w:sz w:val="28"/>
          <w:szCs w:val="28"/>
        </w:rPr>
        <w:t xml:space="preserve">поля с искусственным покрытием в </w:t>
      </w:r>
      <w:r w:rsidRPr="009D15DD">
        <w:rPr>
          <w:rFonts w:eastAsia="Calibri"/>
          <w:sz w:val="28"/>
          <w:szCs w:val="28"/>
        </w:rPr>
        <w:t>г.</w:t>
      </w:r>
      <w:r w:rsidR="009D15DD">
        <w:rPr>
          <w:rFonts w:eastAsia="Calibri"/>
          <w:sz w:val="28"/>
          <w:szCs w:val="28"/>
        </w:rPr>
        <w:t xml:space="preserve"> </w:t>
      </w:r>
      <w:r w:rsidR="005F2CED">
        <w:rPr>
          <w:rFonts w:eastAsia="Calibri"/>
          <w:sz w:val="28"/>
          <w:szCs w:val="28"/>
        </w:rPr>
        <w:t>Луга</w:t>
      </w:r>
      <w:r w:rsidRPr="009D15DD">
        <w:rPr>
          <w:rFonts w:eastAsia="Calibri"/>
          <w:sz w:val="28"/>
          <w:szCs w:val="28"/>
        </w:rPr>
        <w:t>;</w:t>
      </w:r>
    </w:p>
    <w:p w14:paraId="0E2A95B5" w14:textId="4ECB2A0C" w:rsidR="00D907B9" w:rsidRPr="009D15DD" w:rsidRDefault="00D907B9" w:rsidP="009D15DD">
      <w:pPr>
        <w:pStyle w:val="a9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</w:rPr>
      </w:pPr>
      <w:r w:rsidRPr="009D15DD">
        <w:rPr>
          <w:rFonts w:eastAsia="Calibri"/>
          <w:sz w:val="28"/>
          <w:szCs w:val="28"/>
        </w:rPr>
        <w:t xml:space="preserve">здания Общественного центра в части, спортивного зала, прилегающих к нему помещений и фасадов </w:t>
      </w:r>
      <w:r w:rsidR="005F2CED">
        <w:rPr>
          <w:rFonts w:eastAsia="Calibri"/>
          <w:sz w:val="28"/>
          <w:szCs w:val="28"/>
        </w:rPr>
        <w:t>в  г. Кингисепп</w:t>
      </w:r>
      <w:r w:rsidRPr="009D15DD">
        <w:rPr>
          <w:rFonts w:eastAsia="Calibri"/>
          <w:sz w:val="28"/>
          <w:szCs w:val="28"/>
        </w:rPr>
        <w:t>;</w:t>
      </w:r>
    </w:p>
    <w:p w14:paraId="6EDBCAFF" w14:textId="5DAF26FB" w:rsidR="00DD3F17" w:rsidRPr="009D15DD" w:rsidRDefault="009D15DD" w:rsidP="009D15DD">
      <w:pPr>
        <w:pStyle w:val="a9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D907B9" w:rsidRPr="009D15DD">
        <w:rPr>
          <w:rFonts w:eastAsia="Calibri"/>
          <w:sz w:val="28"/>
          <w:szCs w:val="28"/>
        </w:rPr>
        <w:t xml:space="preserve">униципального бюджетного образовательного учреждения дополнительного образования </w:t>
      </w:r>
      <w:r>
        <w:rPr>
          <w:rFonts w:eastAsia="Calibri"/>
          <w:sz w:val="28"/>
          <w:szCs w:val="28"/>
        </w:rPr>
        <w:t>«</w:t>
      </w:r>
      <w:proofErr w:type="spellStart"/>
      <w:r w:rsidR="00D907B9" w:rsidRPr="009D15DD">
        <w:rPr>
          <w:rFonts w:eastAsia="Calibri"/>
          <w:sz w:val="28"/>
          <w:szCs w:val="28"/>
        </w:rPr>
        <w:t>Подпорожская</w:t>
      </w:r>
      <w:proofErr w:type="spellEnd"/>
      <w:r w:rsidR="00D907B9" w:rsidRPr="009D15DD">
        <w:rPr>
          <w:rFonts w:eastAsia="Calibri"/>
          <w:sz w:val="28"/>
          <w:szCs w:val="28"/>
        </w:rPr>
        <w:t xml:space="preserve"> детско</w:t>
      </w:r>
      <w:r>
        <w:rPr>
          <w:rFonts w:eastAsia="Calibri"/>
          <w:sz w:val="28"/>
          <w:szCs w:val="28"/>
        </w:rPr>
        <w:t>-юношеская спортивная школа»</w:t>
      </w:r>
      <w:r w:rsidR="00924E1B" w:rsidRPr="009D15DD">
        <w:rPr>
          <w:rFonts w:eastAsia="Calibri"/>
          <w:sz w:val="28"/>
          <w:szCs w:val="28"/>
        </w:rPr>
        <w:t>.</w:t>
      </w:r>
    </w:p>
    <w:p w14:paraId="683961A8" w14:textId="01079852" w:rsidR="009259F8" w:rsidRPr="00161005" w:rsidRDefault="00504A7F" w:rsidP="009D15DD">
      <w:pPr>
        <w:ind w:firstLine="709"/>
        <w:jc w:val="both"/>
        <w:rPr>
          <w:sz w:val="28"/>
          <w:szCs w:val="28"/>
        </w:rPr>
      </w:pPr>
      <w:r w:rsidRPr="00161005">
        <w:rPr>
          <w:sz w:val="28"/>
          <w:szCs w:val="28"/>
        </w:rPr>
        <w:t>Реализов</w:t>
      </w:r>
      <w:r w:rsidR="00DD3F17" w:rsidRPr="00161005">
        <w:rPr>
          <w:sz w:val="28"/>
          <w:szCs w:val="28"/>
        </w:rPr>
        <w:t>ывались</w:t>
      </w:r>
      <w:r w:rsidRPr="00161005">
        <w:rPr>
          <w:sz w:val="28"/>
          <w:szCs w:val="28"/>
        </w:rPr>
        <w:t xml:space="preserve"> </w:t>
      </w:r>
      <w:r w:rsidR="009259F8" w:rsidRPr="00161005">
        <w:rPr>
          <w:sz w:val="28"/>
          <w:szCs w:val="28"/>
        </w:rPr>
        <w:t>мероприятия по капитальному ремонту:</w:t>
      </w:r>
    </w:p>
    <w:p w14:paraId="35865A94" w14:textId="579319E7" w:rsidR="00F63167" w:rsidRPr="009D15DD" w:rsidRDefault="00D907B9" w:rsidP="009D15DD">
      <w:pPr>
        <w:pStyle w:val="a9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</w:rPr>
      </w:pPr>
      <w:r w:rsidRPr="009D15DD">
        <w:rPr>
          <w:rFonts w:eastAsia="Calibri"/>
          <w:sz w:val="28"/>
          <w:szCs w:val="28"/>
        </w:rPr>
        <w:t>зданий и со</w:t>
      </w:r>
      <w:r w:rsidR="004727B6" w:rsidRPr="009D15DD">
        <w:rPr>
          <w:rFonts w:eastAsia="Calibri"/>
          <w:sz w:val="28"/>
          <w:szCs w:val="28"/>
        </w:rPr>
        <w:t xml:space="preserve">оружений спортивного комплекса «Химик» МКУ "ФОК «Сланцы». </w:t>
      </w:r>
      <w:r w:rsidR="009D15DD">
        <w:rPr>
          <w:rFonts w:eastAsia="Calibri"/>
          <w:sz w:val="28"/>
          <w:szCs w:val="28"/>
        </w:rPr>
        <w:t xml:space="preserve"> Срок выполнения работ – </w:t>
      </w:r>
      <w:r w:rsidRPr="009D15DD">
        <w:rPr>
          <w:rFonts w:eastAsia="Calibri"/>
          <w:sz w:val="28"/>
          <w:szCs w:val="28"/>
        </w:rPr>
        <w:t>2021</w:t>
      </w:r>
      <w:r w:rsidR="00F63167" w:rsidRPr="009D15DD">
        <w:rPr>
          <w:rFonts w:eastAsia="Calibri"/>
          <w:sz w:val="28"/>
          <w:szCs w:val="28"/>
        </w:rPr>
        <w:t xml:space="preserve"> год;</w:t>
      </w:r>
    </w:p>
    <w:p w14:paraId="7E4D9FAD" w14:textId="28D86873" w:rsidR="00F63167" w:rsidRDefault="009D15DD" w:rsidP="009D15DD">
      <w:pPr>
        <w:pStyle w:val="a9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спортивного объекта: о</w:t>
      </w:r>
      <w:r w:rsidR="00D907B9" w:rsidRPr="009D15DD">
        <w:rPr>
          <w:rFonts w:eastAsia="Calibri"/>
          <w:sz w:val="28"/>
          <w:szCs w:val="28"/>
        </w:rPr>
        <w:t>ткрыты</w:t>
      </w:r>
      <w:r w:rsidR="00A45F8E">
        <w:rPr>
          <w:rFonts w:eastAsia="Calibri"/>
          <w:sz w:val="28"/>
          <w:szCs w:val="28"/>
        </w:rPr>
        <w:t xml:space="preserve">й спортивный комплекс (стадион) в                 г. Приморск. </w:t>
      </w:r>
      <w:r w:rsidR="00F63167" w:rsidRPr="009D15DD">
        <w:rPr>
          <w:rFonts w:eastAsia="Calibri"/>
          <w:sz w:val="28"/>
          <w:szCs w:val="28"/>
        </w:rPr>
        <w:t>Срок выполнения работ</w:t>
      </w:r>
      <w:r>
        <w:rPr>
          <w:rFonts w:eastAsia="Calibri"/>
          <w:sz w:val="28"/>
          <w:szCs w:val="28"/>
        </w:rPr>
        <w:t xml:space="preserve"> – </w:t>
      </w:r>
      <w:r w:rsidR="00F63167" w:rsidRPr="009D15DD">
        <w:rPr>
          <w:rFonts w:eastAsia="Calibri"/>
          <w:sz w:val="28"/>
          <w:szCs w:val="28"/>
        </w:rPr>
        <w:t>202</w:t>
      </w:r>
      <w:r w:rsidR="00D907B9" w:rsidRPr="009D15DD">
        <w:rPr>
          <w:rFonts w:eastAsia="Calibri"/>
          <w:sz w:val="28"/>
          <w:szCs w:val="28"/>
        </w:rPr>
        <w:t>1</w:t>
      </w:r>
      <w:r w:rsidR="00F63167" w:rsidRPr="009D15DD">
        <w:rPr>
          <w:rFonts w:eastAsia="Calibri"/>
          <w:sz w:val="28"/>
          <w:szCs w:val="28"/>
        </w:rPr>
        <w:t xml:space="preserve"> год.</w:t>
      </w:r>
    </w:p>
    <w:p w14:paraId="302B3807" w14:textId="77777777" w:rsidR="009D15DD" w:rsidRPr="009D15DD" w:rsidRDefault="009D15DD" w:rsidP="009D15DD">
      <w:pPr>
        <w:pStyle w:val="a9"/>
        <w:ind w:left="709"/>
        <w:jc w:val="both"/>
        <w:rPr>
          <w:rFonts w:eastAsia="Calibri"/>
          <w:sz w:val="28"/>
          <w:szCs w:val="28"/>
        </w:rPr>
      </w:pPr>
    </w:p>
    <w:p w14:paraId="5775B344" w14:textId="77777777" w:rsidR="009259F8" w:rsidRPr="00161005" w:rsidRDefault="009259F8" w:rsidP="009D15DD">
      <w:pPr>
        <w:ind w:firstLine="709"/>
        <w:jc w:val="both"/>
        <w:rPr>
          <w:rFonts w:eastAsia="Calibri"/>
          <w:b/>
          <w:sz w:val="28"/>
          <w:szCs w:val="28"/>
        </w:rPr>
      </w:pPr>
      <w:r w:rsidRPr="00161005">
        <w:rPr>
          <w:rFonts w:eastAsia="Calibri"/>
          <w:b/>
          <w:sz w:val="28"/>
          <w:szCs w:val="28"/>
        </w:rPr>
        <w:t>По основному мероприятию 3.4 «Федеральный проект «Спорт – норма жизни».</w:t>
      </w:r>
    </w:p>
    <w:p w14:paraId="48C74BEB" w14:textId="293137CC" w:rsidR="006D7EA6" w:rsidRDefault="00FA23BE" w:rsidP="009D15DD">
      <w:pPr>
        <w:ind w:firstLine="709"/>
        <w:jc w:val="both"/>
        <w:rPr>
          <w:rFonts w:eastAsia="Calibri"/>
          <w:sz w:val="28"/>
          <w:szCs w:val="28"/>
        </w:rPr>
      </w:pPr>
      <w:r w:rsidRPr="00161005">
        <w:rPr>
          <w:rFonts w:eastAsia="Calibri"/>
          <w:sz w:val="28"/>
          <w:szCs w:val="28"/>
        </w:rPr>
        <w:t>Продолжилось строительство</w:t>
      </w:r>
      <w:r w:rsidR="006D7EA6" w:rsidRPr="00161005">
        <w:rPr>
          <w:rFonts w:eastAsia="Calibri"/>
          <w:sz w:val="28"/>
          <w:szCs w:val="28"/>
        </w:rPr>
        <w:t>:</w:t>
      </w:r>
    </w:p>
    <w:p w14:paraId="22748C3A" w14:textId="55B86928" w:rsidR="009259F8" w:rsidRPr="009D15DD" w:rsidRDefault="009259F8" w:rsidP="009D15DD">
      <w:pPr>
        <w:pStyle w:val="a9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</w:rPr>
      </w:pPr>
      <w:r w:rsidRPr="009D15DD">
        <w:rPr>
          <w:rFonts w:eastAsia="Calibri"/>
          <w:sz w:val="28"/>
          <w:szCs w:val="28"/>
        </w:rPr>
        <w:t>плавательного бассейна в г. Кингисеппе</w:t>
      </w:r>
      <w:r w:rsidR="006D7EA6" w:rsidRPr="009D15DD">
        <w:rPr>
          <w:rFonts w:eastAsia="Calibri"/>
          <w:sz w:val="28"/>
          <w:szCs w:val="28"/>
        </w:rPr>
        <w:t xml:space="preserve">. </w:t>
      </w:r>
      <w:r w:rsidR="002264B9">
        <w:rPr>
          <w:rFonts w:eastAsiaTheme="minorHAnsi"/>
          <w:bCs/>
          <w:sz w:val="28"/>
          <w:szCs w:val="28"/>
        </w:rPr>
        <w:t>Срок выполнения работ –</w:t>
      </w:r>
      <w:r w:rsidR="006D7EA6" w:rsidRPr="009D15DD">
        <w:rPr>
          <w:rFonts w:eastAsiaTheme="minorHAnsi"/>
          <w:bCs/>
          <w:sz w:val="28"/>
          <w:szCs w:val="28"/>
        </w:rPr>
        <w:t xml:space="preserve"> 202</w:t>
      </w:r>
      <w:r w:rsidR="00CA332E" w:rsidRPr="009D15DD">
        <w:rPr>
          <w:rFonts w:eastAsiaTheme="minorHAnsi"/>
          <w:bCs/>
          <w:sz w:val="28"/>
          <w:szCs w:val="28"/>
        </w:rPr>
        <w:t>1</w:t>
      </w:r>
      <w:r w:rsidR="006D7EA6" w:rsidRPr="009D15DD">
        <w:rPr>
          <w:rFonts w:eastAsiaTheme="minorHAnsi"/>
          <w:bCs/>
          <w:sz w:val="28"/>
          <w:szCs w:val="28"/>
        </w:rPr>
        <w:t xml:space="preserve"> год</w:t>
      </w:r>
      <w:r w:rsidR="002264B9">
        <w:rPr>
          <w:rFonts w:eastAsiaTheme="minorHAnsi"/>
          <w:bCs/>
          <w:sz w:val="28"/>
          <w:szCs w:val="28"/>
        </w:rPr>
        <w:t>;</w:t>
      </w:r>
      <w:r w:rsidR="006D7EA6" w:rsidRPr="009D15DD">
        <w:rPr>
          <w:rFonts w:eastAsia="Calibri"/>
          <w:sz w:val="28"/>
          <w:szCs w:val="28"/>
        </w:rPr>
        <w:t xml:space="preserve"> </w:t>
      </w:r>
      <w:r w:rsidRPr="009D15DD">
        <w:rPr>
          <w:rFonts w:eastAsia="Calibri"/>
          <w:sz w:val="28"/>
          <w:szCs w:val="28"/>
        </w:rPr>
        <w:t xml:space="preserve"> </w:t>
      </w:r>
    </w:p>
    <w:p w14:paraId="79348449" w14:textId="53212530" w:rsidR="006D7EA6" w:rsidRDefault="006D7EA6" w:rsidP="009D15DD">
      <w:pPr>
        <w:pStyle w:val="a9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</w:rPr>
      </w:pPr>
      <w:r w:rsidRPr="009D15DD">
        <w:rPr>
          <w:rFonts w:eastAsia="Calibri"/>
          <w:sz w:val="28"/>
          <w:szCs w:val="28"/>
        </w:rPr>
        <w:t xml:space="preserve">плавательного бассейна в г. Гатчина в рамках концессионного соглашения. </w:t>
      </w:r>
      <w:r w:rsidR="002264B9">
        <w:rPr>
          <w:rFonts w:eastAsiaTheme="minorHAnsi"/>
          <w:bCs/>
          <w:sz w:val="28"/>
          <w:szCs w:val="28"/>
        </w:rPr>
        <w:t>Срок выполнения работ –</w:t>
      </w:r>
      <w:r w:rsidRPr="009D15DD">
        <w:rPr>
          <w:rFonts w:eastAsiaTheme="minorHAnsi"/>
          <w:bCs/>
          <w:sz w:val="28"/>
          <w:szCs w:val="28"/>
        </w:rPr>
        <w:t xml:space="preserve"> 202</w:t>
      </w:r>
      <w:r w:rsidR="00CA332E" w:rsidRPr="009D15DD">
        <w:rPr>
          <w:rFonts w:eastAsiaTheme="minorHAnsi"/>
          <w:bCs/>
          <w:sz w:val="28"/>
          <w:szCs w:val="28"/>
        </w:rPr>
        <w:t>1</w:t>
      </w:r>
      <w:r w:rsidRPr="009D15DD">
        <w:rPr>
          <w:rFonts w:eastAsiaTheme="minorHAnsi"/>
          <w:bCs/>
          <w:sz w:val="28"/>
          <w:szCs w:val="28"/>
        </w:rPr>
        <w:t xml:space="preserve"> год</w:t>
      </w:r>
      <w:r w:rsidR="002264B9">
        <w:rPr>
          <w:rFonts w:eastAsia="Calibri"/>
          <w:sz w:val="28"/>
          <w:szCs w:val="28"/>
        </w:rPr>
        <w:t>;</w:t>
      </w:r>
    </w:p>
    <w:p w14:paraId="54A39F68" w14:textId="29AB7DCE" w:rsidR="00CA332E" w:rsidRPr="009D15DD" w:rsidRDefault="006D7EA6" w:rsidP="009D15DD">
      <w:pPr>
        <w:pStyle w:val="a9"/>
        <w:numPr>
          <w:ilvl w:val="0"/>
          <w:numId w:val="21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9D15DD">
        <w:rPr>
          <w:rFonts w:eastAsia="Calibri"/>
          <w:sz w:val="28"/>
          <w:szCs w:val="28"/>
        </w:rPr>
        <w:lastRenderedPageBreak/>
        <w:t xml:space="preserve">плавательного бассейна в г. Сертолово  в рамках концессионного соглашения </w:t>
      </w:r>
      <w:r w:rsidRPr="009D15DD">
        <w:rPr>
          <w:rFonts w:eastAsiaTheme="minorHAnsi"/>
          <w:bCs/>
          <w:sz w:val="28"/>
          <w:szCs w:val="28"/>
        </w:rPr>
        <w:t xml:space="preserve">Срок выполнения работ </w:t>
      </w:r>
      <w:r w:rsidR="002264B9">
        <w:rPr>
          <w:rFonts w:eastAsiaTheme="minorHAnsi"/>
          <w:bCs/>
          <w:sz w:val="28"/>
          <w:szCs w:val="28"/>
        </w:rPr>
        <w:t>–</w:t>
      </w:r>
      <w:r w:rsidRPr="009D15DD">
        <w:rPr>
          <w:rFonts w:eastAsiaTheme="minorHAnsi"/>
          <w:bCs/>
          <w:sz w:val="28"/>
          <w:szCs w:val="28"/>
        </w:rPr>
        <w:t xml:space="preserve"> 202</w:t>
      </w:r>
      <w:r w:rsidR="00CA332E" w:rsidRPr="009D15DD">
        <w:rPr>
          <w:rFonts w:eastAsiaTheme="minorHAnsi"/>
          <w:bCs/>
          <w:sz w:val="28"/>
          <w:szCs w:val="28"/>
        </w:rPr>
        <w:t>2</w:t>
      </w:r>
      <w:r w:rsidRPr="009D15DD">
        <w:rPr>
          <w:rFonts w:eastAsiaTheme="minorHAnsi"/>
          <w:bCs/>
          <w:sz w:val="28"/>
          <w:szCs w:val="28"/>
        </w:rPr>
        <w:t xml:space="preserve"> год</w:t>
      </w:r>
      <w:r w:rsidR="00696759" w:rsidRPr="009D15DD">
        <w:rPr>
          <w:rFonts w:eastAsiaTheme="minorHAnsi"/>
          <w:bCs/>
          <w:sz w:val="28"/>
          <w:szCs w:val="28"/>
        </w:rPr>
        <w:t>.</w:t>
      </w:r>
    </w:p>
    <w:p w14:paraId="362952AA" w14:textId="3FF351C3" w:rsidR="00194FF9" w:rsidRPr="00161005" w:rsidRDefault="00194FF9" w:rsidP="009D15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005">
        <w:rPr>
          <w:rFonts w:ascii="Times New Roman" w:hAnsi="Times New Roman" w:cs="Times New Roman"/>
          <w:b/>
          <w:sz w:val="28"/>
          <w:szCs w:val="28"/>
        </w:rPr>
        <w:t>Результатом реализации основных мероприятий подпрограммы  «Развитие спортивной инфраструктуры Ленинградской области» в 20</w:t>
      </w:r>
      <w:r w:rsidR="00CA332E" w:rsidRPr="00161005">
        <w:rPr>
          <w:rFonts w:ascii="Times New Roman" w:hAnsi="Times New Roman" w:cs="Times New Roman"/>
          <w:b/>
          <w:sz w:val="28"/>
          <w:szCs w:val="28"/>
        </w:rPr>
        <w:t>20</w:t>
      </w:r>
      <w:r w:rsidRPr="00161005">
        <w:rPr>
          <w:rFonts w:ascii="Times New Roman" w:hAnsi="Times New Roman" w:cs="Times New Roman"/>
          <w:b/>
          <w:sz w:val="28"/>
          <w:szCs w:val="28"/>
        </w:rPr>
        <w:t xml:space="preserve"> году стало достижение следующих показателей: </w:t>
      </w:r>
    </w:p>
    <w:p w14:paraId="37F3BF78" w14:textId="1DCC71AA" w:rsidR="00194FF9" w:rsidRPr="00161005" w:rsidRDefault="00194FF9" w:rsidP="009D15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05">
        <w:rPr>
          <w:rFonts w:ascii="Times New Roman" w:hAnsi="Times New Roman" w:cs="Times New Roman"/>
          <w:sz w:val="28"/>
          <w:szCs w:val="28"/>
        </w:rPr>
        <w:t>Уровень единовременной пропускной способности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</w:r>
      <w:r w:rsidR="002264B9">
        <w:rPr>
          <w:rFonts w:ascii="Times New Roman" w:hAnsi="Times New Roman" w:cs="Times New Roman"/>
          <w:sz w:val="28"/>
          <w:szCs w:val="28"/>
        </w:rPr>
        <w:t>, –</w:t>
      </w:r>
      <w:r w:rsidRPr="00161005">
        <w:rPr>
          <w:rFonts w:ascii="Times New Roman" w:hAnsi="Times New Roman" w:cs="Times New Roman"/>
          <w:sz w:val="28"/>
          <w:szCs w:val="28"/>
        </w:rPr>
        <w:t xml:space="preserve"> </w:t>
      </w:r>
      <w:r w:rsidR="00CA332E" w:rsidRPr="00161005">
        <w:rPr>
          <w:rFonts w:ascii="Times New Roman" w:hAnsi="Times New Roman" w:cs="Times New Roman"/>
          <w:sz w:val="28"/>
          <w:szCs w:val="28"/>
        </w:rPr>
        <w:t>97</w:t>
      </w:r>
      <w:r w:rsidR="002264B9">
        <w:rPr>
          <w:rFonts w:ascii="Times New Roman" w:hAnsi="Times New Roman" w:cs="Times New Roman"/>
          <w:sz w:val="28"/>
          <w:szCs w:val="28"/>
        </w:rPr>
        <w:t xml:space="preserve"> </w:t>
      </w:r>
      <w:r w:rsidR="00CA332E" w:rsidRPr="00161005">
        <w:rPr>
          <w:rFonts w:ascii="Times New Roman" w:hAnsi="Times New Roman" w:cs="Times New Roman"/>
          <w:sz w:val="28"/>
          <w:szCs w:val="28"/>
        </w:rPr>
        <w:t>047</w:t>
      </w:r>
      <w:r w:rsidRPr="00161005">
        <w:rPr>
          <w:rFonts w:ascii="Times New Roman" w:hAnsi="Times New Roman" w:cs="Times New Roman"/>
          <w:sz w:val="28"/>
          <w:szCs w:val="28"/>
        </w:rPr>
        <w:t xml:space="preserve"> чел.  (план – </w:t>
      </w:r>
      <w:r w:rsidR="00266611" w:rsidRPr="00161005">
        <w:rPr>
          <w:rFonts w:ascii="Times New Roman" w:hAnsi="Times New Roman" w:cs="Times New Roman"/>
          <w:sz w:val="28"/>
          <w:szCs w:val="28"/>
        </w:rPr>
        <w:t>92200</w:t>
      </w:r>
      <w:r w:rsidRPr="00161005">
        <w:rPr>
          <w:rFonts w:ascii="Times New Roman" w:hAnsi="Times New Roman" w:cs="Times New Roman"/>
          <w:sz w:val="28"/>
          <w:szCs w:val="28"/>
        </w:rPr>
        <w:t xml:space="preserve"> чел.).</w:t>
      </w:r>
    </w:p>
    <w:p w14:paraId="0DEACF23" w14:textId="1A3CAE68" w:rsidR="00FA0ABD" w:rsidRPr="00161005" w:rsidRDefault="0006780B" w:rsidP="001F768A">
      <w:pPr>
        <w:ind w:firstLine="709"/>
        <w:jc w:val="both"/>
        <w:rPr>
          <w:b/>
          <w:sz w:val="28"/>
          <w:szCs w:val="28"/>
        </w:rPr>
      </w:pPr>
      <w:r w:rsidRPr="00161005">
        <w:rPr>
          <w:sz w:val="28"/>
          <w:szCs w:val="28"/>
        </w:rPr>
        <w:t>Созданная в рамках государственной программы спортивная инфраструктура обеспечили условия для занятий физической культурой и спортом</w:t>
      </w:r>
      <w:r w:rsidR="009E56C0" w:rsidRPr="00161005">
        <w:rPr>
          <w:sz w:val="28"/>
          <w:szCs w:val="28"/>
        </w:rPr>
        <w:t xml:space="preserve"> населения Ленинградской области</w:t>
      </w:r>
      <w:r w:rsidRPr="00161005">
        <w:rPr>
          <w:sz w:val="28"/>
          <w:szCs w:val="28"/>
        </w:rPr>
        <w:t>. Достигнутые результаты</w:t>
      </w:r>
      <w:r w:rsidR="002264B9">
        <w:rPr>
          <w:sz w:val="28"/>
          <w:szCs w:val="28"/>
        </w:rPr>
        <w:t>,</w:t>
      </w:r>
      <w:r w:rsidRPr="00161005">
        <w:rPr>
          <w:sz w:val="28"/>
          <w:szCs w:val="28"/>
        </w:rPr>
        <w:t xml:space="preserve"> в части развития спортивной инфраструктуры</w:t>
      </w:r>
      <w:r w:rsidR="002264B9">
        <w:rPr>
          <w:sz w:val="28"/>
          <w:szCs w:val="28"/>
        </w:rPr>
        <w:t>,</w:t>
      </w:r>
      <w:r w:rsidRPr="00161005">
        <w:rPr>
          <w:sz w:val="28"/>
          <w:szCs w:val="28"/>
        </w:rPr>
        <w:t xml:space="preserve"> создают необходимую материально-техническую базу для подготовки сборных команд Ленинградской области, что в совокупности с выполнен</w:t>
      </w:r>
      <w:r w:rsidR="00D62058">
        <w:rPr>
          <w:sz w:val="28"/>
          <w:szCs w:val="28"/>
        </w:rPr>
        <w:t xml:space="preserve">ием </w:t>
      </w:r>
      <w:r w:rsidRPr="00161005">
        <w:rPr>
          <w:sz w:val="28"/>
          <w:szCs w:val="28"/>
        </w:rPr>
        <w:t xml:space="preserve"> календарного  плана физкультурных меропри</w:t>
      </w:r>
      <w:r w:rsidR="002264B9">
        <w:rPr>
          <w:sz w:val="28"/>
          <w:szCs w:val="28"/>
        </w:rPr>
        <w:t>ятий  и спортивных  мероприятий</w:t>
      </w:r>
      <w:r w:rsidRPr="00161005">
        <w:rPr>
          <w:sz w:val="28"/>
          <w:szCs w:val="28"/>
        </w:rPr>
        <w:t xml:space="preserve"> Ленинград</w:t>
      </w:r>
      <w:r w:rsidR="00D62058">
        <w:rPr>
          <w:sz w:val="28"/>
          <w:szCs w:val="28"/>
        </w:rPr>
        <w:t>с</w:t>
      </w:r>
      <w:r w:rsidRPr="00161005">
        <w:rPr>
          <w:sz w:val="28"/>
          <w:szCs w:val="28"/>
        </w:rPr>
        <w:t>кой области позволяет планоме</w:t>
      </w:r>
      <w:r w:rsidR="002264B9">
        <w:rPr>
          <w:sz w:val="28"/>
          <w:szCs w:val="28"/>
        </w:rPr>
        <w:t>рно решать задачу по обеспечению</w:t>
      </w:r>
      <w:r w:rsidRPr="00161005">
        <w:rPr>
          <w:sz w:val="28"/>
          <w:szCs w:val="28"/>
        </w:rPr>
        <w:t xml:space="preserve"> успешного выступления спортсменов Ленинградской области на всероссийских и  международных спортивных соревнованиях. </w:t>
      </w:r>
      <w:proofErr w:type="gramStart"/>
      <w:r w:rsidRPr="00161005">
        <w:rPr>
          <w:sz w:val="28"/>
          <w:szCs w:val="28"/>
        </w:rPr>
        <w:t>Это, в свою очередь, способствуют достижению в среднесрочной и долгосрочной перспектив</w:t>
      </w:r>
      <w:r w:rsidR="002264B9">
        <w:rPr>
          <w:sz w:val="28"/>
          <w:szCs w:val="28"/>
        </w:rPr>
        <w:t>ах</w:t>
      </w:r>
      <w:r w:rsidRPr="00161005">
        <w:rPr>
          <w:sz w:val="28"/>
          <w:szCs w:val="28"/>
        </w:rPr>
        <w:t xml:space="preserve"> цели государственной программы по созданию условий, обеспечивающих возможность </w:t>
      </w:r>
      <w:r w:rsidR="002264B9">
        <w:rPr>
          <w:sz w:val="28"/>
          <w:szCs w:val="28"/>
        </w:rPr>
        <w:t xml:space="preserve">ведения </w:t>
      </w:r>
      <w:r w:rsidRPr="00161005">
        <w:rPr>
          <w:sz w:val="28"/>
          <w:szCs w:val="28"/>
        </w:rPr>
        <w:t>здорового образа жизни граждан, систематических занятий физической культурой и спортом.</w:t>
      </w:r>
      <w:proofErr w:type="gramEnd"/>
    </w:p>
    <w:p w14:paraId="6CEC2005" w14:textId="060C92C8" w:rsidR="003160A4" w:rsidRPr="00161005" w:rsidRDefault="003160A4" w:rsidP="00D62058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161005">
        <w:rPr>
          <w:sz w:val="28"/>
          <w:szCs w:val="28"/>
        </w:rPr>
        <w:t xml:space="preserve">В связи с тем, что реализация государственной программы в 2020 году осуществлялась в условиях ограничительных мер, обусловленных распространением новой </w:t>
      </w:r>
      <w:proofErr w:type="spellStart"/>
      <w:r w:rsidRPr="00161005">
        <w:rPr>
          <w:sz w:val="28"/>
          <w:szCs w:val="28"/>
        </w:rPr>
        <w:t>коронавирусной</w:t>
      </w:r>
      <w:proofErr w:type="spellEnd"/>
      <w:r w:rsidRPr="00161005">
        <w:rPr>
          <w:sz w:val="28"/>
          <w:szCs w:val="28"/>
        </w:rPr>
        <w:t xml:space="preserve"> инфекции</w:t>
      </w:r>
      <w:r w:rsidR="002264B9">
        <w:rPr>
          <w:sz w:val="28"/>
          <w:szCs w:val="28"/>
        </w:rPr>
        <w:t>,</w:t>
      </w:r>
      <w:r w:rsidRPr="00161005">
        <w:rPr>
          <w:sz w:val="28"/>
          <w:szCs w:val="28"/>
        </w:rPr>
        <w:t xml:space="preserve"> </w:t>
      </w:r>
      <w:r w:rsidRPr="00161005">
        <w:rPr>
          <w:bCs/>
          <w:color w:val="000000"/>
          <w:sz w:val="28"/>
          <w:szCs w:val="28"/>
          <w:lang w:eastAsia="ru-RU"/>
        </w:rPr>
        <w:t>оценка эффективности реализации государственной  програ</w:t>
      </w:r>
      <w:r w:rsidR="002264B9">
        <w:rPr>
          <w:bCs/>
          <w:color w:val="000000"/>
          <w:sz w:val="28"/>
          <w:szCs w:val="28"/>
          <w:lang w:eastAsia="ru-RU"/>
        </w:rPr>
        <w:t>ммы в 2020 году составила 90,02% (в 2019 году –</w:t>
      </w:r>
      <w:r w:rsidRPr="00161005">
        <w:rPr>
          <w:bCs/>
          <w:color w:val="000000"/>
          <w:sz w:val="28"/>
          <w:szCs w:val="28"/>
          <w:lang w:eastAsia="ru-RU"/>
        </w:rPr>
        <w:t xml:space="preserve"> 92,11%), в ранге государственных программ </w:t>
      </w:r>
      <w:r w:rsidR="002264B9">
        <w:rPr>
          <w:bCs/>
          <w:color w:val="000000"/>
          <w:sz w:val="28"/>
          <w:szCs w:val="28"/>
          <w:lang w:eastAsia="ru-RU"/>
        </w:rPr>
        <w:t xml:space="preserve">– </w:t>
      </w:r>
      <w:r w:rsidRPr="00161005">
        <w:rPr>
          <w:bCs/>
          <w:color w:val="000000"/>
          <w:sz w:val="28"/>
          <w:szCs w:val="28"/>
          <w:lang w:eastAsia="ru-RU"/>
        </w:rPr>
        <w:t xml:space="preserve">на 18 месте (в 2019 года </w:t>
      </w:r>
      <w:r w:rsidR="002264B9">
        <w:rPr>
          <w:bCs/>
          <w:color w:val="000000"/>
          <w:sz w:val="28"/>
          <w:szCs w:val="28"/>
          <w:lang w:eastAsia="ru-RU"/>
        </w:rPr>
        <w:t>–</w:t>
      </w:r>
      <w:r w:rsidRPr="00161005">
        <w:rPr>
          <w:bCs/>
          <w:color w:val="000000"/>
          <w:sz w:val="28"/>
          <w:szCs w:val="28"/>
          <w:lang w:eastAsia="ru-RU"/>
        </w:rPr>
        <w:t xml:space="preserve"> на 11 месте). </w:t>
      </w:r>
    </w:p>
    <w:p w14:paraId="611BA2A9" w14:textId="04B55A86" w:rsidR="00D62058" w:rsidRPr="00B04399" w:rsidRDefault="008812BF" w:rsidP="00D62058">
      <w:pPr>
        <w:pStyle w:val="1"/>
        <w:shd w:val="clear" w:color="auto" w:fill="FFFFFF"/>
        <w:ind w:firstLine="708"/>
        <w:jc w:val="both"/>
        <w:rPr>
          <w:color w:val="000000"/>
          <w:sz w:val="28"/>
          <w:szCs w:val="28"/>
          <w:lang w:val="ru-RU"/>
        </w:rPr>
      </w:pPr>
      <w:r w:rsidRPr="00161005">
        <w:rPr>
          <w:rFonts w:eastAsia="Calibri"/>
          <w:sz w:val="28"/>
          <w:szCs w:val="28"/>
        </w:rPr>
        <w:t>В 20</w:t>
      </w:r>
      <w:r w:rsidR="00966D0A" w:rsidRPr="00161005">
        <w:rPr>
          <w:rFonts w:eastAsia="Calibri"/>
          <w:sz w:val="28"/>
          <w:szCs w:val="28"/>
        </w:rPr>
        <w:t>2</w:t>
      </w:r>
      <w:r w:rsidR="00266611" w:rsidRPr="00161005">
        <w:rPr>
          <w:rFonts w:eastAsia="Calibri"/>
          <w:sz w:val="28"/>
          <w:szCs w:val="28"/>
        </w:rPr>
        <w:t>1</w:t>
      </w:r>
      <w:r w:rsidRPr="00161005">
        <w:rPr>
          <w:rFonts w:eastAsia="Calibri"/>
          <w:sz w:val="28"/>
          <w:szCs w:val="28"/>
        </w:rPr>
        <w:t xml:space="preserve"> году комитетом</w:t>
      </w:r>
      <w:r w:rsidR="002264B9">
        <w:rPr>
          <w:rFonts w:eastAsia="Calibri"/>
          <w:sz w:val="28"/>
          <w:szCs w:val="28"/>
        </w:rPr>
        <w:t xml:space="preserve"> по физической культуре и спорту Ленинградкой области</w:t>
      </w:r>
      <w:r w:rsidRPr="00161005">
        <w:rPr>
          <w:rFonts w:eastAsia="Calibri"/>
          <w:sz w:val="28"/>
          <w:szCs w:val="28"/>
        </w:rPr>
        <w:t xml:space="preserve"> во взаимодействии с подведомственными государственными учреждениями, органами местного самоуправления, аккредитованными региональными федерациями будет проводиться планомерная конструктивная работа по реализации мероприятий государственной программы Ленинградской области, регионального проекта  «Спорт – норма жизни» в целях решения задач и достижения показателей, определенных Указ</w:t>
      </w:r>
      <w:r w:rsidR="003160A4" w:rsidRPr="00161005">
        <w:rPr>
          <w:rFonts w:eastAsia="Calibri"/>
          <w:sz w:val="28"/>
          <w:szCs w:val="28"/>
        </w:rPr>
        <w:t>ами</w:t>
      </w:r>
      <w:r w:rsidRPr="00161005">
        <w:rPr>
          <w:rFonts w:eastAsia="Calibri"/>
          <w:sz w:val="28"/>
          <w:szCs w:val="28"/>
        </w:rPr>
        <w:t xml:space="preserve"> </w:t>
      </w:r>
      <w:r w:rsidRPr="00161005">
        <w:rPr>
          <w:sz w:val="28"/>
          <w:szCs w:val="28"/>
        </w:rPr>
        <w:t>Президента Российской Федерации</w:t>
      </w:r>
      <w:r w:rsidR="00D62058">
        <w:rPr>
          <w:sz w:val="28"/>
          <w:szCs w:val="28"/>
        </w:rPr>
        <w:t xml:space="preserve"> и </w:t>
      </w:r>
      <w:r w:rsidR="00D62058" w:rsidRPr="00D62058">
        <w:rPr>
          <w:color w:val="000000"/>
          <w:sz w:val="28"/>
          <w:szCs w:val="28"/>
        </w:rPr>
        <w:t>Стратеги</w:t>
      </w:r>
      <w:r w:rsidR="00431A5A">
        <w:rPr>
          <w:color w:val="000000"/>
          <w:sz w:val="28"/>
          <w:szCs w:val="28"/>
          <w:lang w:val="ru-RU"/>
        </w:rPr>
        <w:t xml:space="preserve">ей </w:t>
      </w:r>
      <w:bookmarkStart w:id="1" w:name="_GoBack"/>
      <w:bookmarkEnd w:id="1"/>
      <w:r w:rsidR="00D62058" w:rsidRPr="00D62058">
        <w:rPr>
          <w:color w:val="000000"/>
          <w:sz w:val="28"/>
          <w:szCs w:val="28"/>
        </w:rPr>
        <w:t>развития физической культуры и спорта в Российской Федерации на период до 2030 года</w:t>
      </w:r>
      <w:r w:rsidR="00B04399">
        <w:rPr>
          <w:color w:val="000000"/>
          <w:sz w:val="28"/>
          <w:szCs w:val="28"/>
          <w:lang w:val="ru-RU"/>
        </w:rPr>
        <w:t>.</w:t>
      </w:r>
    </w:p>
    <w:p w14:paraId="4A0BD650" w14:textId="1095F3CF" w:rsidR="008812BF" w:rsidRPr="00843D4B" w:rsidRDefault="008812BF" w:rsidP="001F768A">
      <w:pPr>
        <w:ind w:firstLine="709"/>
        <w:jc w:val="both"/>
        <w:rPr>
          <w:rFonts w:eastAsia="Calibri"/>
          <w:sz w:val="28"/>
          <w:szCs w:val="28"/>
        </w:rPr>
      </w:pPr>
    </w:p>
    <w:p w14:paraId="0403837A" w14:textId="77777777" w:rsidR="000A0B66" w:rsidRPr="00843D4B" w:rsidRDefault="000A0B66" w:rsidP="001F768A">
      <w:pPr>
        <w:pStyle w:val="a9"/>
        <w:ind w:left="0" w:firstLine="709"/>
        <w:jc w:val="both"/>
        <w:rPr>
          <w:rFonts w:eastAsia="Calibri"/>
          <w:b/>
          <w:sz w:val="28"/>
          <w:szCs w:val="28"/>
        </w:rPr>
      </w:pPr>
    </w:p>
    <w:sectPr w:rsidR="000A0B66" w:rsidRPr="00843D4B" w:rsidSect="00AF298B">
      <w:headerReference w:type="default" r:id="rId9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50F0E" w14:textId="77777777" w:rsidR="00712FF2" w:rsidRDefault="00712FF2" w:rsidP="00235A4A">
      <w:r>
        <w:separator/>
      </w:r>
    </w:p>
  </w:endnote>
  <w:endnote w:type="continuationSeparator" w:id="0">
    <w:p w14:paraId="37236D5E" w14:textId="77777777" w:rsidR="00712FF2" w:rsidRDefault="00712FF2" w:rsidP="002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67AAB" w14:textId="77777777" w:rsidR="00712FF2" w:rsidRDefault="00712FF2" w:rsidP="00235A4A">
      <w:r>
        <w:separator/>
      </w:r>
    </w:p>
  </w:footnote>
  <w:footnote w:type="continuationSeparator" w:id="0">
    <w:p w14:paraId="212D67C7" w14:textId="77777777" w:rsidR="00712FF2" w:rsidRDefault="00712FF2" w:rsidP="0023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007092"/>
      <w:docPartObj>
        <w:docPartGallery w:val="Page Numbers (Top of Page)"/>
        <w:docPartUnique/>
      </w:docPartObj>
    </w:sdtPr>
    <w:sdtEndPr/>
    <w:sdtContent>
      <w:p w14:paraId="54321E0B" w14:textId="130CDCF4" w:rsidR="009D15DD" w:rsidRDefault="009D15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A5A">
          <w:rPr>
            <w:noProof/>
          </w:rPr>
          <w:t>11</w:t>
        </w:r>
        <w:r>
          <w:fldChar w:fldCharType="end"/>
        </w:r>
      </w:p>
    </w:sdtContent>
  </w:sdt>
  <w:p w14:paraId="121E4D2E" w14:textId="77777777" w:rsidR="009D15DD" w:rsidRDefault="009D15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28E"/>
    <w:multiLevelType w:val="hybridMultilevel"/>
    <w:tmpl w:val="A2226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55E57"/>
    <w:multiLevelType w:val="hybridMultilevel"/>
    <w:tmpl w:val="9AC26ED4"/>
    <w:lvl w:ilvl="0" w:tplc="B7A4A10A">
      <w:start w:val="1"/>
      <w:numFmt w:val="decimal"/>
      <w:lvlText w:val="%1."/>
      <w:lvlJc w:val="left"/>
      <w:pPr>
        <w:ind w:left="1143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09E715B1"/>
    <w:multiLevelType w:val="hybridMultilevel"/>
    <w:tmpl w:val="A82C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23A2A"/>
    <w:multiLevelType w:val="hybridMultilevel"/>
    <w:tmpl w:val="49746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633F93"/>
    <w:multiLevelType w:val="hybridMultilevel"/>
    <w:tmpl w:val="EDA69642"/>
    <w:lvl w:ilvl="0" w:tplc="EB941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2152FB"/>
    <w:multiLevelType w:val="hybridMultilevel"/>
    <w:tmpl w:val="7ECE3D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F041BBD"/>
    <w:multiLevelType w:val="hybridMultilevel"/>
    <w:tmpl w:val="083E93AE"/>
    <w:lvl w:ilvl="0" w:tplc="08D0860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E919E1"/>
    <w:multiLevelType w:val="hybridMultilevel"/>
    <w:tmpl w:val="79C879C0"/>
    <w:lvl w:ilvl="0" w:tplc="6E8690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102354"/>
    <w:multiLevelType w:val="hybridMultilevel"/>
    <w:tmpl w:val="859C4B38"/>
    <w:lvl w:ilvl="0" w:tplc="4CBE8C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9A1D25"/>
    <w:multiLevelType w:val="hybridMultilevel"/>
    <w:tmpl w:val="AC4C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31FDA"/>
    <w:multiLevelType w:val="hybridMultilevel"/>
    <w:tmpl w:val="B2FE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8450F"/>
    <w:multiLevelType w:val="hybridMultilevel"/>
    <w:tmpl w:val="03C60D6A"/>
    <w:lvl w:ilvl="0" w:tplc="74848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7952A7"/>
    <w:multiLevelType w:val="hybridMultilevel"/>
    <w:tmpl w:val="4672EEF0"/>
    <w:lvl w:ilvl="0" w:tplc="487AC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C93300"/>
    <w:multiLevelType w:val="hybridMultilevel"/>
    <w:tmpl w:val="82B4B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213192"/>
    <w:multiLevelType w:val="hybridMultilevel"/>
    <w:tmpl w:val="F804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A44ED"/>
    <w:multiLevelType w:val="hybridMultilevel"/>
    <w:tmpl w:val="6F24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213F4"/>
    <w:multiLevelType w:val="hybridMultilevel"/>
    <w:tmpl w:val="19007ED4"/>
    <w:lvl w:ilvl="0" w:tplc="D560426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470748"/>
    <w:multiLevelType w:val="hybridMultilevel"/>
    <w:tmpl w:val="2F40F3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17"/>
  </w:num>
  <w:num w:numId="13">
    <w:abstractNumId w:val="14"/>
  </w:num>
  <w:num w:numId="14">
    <w:abstractNumId w:val="2"/>
  </w:num>
  <w:num w:numId="15">
    <w:abstractNumId w:val="13"/>
  </w:num>
  <w:num w:numId="16">
    <w:abstractNumId w:val="10"/>
  </w:num>
  <w:num w:numId="17">
    <w:abstractNumId w:val="7"/>
  </w:num>
  <w:num w:numId="18">
    <w:abstractNumId w:val="14"/>
  </w:num>
  <w:num w:numId="19">
    <w:abstractNumId w:val="15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2A"/>
    <w:rsid w:val="00004E9A"/>
    <w:rsid w:val="0000577D"/>
    <w:rsid w:val="00011EDD"/>
    <w:rsid w:val="00011F76"/>
    <w:rsid w:val="000133F6"/>
    <w:rsid w:val="0001737D"/>
    <w:rsid w:val="00017A67"/>
    <w:rsid w:val="00027DB1"/>
    <w:rsid w:val="00032A2A"/>
    <w:rsid w:val="00040A5F"/>
    <w:rsid w:val="00042CFF"/>
    <w:rsid w:val="00042D5F"/>
    <w:rsid w:val="000433EB"/>
    <w:rsid w:val="000437C4"/>
    <w:rsid w:val="00044F9D"/>
    <w:rsid w:val="00051B24"/>
    <w:rsid w:val="00051CEE"/>
    <w:rsid w:val="00062C4E"/>
    <w:rsid w:val="0006771A"/>
    <w:rsid w:val="0006780B"/>
    <w:rsid w:val="0007085C"/>
    <w:rsid w:val="00072EA2"/>
    <w:rsid w:val="0008236F"/>
    <w:rsid w:val="00082B77"/>
    <w:rsid w:val="00086265"/>
    <w:rsid w:val="00087A2F"/>
    <w:rsid w:val="00090DB0"/>
    <w:rsid w:val="000928AD"/>
    <w:rsid w:val="00096826"/>
    <w:rsid w:val="000A0B66"/>
    <w:rsid w:val="000A1C6A"/>
    <w:rsid w:val="000A3BCD"/>
    <w:rsid w:val="000A60ED"/>
    <w:rsid w:val="000A650B"/>
    <w:rsid w:val="000B566A"/>
    <w:rsid w:val="000C0998"/>
    <w:rsid w:val="000C1741"/>
    <w:rsid w:val="000C32C7"/>
    <w:rsid w:val="000C3B97"/>
    <w:rsid w:val="000C4B88"/>
    <w:rsid w:val="000C5C96"/>
    <w:rsid w:val="000D4297"/>
    <w:rsid w:val="000E1F62"/>
    <w:rsid w:val="000E274E"/>
    <w:rsid w:val="000E5495"/>
    <w:rsid w:val="000E6884"/>
    <w:rsid w:val="000F085C"/>
    <w:rsid w:val="000F448B"/>
    <w:rsid w:val="000F5DC9"/>
    <w:rsid w:val="000F7232"/>
    <w:rsid w:val="001104F4"/>
    <w:rsid w:val="00115AC3"/>
    <w:rsid w:val="001210F7"/>
    <w:rsid w:val="00122D53"/>
    <w:rsid w:val="00125DFC"/>
    <w:rsid w:val="00132DB9"/>
    <w:rsid w:val="001339F0"/>
    <w:rsid w:val="001416E3"/>
    <w:rsid w:val="00141C50"/>
    <w:rsid w:val="001462DC"/>
    <w:rsid w:val="001464C8"/>
    <w:rsid w:val="00161005"/>
    <w:rsid w:val="001649DE"/>
    <w:rsid w:val="00176F2D"/>
    <w:rsid w:val="00180325"/>
    <w:rsid w:val="00183147"/>
    <w:rsid w:val="001838D6"/>
    <w:rsid w:val="00187E1A"/>
    <w:rsid w:val="001916D1"/>
    <w:rsid w:val="00193F22"/>
    <w:rsid w:val="00194FF9"/>
    <w:rsid w:val="001A046B"/>
    <w:rsid w:val="001A46A1"/>
    <w:rsid w:val="001A7DFD"/>
    <w:rsid w:val="001B0E82"/>
    <w:rsid w:val="001B33F1"/>
    <w:rsid w:val="001B6BD0"/>
    <w:rsid w:val="001B6DD5"/>
    <w:rsid w:val="001C2FDA"/>
    <w:rsid w:val="001C3C19"/>
    <w:rsid w:val="001C7FE3"/>
    <w:rsid w:val="001D0D02"/>
    <w:rsid w:val="001D0DFF"/>
    <w:rsid w:val="001E1D06"/>
    <w:rsid w:val="001E224E"/>
    <w:rsid w:val="001E5BFE"/>
    <w:rsid w:val="001F10AB"/>
    <w:rsid w:val="001F1BA8"/>
    <w:rsid w:val="001F2517"/>
    <w:rsid w:val="001F5A8B"/>
    <w:rsid w:val="001F768A"/>
    <w:rsid w:val="001F78CB"/>
    <w:rsid w:val="00203881"/>
    <w:rsid w:val="00207F88"/>
    <w:rsid w:val="00212516"/>
    <w:rsid w:val="00212F5C"/>
    <w:rsid w:val="00215285"/>
    <w:rsid w:val="00215E46"/>
    <w:rsid w:val="00216A3B"/>
    <w:rsid w:val="00217CA6"/>
    <w:rsid w:val="002208AB"/>
    <w:rsid w:val="002221B8"/>
    <w:rsid w:val="0022282A"/>
    <w:rsid w:val="00223BDC"/>
    <w:rsid w:val="0022613D"/>
    <w:rsid w:val="002264B9"/>
    <w:rsid w:val="00233FE2"/>
    <w:rsid w:val="00235A4A"/>
    <w:rsid w:val="002363C9"/>
    <w:rsid w:val="00236F38"/>
    <w:rsid w:val="002412D8"/>
    <w:rsid w:val="00244E3C"/>
    <w:rsid w:val="00245B19"/>
    <w:rsid w:val="00247041"/>
    <w:rsid w:val="00247713"/>
    <w:rsid w:val="00247A10"/>
    <w:rsid w:val="00247CAB"/>
    <w:rsid w:val="00255EA2"/>
    <w:rsid w:val="002568C7"/>
    <w:rsid w:val="002572C1"/>
    <w:rsid w:val="002613C1"/>
    <w:rsid w:val="00266611"/>
    <w:rsid w:val="00271FAF"/>
    <w:rsid w:val="00273002"/>
    <w:rsid w:val="00273CCB"/>
    <w:rsid w:val="0027646B"/>
    <w:rsid w:val="002828D7"/>
    <w:rsid w:val="00291A83"/>
    <w:rsid w:val="00295E5C"/>
    <w:rsid w:val="002A26A9"/>
    <w:rsid w:val="002A60C9"/>
    <w:rsid w:val="002A6B1D"/>
    <w:rsid w:val="002B1EA0"/>
    <w:rsid w:val="002B4CA3"/>
    <w:rsid w:val="002C3E7D"/>
    <w:rsid w:val="002D4D03"/>
    <w:rsid w:val="002E66E3"/>
    <w:rsid w:val="002F0574"/>
    <w:rsid w:val="002F3873"/>
    <w:rsid w:val="002F58AE"/>
    <w:rsid w:val="002F5C3A"/>
    <w:rsid w:val="002F6432"/>
    <w:rsid w:val="0030199E"/>
    <w:rsid w:val="003019AB"/>
    <w:rsid w:val="00304895"/>
    <w:rsid w:val="00306DFB"/>
    <w:rsid w:val="00310E45"/>
    <w:rsid w:val="00312E25"/>
    <w:rsid w:val="003160A4"/>
    <w:rsid w:val="00320E58"/>
    <w:rsid w:val="00322AC0"/>
    <w:rsid w:val="00325409"/>
    <w:rsid w:val="00327787"/>
    <w:rsid w:val="0033732F"/>
    <w:rsid w:val="003500CD"/>
    <w:rsid w:val="00350C51"/>
    <w:rsid w:val="00353B29"/>
    <w:rsid w:val="0035441E"/>
    <w:rsid w:val="00355AF2"/>
    <w:rsid w:val="00357D15"/>
    <w:rsid w:val="00360196"/>
    <w:rsid w:val="003609FA"/>
    <w:rsid w:val="00360FAF"/>
    <w:rsid w:val="0036100A"/>
    <w:rsid w:val="00364974"/>
    <w:rsid w:val="00365F4B"/>
    <w:rsid w:val="003743AD"/>
    <w:rsid w:val="00380BA4"/>
    <w:rsid w:val="00384162"/>
    <w:rsid w:val="0039162D"/>
    <w:rsid w:val="00396A39"/>
    <w:rsid w:val="003A5C16"/>
    <w:rsid w:val="003B5227"/>
    <w:rsid w:val="003B66BB"/>
    <w:rsid w:val="003E065F"/>
    <w:rsid w:val="003E50A5"/>
    <w:rsid w:val="003E6BFC"/>
    <w:rsid w:val="003F4A31"/>
    <w:rsid w:val="003F52D2"/>
    <w:rsid w:val="003F6EE7"/>
    <w:rsid w:val="003F76B0"/>
    <w:rsid w:val="003F7EF8"/>
    <w:rsid w:val="00401514"/>
    <w:rsid w:val="004051E2"/>
    <w:rsid w:val="004112A2"/>
    <w:rsid w:val="00411B38"/>
    <w:rsid w:val="00413638"/>
    <w:rsid w:val="004141E1"/>
    <w:rsid w:val="004151A2"/>
    <w:rsid w:val="004152AF"/>
    <w:rsid w:val="004163F9"/>
    <w:rsid w:val="00421A10"/>
    <w:rsid w:val="004252C7"/>
    <w:rsid w:val="0042730B"/>
    <w:rsid w:val="00427BE1"/>
    <w:rsid w:val="00431A5A"/>
    <w:rsid w:val="00455CA1"/>
    <w:rsid w:val="00455E75"/>
    <w:rsid w:val="004569B8"/>
    <w:rsid w:val="00460231"/>
    <w:rsid w:val="004611D6"/>
    <w:rsid w:val="00463C68"/>
    <w:rsid w:val="00466441"/>
    <w:rsid w:val="004727B6"/>
    <w:rsid w:val="00473F18"/>
    <w:rsid w:val="00483AF5"/>
    <w:rsid w:val="00485879"/>
    <w:rsid w:val="00487249"/>
    <w:rsid w:val="00487797"/>
    <w:rsid w:val="00487E18"/>
    <w:rsid w:val="004A4FD4"/>
    <w:rsid w:val="004A7629"/>
    <w:rsid w:val="004B4CDC"/>
    <w:rsid w:val="004B753C"/>
    <w:rsid w:val="004C6C07"/>
    <w:rsid w:val="004D622E"/>
    <w:rsid w:val="004E148B"/>
    <w:rsid w:val="004E21BF"/>
    <w:rsid w:val="004E5B3B"/>
    <w:rsid w:val="004F2DA1"/>
    <w:rsid w:val="004F70C8"/>
    <w:rsid w:val="005027D2"/>
    <w:rsid w:val="005038D1"/>
    <w:rsid w:val="00504A7F"/>
    <w:rsid w:val="00507399"/>
    <w:rsid w:val="00507F0C"/>
    <w:rsid w:val="0051061D"/>
    <w:rsid w:val="00514D45"/>
    <w:rsid w:val="0051711C"/>
    <w:rsid w:val="00520E35"/>
    <w:rsid w:val="00524E56"/>
    <w:rsid w:val="00535F52"/>
    <w:rsid w:val="005377A6"/>
    <w:rsid w:val="0054128E"/>
    <w:rsid w:val="00544707"/>
    <w:rsid w:val="00545EE7"/>
    <w:rsid w:val="00550548"/>
    <w:rsid w:val="00550560"/>
    <w:rsid w:val="00552E4D"/>
    <w:rsid w:val="005555C1"/>
    <w:rsid w:val="00557E48"/>
    <w:rsid w:val="00561EA4"/>
    <w:rsid w:val="00571522"/>
    <w:rsid w:val="005831DE"/>
    <w:rsid w:val="00595109"/>
    <w:rsid w:val="00596005"/>
    <w:rsid w:val="00597507"/>
    <w:rsid w:val="005A336E"/>
    <w:rsid w:val="005A7020"/>
    <w:rsid w:val="005B4F27"/>
    <w:rsid w:val="005B7612"/>
    <w:rsid w:val="005C13ED"/>
    <w:rsid w:val="005C3A3E"/>
    <w:rsid w:val="005D17B6"/>
    <w:rsid w:val="005D79B8"/>
    <w:rsid w:val="005E2ACD"/>
    <w:rsid w:val="005E30EF"/>
    <w:rsid w:val="005F2CED"/>
    <w:rsid w:val="005F608C"/>
    <w:rsid w:val="005F68DB"/>
    <w:rsid w:val="005F6C8C"/>
    <w:rsid w:val="006008A0"/>
    <w:rsid w:val="006021A8"/>
    <w:rsid w:val="00613CAB"/>
    <w:rsid w:val="00614A2A"/>
    <w:rsid w:val="0062382E"/>
    <w:rsid w:val="00624802"/>
    <w:rsid w:val="00627DAC"/>
    <w:rsid w:val="0063039B"/>
    <w:rsid w:val="006333BA"/>
    <w:rsid w:val="00637DD3"/>
    <w:rsid w:val="00644713"/>
    <w:rsid w:val="0064529D"/>
    <w:rsid w:val="00656583"/>
    <w:rsid w:val="00657E85"/>
    <w:rsid w:val="00662FBA"/>
    <w:rsid w:val="00663BD3"/>
    <w:rsid w:val="00683A2D"/>
    <w:rsid w:val="006853E4"/>
    <w:rsid w:val="00685E34"/>
    <w:rsid w:val="006901E2"/>
    <w:rsid w:val="00696759"/>
    <w:rsid w:val="00697BAC"/>
    <w:rsid w:val="006A1001"/>
    <w:rsid w:val="006A29E3"/>
    <w:rsid w:val="006A408E"/>
    <w:rsid w:val="006A79AA"/>
    <w:rsid w:val="006B0FC4"/>
    <w:rsid w:val="006B4BC8"/>
    <w:rsid w:val="006B6954"/>
    <w:rsid w:val="006B76B9"/>
    <w:rsid w:val="006D0056"/>
    <w:rsid w:val="006D3A52"/>
    <w:rsid w:val="006D7EA6"/>
    <w:rsid w:val="006E566C"/>
    <w:rsid w:val="006E7659"/>
    <w:rsid w:val="006F1078"/>
    <w:rsid w:val="006F62AC"/>
    <w:rsid w:val="006F7C7B"/>
    <w:rsid w:val="0070108A"/>
    <w:rsid w:val="00701759"/>
    <w:rsid w:val="0070179F"/>
    <w:rsid w:val="00703F7C"/>
    <w:rsid w:val="00712FF2"/>
    <w:rsid w:val="00713464"/>
    <w:rsid w:val="007161E6"/>
    <w:rsid w:val="00725E38"/>
    <w:rsid w:val="00726511"/>
    <w:rsid w:val="00726C38"/>
    <w:rsid w:val="00727735"/>
    <w:rsid w:val="0073329C"/>
    <w:rsid w:val="00742787"/>
    <w:rsid w:val="00746678"/>
    <w:rsid w:val="00747037"/>
    <w:rsid w:val="00747758"/>
    <w:rsid w:val="00752AD1"/>
    <w:rsid w:val="00754895"/>
    <w:rsid w:val="00757EC2"/>
    <w:rsid w:val="00764DE7"/>
    <w:rsid w:val="007656ED"/>
    <w:rsid w:val="007710E3"/>
    <w:rsid w:val="00771BFB"/>
    <w:rsid w:val="00782A28"/>
    <w:rsid w:val="0078348B"/>
    <w:rsid w:val="00783804"/>
    <w:rsid w:val="00783B07"/>
    <w:rsid w:val="007857A8"/>
    <w:rsid w:val="00793B22"/>
    <w:rsid w:val="00796665"/>
    <w:rsid w:val="007A09E2"/>
    <w:rsid w:val="007A0B0C"/>
    <w:rsid w:val="007A0DB5"/>
    <w:rsid w:val="007A150E"/>
    <w:rsid w:val="007A4367"/>
    <w:rsid w:val="007A494D"/>
    <w:rsid w:val="007A6E7F"/>
    <w:rsid w:val="007B4945"/>
    <w:rsid w:val="007C1E65"/>
    <w:rsid w:val="007D6B20"/>
    <w:rsid w:val="007E23F4"/>
    <w:rsid w:val="007E6BA9"/>
    <w:rsid w:val="007E7794"/>
    <w:rsid w:val="007E7F72"/>
    <w:rsid w:val="007F3463"/>
    <w:rsid w:val="0081058C"/>
    <w:rsid w:val="00813528"/>
    <w:rsid w:val="00816879"/>
    <w:rsid w:val="0081711D"/>
    <w:rsid w:val="00822168"/>
    <w:rsid w:val="00827926"/>
    <w:rsid w:val="00831CEB"/>
    <w:rsid w:val="00833422"/>
    <w:rsid w:val="00834BF0"/>
    <w:rsid w:val="00834CE4"/>
    <w:rsid w:val="00836AAE"/>
    <w:rsid w:val="00843D4B"/>
    <w:rsid w:val="00850A56"/>
    <w:rsid w:val="00850F32"/>
    <w:rsid w:val="0085162F"/>
    <w:rsid w:val="0085464D"/>
    <w:rsid w:val="00854E2E"/>
    <w:rsid w:val="00856418"/>
    <w:rsid w:val="00864CB8"/>
    <w:rsid w:val="00864CFD"/>
    <w:rsid w:val="00865731"/>
    <w:rsid w:val="008668B1"/>
    <w:rsid w:val="00875286"/>
    <w:rsid w:val="00876ED5"/>
    <w:rsid w:val="00877F0E"/>
    <w:rsid w:val="00880990"/>
    <w:rsid w:val="008812BF"/>
    <w:rsid w:val="00882789"/>
    <w:rsid w:val="008828D8"/>
    <w:rsid w:val="00884F2F"/>
    <w:rsid w:val="00887F2A"/>
    <w:rsid w:val="00891855"/>
    <w:rsid w:val="00894F79"/>
    <w:rsid w:val="00895480"/>
    <w:rsid w:val="00897169"/>
    <w:rsid w:val="008A6C19"/>
    <w:rsid w:val="008B4FBC"/>
    <w:rsid w:val="008B759A"/>
    <w:rsid w:val="008C292A"/>
    <w:rsid w:val="008C3259"/>
    <w:rsid w:val="008D3BAF"/>
    <w:rsid w:val="008D4D5D"/>
    <w:rsid w:val="008D63EC"/>
    <w:rsid w:val="008E1F93"/>
    <w:rsid w:val="008E2756"/>
    <w:rsid w:val="008F17EC"/>
    <w:rsid w:val="008F427D"/>
    <w:rsid w:val="00901EA4"/>
    <w:rsid w:val="00901F39"/>
    <w:rsid w:val="00903A39"/>
    <w:rsid w:val="00912601"/>
    <w:rsid w:val="00913FE0"/>
    <w:rsid w:val="00914B2E"/>
    <w:rsid w:val="00915A33"/>
    <w:rsid w:val="009163F1"/>
    <w:rsid w:val="009225E7"/>
    <w:rsid w:val="00922EAD"/>
    <w:rsid w:val="00924E1B"/>
    <w:rsid w:val="009259F8"/>
    <w:rsid w:val="00932EF0"/>
    <w:rsid w:val="009336EC"/>
    <w:rsid w:val="009350D5"/>
    <w:rsid w:val="00937821"/>
    <w:rsid w:val="009520DA"/>
    <w:rsid w:val="00954093"/>
    <w:rsid w:val="009550BB"/>
    <w:rsid w:val="0095543C"/>
    <w:rsid w:val="009613F1"/>
    <w:rsid w:val="00961B8C"/>
    <w:rsid w:val="00964E8D"/>
    <w:rsid w:val="00966D0A"/>
    <w:rsid w:val="00967B3F"/>
    <w:rsid w:val="00974138"/>
    <w:rsid w:val="0097429A"/>
    <w:rsid w:val="0097499C"/>
    <w:rsid w:val="00976085"/>
    <w:rsid w:val="009763A6"/>
    <w:rsid w:val="00981A26"/>
    <w:rsid w:val="009873EC"/>
    <w:rsid w:val="00997B8A"/>
    <w:rsid w:val="009A09BA"/>
    <w:rsid w:val="009A661C"/>
    <w:rsid w:val="009B05D6"/>
    <w:rsid w:val="009B28D8"/>
    <w:rsid w:val="009B2FFB"/>
    <w:rsid w:val="009B301C"/>
    <w:rsid w:val="009B69FA"/>
    <w:rsid w:val="009C73E7"/>
    <w:rsid w:val="009D15DD"/>
    <w:rsid w:val="009D6426"/>
    <w:rsid w:val="009D6427"/>
    <w:rsid w:val="009D747F"/>
    <w:rsid w:val="009E0172"/>
    <w:rsid w:val="009E0D68"/>
    <w:rsid w:val="009E2F3B"/>
    <w:rsid w:val="009E3FA8"/>
    <w:rsid w:val="009E54DF"/>
    <w:rsid w:val="009E56C0"/>
    <w:rsid w:val="009F05C7"/>
    <w:rsid w:val="009F06FF"/>
    <w:rsid w:val="009F0EBB"/>
    <w:rsid w:val="009F3F46"/>
    <w:rsid w:val="009F596D"/>
    <w:rsid w:val="00A05C94"/>
    <w:rsid w:val="00A07B18"/>
    <w:rsid w:val="00A11A50"/>
    <w:rsid w:val="00A21AE6"/>
    <w:rsid w:val="00A22CEB"/>
    <w:rsid w:val="00A25D01"/>
    <w:rsid w:val="00A3554B"/>
    <w:rsid w:val="00A40C45"/>
    <w:rsid w:val="00A426FB"/>
    <w:rsid w:val="00A45F8E"/>
    <w:rsid w:val="00A46D23"/>
    <w:rsid w:val="00A47DF9"/>
    <w:rsid w:val="00A51135"/>
    <w:rsid w:val="00A53EAB"/>
    <w:rsid w:val="00A60C9E"/>
    <w:rsid w:val="00A61D25"/>
    <w:rsid w:val="00A6795D"/>
    <w:rsid w:val="00A710AB"/>
    <w:rsid w:val="00A8072C"/>
    <w:rsid w:val="00A831BC"/>
    <w:rsid w:val="00A85670"/>
    <w:rsid w:val="00A85B8F"/>
    <w:rsid w:val="00A86E6C"/>
    <w:rsid w:val="00A97F4E"/>
    <w:rsid w:val="00AA2158"/>
    <w:rsid w:val="00AB259F"/>
    <w:rsid w:val="00AB3BD2"/>
    <w:rsid w:val="00AC245F"/>
    <w:rsid w:val="00AC28AB"/>
    <w:rsid w:val="00AC4A48"/>
    <w:rsid w:val="00AC4E84"/>
    <w:rsid w:val="00AC7D39"/>
    <w:rsid w:val="00AD3599"/>
    <w:rsid w:val="00AD35CD"/>
    <w:rsid w:val="00AD3DAE"/>
    <w:rsid w:val="00AE18E0"/>
    <w:rsid w:val="00AE4524"/>
    <w:rsid w:val="00AF236C"/>
    <w:rsid w:val="00AF298B"/>
    <w:rsid w:val="00AF5C27"/>
    <w:rsid w:val="00AF733A"/>
    <w:rsid w:val="00AF76F8"/>
    <w:rsid w:val="00B03D2D"/>
    <w:rsid w:val="00B04399"/>
    <w:rsid w:val="00B04463"/>
    <w:rsid w:val="00B14C44"/>
    <w:rsid w:val="00B41C25"/>
    <w:rsid w:val="00B511FF"/>
    <w:rsid w:val="00B52003"/>
    <w:rsid w:val="00B56318"/>
    <w:rsid w:val="00B56FBD"/>
    <w:rsid w:val="00B629C7"/>
    <w:rsid w:val="00B65803"/>
    <w:rsid w:val="00B6706D"/>
    <w:rsid w:val="00B676A5"/>
    <w:rsid w:val="00B67F9C"/>
    <w:rsid w:val="00B70578"/>
    <w:rsid w:val="00B716F3"/>
    <w:rsid w:val="00B71E91"/>
    <w:rsid w:val="00B7321B"/>
    <w:rsid w:val="00B73B8B"/>
    <w:rsid w:val="00B76AEA"/>
    <w:rsid w:val="00B81C4E"/>
    <w:rsid w:val="00B82B9B"/>
    <w:rsid w:val="00B85466"/>
    <w:rsid w:val="00B8597D"/>
    <w:rsid w:val="00B85DE2"/>
    <w:rsid w:val="00B87E27"/>
    <w:rsid w:val="00B90FF1"/>
    <w:rsid w:val="00B95921"/>
    <w:rsid w:val="00B97A80"/>
    <w:rsid w:val="00BA08C0"/>
    <w:rsid w:val="00BC0E2F"/>
    <w:rsid w:val="00BC5286"/>
    <w:rsid w:val="00BE0488"/>
    <w:rsid w:val="00BE1793"/>
    <w:rsid w:val="00BE205C"/>
    <w:rsid w:val="00BE54A7"/>
    <w:rsid w:val="00BF0F01"/>
    <w:rsid w:val="00BF6A70"/>
    <w:rsid w:val="00C01C1A"/>
    <w:rsid w:val="00C04E44"/>
    <w:rsid w:val="00C0718C"/>
    <w:rsid w:val="00C07CDA"/>
    <w:rsid w:val="00C121BD"/>
    <w:rsid w:val="00C12262"/>
    <w:rsid w:val="00C12B7A"/>
    <w:rsid w:val="00C17D67"/>
    <w:rsid w:val="00C20CCC"/>
    <w:rsid w:val="00C35DEB"/>
    <w:rsid w:val="00C37D0C"/>
    <w:rsid w:val="00C40072"/>
    <w:rsid w:val="00C41218"/>
    <w:rsid w:val="00C47015"/>
    <w:rsid w:val="00C53C90"/>
    <w:rsid w:val="00C708D0"/>
    <w:rsid w:val="00C71484"/>
    <w:rsid w:val="00C73574"/>
    <w:rsid w:val="00C741F1"/>
    <w:rsid w:val="00C80C6D"/>
    <w:rsid w:val="00C8207F"/>
    <w:rsid w:val="00C846A0"/>
    <w:rsid w:val="00C867CC"/>
    <w:rsid w:val="00C87425"/>
    <w:rsid w:val="00C879BC"/>
    <w:rsid w:val="00C911AB"/>
    <w:rsid w:val="00C91487"/>
    <w:rsid w:val="00C9233F"/>
    <w:rsid w:val="00C9413C"/>
    <w:rsid w:val="00C97D54"/>
    <w:rsid w:val="00CA332E"/>
    <w:rsid w:val="00CA37FD"/>
    <w:rsid w:val="00CA4C88"/>
    <w:rsid w:val="00CB1EDC"/>
    <w:rsid w:val="00CB2B51"/>
    <w:rsid w:val="00CB4A8E"/>
    <w:rsid w:val="00CB5FAC"/>
    <w:rsid w:val="00CC3CDE"/>
    <w:rsid w:val="00CD5290"/>
    <w:rsid w:val="00CD7A1D"/>
    <w:rsid w:val="00CE08DF"/>
    <w:rsid w:val="00CF09AC"/>
    <w:rsid w:val="00CF107B"/>
    <w:rsid w:val="00CF7D72"/>
    <w:rsid w:val="00D003C7"/>
    <w:rsid w:val="00D04AF6"/>
    <w:rsid w:val="00D12D2A"/>
    <w:rsid w:val="00D137FB"/>
    <w:rsid w:val="00D1393F"/>
    <w:rsid w:val="00D17901"/>
    <w:rsid w:val="00D24261"/>
    <w:rsid w:val="00D31B46"/>
    <w:rsid w:val="00D352CC"/>
    <w:rsid w:val="00D36CF1"/>
    <w:rsid w:val="00D45EAC"/>
    <w:rsid w:val="00D500B8"/>
    <w:rsid w:val="00D503E2"/>
    <w:rsid w:val="00D506DF"/>
    <w:rsid w:val="00D5193C"/>
    <w:rsid w:val="00D579AD"/>
    <w:rsid w:val="00D62058"/>
    <w:rsid w:val="00D64D35"/>
    <w:rsid w:val="00D66D69"/>
    <w:rsid w:val="00D80D23"/>
    <w:rsid w:val="00D81661"/>
    <w:rsid w:val="00D821D6"/>
    <w:rsid w:val="00D824A3"/>
    <w:rsid w:val="00D8304E"/>
    <w:rsid w:val="00D83B13"/>
    <w:rsid w:val="00D907B9"/>
    <w:rsid w:val="00D91E45"/>
    <w:rsid w:val="00D94F1C"/>
    <w:rsid w:val="00D9563D"/>
    <w:rsid w:val="00DA15AA"/>
    <w:rsid w:val="00DC1A72"/>
    <w:rsid w:val="00DD2431"/>
    <w:rsid w:val="00DD3F17"/>
    <w:rsid w:val="00DD4C5F"/>
    <w:rsid w:val="00DD68BB"/>
    <w:rsid w:val="00E01692"/>
    <w:rsid w:val="00E019BE"/>
    <w:rsid w:val="00E02DDA"/>
    <w:rsid w:val="00E12F4A"/>
    <w:rsid w:val="00E20DAD"/>
    <w:rsid w:val="00E2283C"/>
    <w:rsid w:val="00E3082C"/>
    <w:rsid w:val="00E33081"/>
    <w:rsid w:val="00E47F8F"/>
    <w:rsid w:val="00E50F77"/>
    <w:rsid w:val="00E52365"/>
    <w:rsid w:val="00E54696"/>
    <w:rsid w:val="00E63146"/>
    <w:rsid w:val="00E73041"/>
    <w:rsid w:val="00E77A49"/>
    <w:rsid w:val="00E8060C"/>
    <w:rsid w:val="00E93918"/>
    <w:rsid w:val="00E94CEF"/>
    <w:rsid w:val="00E95E18"/>
    <w:rsid w:val="00E96EC1"/>
    <w:rsid w:val="00EA45F4"/>
    <w:rsid w:val="00EB413F"/>
    <w:rsid w:val="00EB4501"/>
    <w:rsid w:val="00ED15B8"/>
    <w:rsid w:val="00ED4376"/>
    <w:rsid w:val="00ED6636"/>
    <w:rsid w:val="00ED7B65"/>
    <w:rsid w:val="00EE0743"/>
    <w:rsid w:val="00EE3973"/>
    <w:rsid w:val="00EE3D2B"/>
    <w:rsid w:val="00EE4303"/>
    <w:rsid w:val="00EE76F9"/>
    <w:rsid w:val="00EF33A3"/>
    <w:rsid w:val="00F013BF"/>
    <w:rsid w:val="00F01AA8"/>
    <w:rsid w:val="00F03AAD"/>
    <w:rsid w:val="00F10C76"/>
    <w:rsid w:val="00F15EB8"/>
    <w:rsid w:val="00F207BB"/>
    <w:rsid w:val="00F21C31"/>
    <w:rsid w:val="00F231C0"/>
    <w:rsid w:val="00F304E7"/>
    <w:rsid w:val="00F32978"/>
    <w:rsid w:val="00F345C4"/>
    <w:rsid w:val="00F371B0"/>
    <w:rsid w:val="00F378DE"/>
    <w:rsid w:val="00F41EC5"/>
    <w:rsid w:val="00F51C2F"/>
    <w:rsid w:val="00F53332"/>
    <w:rsid w:val="00F55D22"/>
    <w:rsid w:val="00F62CC0"/>
    <w:rsid w:val="00F63167"/>
    <w:rsid w:val="00F66F6D"/>
    <w:rsid w:val="00F7288D"/>
    <w:rsid w:val="00F7398B"/>
    <w:rsid w:val="00F82BE4"/>
    <w:rsid w:val="00F863AA"/>
    <w:rsid w:val="00F90B64"/>
    <w:rsid w:val="00F933A2"/>
    <w:rsid w:val="00F95BD2"/>
    <w:rsid w:val="00FA0ABD"/>
    <w:rsid w:val="00FA1559"/>
    <w:rsid w:val="00FA23BE"/>
    <w:rsid w:val="00FA4937"/>
    <w:rsid w:val="00FA7063"/>
    <w:rsid w:val="00FB2256"/>
    <w:rsid w:val="00FB39E7"/>
    <w:rsid w:val="00FB4CC7"/>
    <w:rsid w:val="00FB57E0"/>
    <w:rsid w:val="00FB736D"/>
    <w:rsid w:val="00FC1C10"/>
    <w:rsid w:val="00FC555A"/>
    <w:rsid w:val="00FC6017"/>
    <w:rsid w:val="00FD4D73"/>
    <w:rsid w:val="00FE13CF"/>
    <w:rsid w:val="00FE144F"/>
    <w:rsid w:val="00FE56DD"/>
    <w:rsid w:val="00FF20D2"/>
    <w:rsid w:val="00FF2823"/>
    <w:rsid w:val="00FF2A0A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1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4"/>
  </w:style>
  <w:style w:type="paragraph" w:styleId="1">
    <w:name w:val="heading 1"/>
    <w:basedOn w:val="a"/>
    <w:next w:val="a"/>
    <w:link w:val="10"/>
    <w:qFormat/>
    <w:rsid w:val="001104F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104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95B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4F4"/>
    <w:rPr>
      <w:sz w:val="24"/>
    </w:rPr>
  </w:style>
  <w:style w:type="character" w:customStyle="1" w:styleId="30">
    <w:name w:val="Заголовок 3 Знак"/>
    <w:link w:val="3"/>
    <w:rsid w:val="001104F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104F4"/>
    <w:pPr>
      <w:jc w:val="center"/>
    </w:pPr>
    <w:rPr>
      <w:sz w:val="32"/>
      <w:lang w:val="x-none" w:eastAsia="x-none"/>
    </w:rPr>
  </w:style>
  <w:style w:type="character" w:customStyle="1" w:styleId="a4">
    <w:name w:val="Название Знак"/>
    <w:link w:val="a3"/>
    <w:rsid w:val="001104F4"/>
    <w:rPr>
      <w:sz w:val="32"/>
    </w:rPr>
  </w:style>
  <w:style w:type="paragraph" w:styleId="a5">
    <w:name w:val="No Spacing"/>
    <w:link w:val="a6"/>
    <w:uiPriority w:val="1"/>
    <w:qFormat/>
    <w:rsid w:val="001104F4"/>
    <w:rPr>
      <w:rFonts w:ascii="Calibri" w:eastAsia="Calibri" w:hAnsi="Calibri"/>
      <w:sz w:val="22"/>
      <w:szCs w:val="22"/>
    </w:rPr>
  </w:style>
  <w:style w:type="character" w:customStyle="1" w:styleId="FontStyle22">
    <w:name w:val="Font Style22"/>
    <w:uiPriority w:val="99"/>
    <w:rsid w:val="00EE074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7CA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7CAB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99"/>
    <w:qFormat/>
    <w:rsid w:val="00D91E4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95BD2"/>
    <w:rPr>
      <w:rFonts w:ascii="Calibri" w:hAnsi="Calibri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F95BD2"/>
    <w:pPr>
      <w:ind w:left="720"/>
      <w:contextualSpacing/>
    </w:pPr>
  </w:style>
  <w:style w:type="paragraph" w:customStyle="1" w:styleId="HEADERTEXT">
    <w:name w:val=".HEADERTEXT"/>
    <w:uiPriority w:val="99"/>
    <w:rsid w:val="00125DFC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styleId="aa">
    <w:name w:val="Normal (Web)"/>
    <w:basedOn w:val="a"/>
    <w:uiPriority w:val="99"/>
    <w:unhideWhenUsed/>
    <w:rsid w:val="00F21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21C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-1">
    <w:name w:val="Средняя сетка 2 - Акцент 1 Знак"/>
    <w:link w:val="2-10"/>
    <w:uiPriority w:val="1"/>
    <w:rsid w:val="007E7F72"/>
    <w:rPr>
      <w:rFonts w:ascii="Times New Roman" w:eastAsia="Times New Roman" w:hAnsi="Times New Roman" w:cs="Times New Roman"/>
    </w:rPr>
  </w:style>
  <w:style w:type="table" w:styleId="2-10">
    <w:name w:val="Medium Grid 2 Accent 1"/>
    <w:basedOn w:val="a1"/>
    <w:link w:val="2-1"/>
    <w:uiPriority w:val="1"/>
    <w:semiHidden/>
    <w:unhideWhenUsed/>
    <w:rsid w:val="007E7F72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tblPr/>
      <w:tcPr>
        <w:shd w:val="clear" w:color="auto" w:fill="EEF5FB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Heading">
    <w:name w:val="Heading"/>
    <w:rsid w:val="004E14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34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-2">
    <w:name w:val="Средняя заливка 1 - Акцент 2 Знак"/>
    <w:link w:val="1-20"/>
    <w:rsid w:val="00550548"/>
    <w:rPr>
      <w:rFonts w:ascii="Calibri" w:eastAsia="Calibri" w:hAnsi="Calibri"/>
      <w:sz w:val="22"/>
      <w:szCs w:val="22"/>
      <w:lang w:eastAsia="en-US"/>
    </w:rPr>
  </w:style>
  <w:style w:type="table" w:styleId="1-20">
    <w:name w:val="Medium Shading 1 Accent 2"/>
    <w:basedOn w:val="a1"/>
    <w:link w:val="1-2"/>
    <w:rsid w:val="005505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3">
    <w:name w:val="Средняя сетка 23"/>
    <w:uiPriority w:val="1"/>
    <w:qFormat/>
    <w:rsid w:val="00550548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rsid w:val="00550548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Детальные записи"/>
    <w:qFormat/>
    <w:rsid w:val="00B85466"/>
    <w:pPr>
      <w:spacing w:line="276" w:lineRule="auto"/>
      <w:jc w:val="both"/>
    </w:pPr>
    <w:rPr>
      <w:spacing w:val="5"/>
      <w:sz w:val="28"/>
    </w:rPr>
  </w:style>
  <w:style w:type="paragraph" w:customStyle="1" w:styleId="transcript-p-hidden">
    <w:name w:val="transcript-p-hidden"/>
    <w:basedOn w:val="a"/>
    <w:rsid w:val="00685E3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erson0">
    <w:name w:val="person_0"/>
    <w:basedOn w:val="a"/>
    <w:rsid w:val="00042CF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nnouncement">
    <w:name w:val="announcement"/>
    <w:basedOn w:val="a"/>
    <w:rsid w:val="002F5C3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35A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5A4A"/>
  </w:style>
  <w:style w:type="paragraph" w:styleId="ae">
    <w:name w:val="footer"/>
    <w:basedOn w:val="a"/>
    <w:link w:val="af"/>
    <w:uiPriority w:val="99"/>
    <w:unhideWhenUsed/>
    <w:rsid w:val="00235A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A4A"/>
  </w:style>
  <w:style w:type="character" w:styleId="af0">
    <w:name w:val="annotation reference"/>
    <w:basedOn w:val="a0"/>
    <w:uiPriority w:val="99"/>
    <w:semiHidden/>
    <w:unhideWhenUsed/>
    <w:rsid w:val="00BE048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E0488"/>
  </w:style>
  <w:style w:type="character" w:customStyle="1" w:styleId="af2">
    <w:name w:val="Текст примечания Знак"/>
    <w:basedOn w:val="a0"/>
    <w:link w:val="af1"/>
    <w:uiPriority w:val="99"/>
    <w:rsid w:val="00BE04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04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0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4"/>
  </w:style>
  <w:style w:type="paragraph" w:styleId="1">
    <w:name w:val="heading 1"/>
    <w:basedOn w:val="a"/>
    <w:next w:val="a"/>
    <w:link w:val="10"/>
    <w:qFormat/>
    <w:rsid w:val="001104F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104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95B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4F4"/>
    <w:rPr>
      <w:sz w:val="24"/>
    </w:rPr>
  </w:style>
  <w:style w:type="character" w:customStyle="1" w:styleId="30">
    <w:name w:val="Заголовок 3 Знак"/>
    <w:link w:val="3"/>
    <w:rsid w:val="001104F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104F4"/>
    <w:pPr>
      <w:jc w:val="center"/>
    </w:pPr>
    <w:rPr>
      <w:sz w:val="32"/>
      <w:lang w:val="x-none" w:eastAsia="x-none"/>
    </w:rPr>
  </w:style>
  <w:style w:type="character" w:customStyle="1" w:styleId="a4">
    <w:name w:val="Название Знак"/>
    <w:link w:val="a3"/>
    <w:rsid w:val="001104F4"/>
    <w:rPr>
      <w:sz w:val="32"/>
    </w:rPr>
  </w:style>
  <w:style w:type="paragraph" w:styleId="a5">
    <w:name w:val="No Spacing"/>
    <w:link w:val="a6"/>
    <w:uiPriority w:val="1"/>
    <w:qFormat/>
    <w:rsid w:val="001104F4"/>
    <w:rPr>
      <w:rFonts w:ascii="Calibri" w:eastAsia="Calibri" w:hAnsi="Calibri"/>
      <w:sz w:val="22"/>
      <w:szCs w:val="22"/>
    </w:rPr>
  </w:style>
  <w:style w:type="character" w:customStyle="1" w:styleId="FontStyle22">
    <w:name w:val="Font Style22"/>
    <w:uiPriority w:val="99"/>
    <w:rsid w:val="00EE074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7CA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7CAB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99"/>
    <w:qFormat/>
    <w:rsid w:val="00D91E4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95BD2"/>
    <w:rPr>
      <w:rFonts w:ascii="Calibri" w:hAnsi="Calibri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F95BD2"/>
    <w:pPr>
      <w:ind w:left="720"/>
      <w:contextualSpacing/>
    </w:pPr>
  </w:style>
  <w:style w:type="paragraph" w:customStyle="1" w:styleId="HEADERTEXT">
    <w:name w:val=".HEADERTEXT"/>
    <w:uiPriority w:val="99"/>
    <w:rsid w:val="00125DFC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styleId="aa">
    <w:name w:val="Normal (Web)"/>
    <w:basedOn w:val="a"/>
    <w:uiPriority w:val="99"/>
    <w:unhideWhenUsed/>
    <w:rsid w:val="00F21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21C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-1">
    <w:name w:val="Средняя сетка 2 - Акцент 1 Знак"/>
    <w:link w:val="2-10"/>
    <w:uiPriority w:val="1"/>
    <w:rsid w:val="007E7F72"/>
    <w:rPr>
      <w:rFonts w:ascii="Times New Roman" w:eastAsia="Times New Roman" w:hAnsi="Times New Roman" w:cs="Times New Roman"/>
    </w:rPr>
  </w:style>
  <w:style w:type="table" w:styleId="2-10">
    <w:name w:val="Medium Grid 2 Accent 1"/>
    <w:basedOn w:val="a1"/>
    <w:link w:val="2-1"/>
    <w:uiPriority w:val="1"/>
    <w:semiHidden/>
    <w:unhideWhenUsed/>
    <w:rsid w:val="007E7F72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tblPr/>
      <w:tcPr>
        <w:shd w:val="clear" w:color="auto" w:fill="EEF5FB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Heading">
    <w:name w:val="Heading"/>
    <w:rsid w:val="004E14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34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-2">
    <w:name w:val="Средняя заливка 1 - Акцент 2 Знак"/>
    <w:link w:val="1-20"/>
    <w:rsid w:val="00550548"/>
    <w:rPr>
      <w:rFonts w:ascii="Calibri" w:eastAsia="Calibri" w:hAnsi="Calibri"/>
      <w:sz w:val="22"/>
      <w:szCs w:val="22"/>
      <w:lang w:eastAsia="en-US"/>
    </w:rPr>
  </w:style>
  <w:style w:type="table" w:styleId="1-20">
    <w:name w:val="Medium Shading 1 Accent 2"/>
    <w:basedOn w:val="a1"/>
    <w:link w:val="1-2"/>
    <w:rsid w:val="005505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3">
    <w:name w:val="Средняя сетка 23"/>
    <w:uiPriority w:val="1"/>
    <w:qFormat/>
    <w:rsid w:val="00550548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rsid w:val="00550548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Детальные записи"/>
    <w:qFormat/>
    <w:rsid w:val="00B85466"/>
    <w:pPr>
      <w:spacing w:line="276" w:lineRule="auto"/>
      <w:jc w:val="both"/>
    </w:pPr>
    <w:rPr>
      <w:spacing w:val="5"/>
      <w:sz w:val="28"/>
    </w:rPr>
  </w:style>
  <w:style w:type="paragraph" w:customStyle="1" w:styleId="transcript-p-hidden">
    <w:name w:val="transcript-p-hidden"/>
    <w:basedOn w:val="a"/>
    <w:rsid w:val="00685E3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erson0">
    <w:name w:val="person_0"/>
    <w:basedOn w:val="a"/>
    <w:rsid w:val="00042CF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nnouncement">
    <w:name w:val="announcement"/>
    <w:basedOn w:val="a"/>
    <w:rsid w:val="002F5C3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35A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5A4A"/>
  </w:style>
  <w:style w:type="paragraph" w:styleId="ae">
    <w:name w:val="footer"/>
    <w:basedOn w:val="a"/>
    <w:link w:val="af"/>
    <w:uiPriority w:val="99"/>
    <w:unhideWhenUsed/>
    <w:rsid w:val="00235A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A4A"/>
  </w:style>
  <w:style w:type="character" w:styleId="af0">
    <w:name w:val="annotation reference"/>
    <w:basedOn w:val="a0"/>
    <w:uiPriority w:val="99"/>
    <w:semiHidden/>
    <w:unhideWhenUsed/>
    <w:rsid w:val="00BE048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E0488"/>
  </w:style>
  <w:style w:type="character" w:customStyle="1" w:styleId="af2">
    <w:name w:val="Текст примечания Знак"/>
    <w:basedOn w:val="a0"/>
    <w:link w:val="af1"/>
    <w:uiPriority w:val="99"/>
    <w:rsid w:val="00BE04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04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0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3DAB2-F4BF-4454-8292-13D2B49B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Владимировна ВЛАСОВА</cp:lastModifiedBy>
  <cp:revision>8</cp:revision>
  <cp:lastPrinted>2021-07-21T10:52:00Z</cp:lastPrinted>
  <dcterms:created xsi:type="dcterms:W3CDTF">2021-07-21T09:31:00Z</dcterms:created>
  <dcterms:modified xsi:type="dcterms:W3CDTF">2021-07-23T11:02:00Z</dcterms:modified>
</cp:coreProperties>
</file>