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11AB" w14:textId="1EADB20D" w:rsidR="00415C36" w:rsidRDefault="00662642" w:rsidP="00301AB0">
      <w:pPr>
        <w:jc w:val="center"/>
        <w:outlineLvl w:val="0"/>
        <w:rPr>
          <w:b/>
          <w:sz w:val="28"/>
          <w:szCs w:val="28"/>
        </w:rPr>
      </w:pPr>
      <w:r w:rsidRPr="00662642">
        <w:rPr>
          <w:b/>
          <w:sz w:val="28"/>
          <w:szCs w:val="28"/>
          <w:u w:val="single"/>
        </w:rPr>
        <w:t>Слайд 1.</w:t>
      </w:r>
      <w:r>
        <w:rPr>
          <w:b/>
          <w:sz w:val="28"/>
          <w:szCs w:val="28"/>
        </w:rPr>
        <w:t xml:space="preserve"> </w:t>
      </w:r>
      <w:r w:rsidR="00415C36">
        <w:rPr>
          <w:b/>
          <w:sz w:val="28"/>
          <w:szCs w:val="28"/>
        </w:rPr>
        <w:t>О</w:t>
      </w:r>
      <w:r w:rsidR="00301AB0">
        <w:rPr>
          <w:b/>
          <w:sz w:val="28"/>
          <w:szCs w:val="28"/>
        </w:rPr>
        <w:t xml:space="preserve">б итогах </w:t>
      </w:r>
      <w:r w:rsidR="00415C36">
        <w:rPr>
          <w:b/>
          <w:sz w:val="28"/>
          <w:szCs w:val="28"/>
        </w:rPr>
        <w:t>реализации государственной программы Ленинградской области «Развитие физической культуры и спорта в Ленинградской области»</w:t>
      </w:r>
    </w:p>
    <w:p w14:paraId="296775AE" w14:textId="4B355ACC" w:rsidR="005C13ED" w:rsidRDefault="00073844" w:rsidP="00073844">
      <w:pPr>
        <w:ind w:firstLine="708"/>
        <w:jc w:val="center"/>
        <w:rPr>
          <w:sz w:val="28"/>
          <w:szCs w:val="28"/>
        </w:rPr>
      </w:pPr>
      <w:r w:rsidRPr="00907CC2">
        <w:rPr>
          <w:b/>
          <w:sz w:val="28"/>
          <w:szCs w:val="28"/>
        </w:rPr>
        <w:t>за январь-ноябрь 2023 года</w:t>
      </w:r>
    </w:p>
    <w:p w14:paraId="58E93374" w14:textId="77777777" w:rsidR="00073844" w:rsidRDefault="00073844" w:rsidP="00073844">
      <w:pPr>
        <w:ind w:firstLine="708"/>
        <w:jc w:val="center"/>
        <w:rPr>
          <w:sz w:val="28"/>
          <w:szCs w:val="28"/>
        </w:rPr>
      </w:pPr>
    </w:p>
    <w:p w14:paraId="71DFD30C" w14:textId="237B381A" w:rsidR="00837356" w:rsidRPr="009C1860" w:rsidRDefault="00662642" w:rsidP="00837356">
      <w:pPr>
        <w:pStyle w:val="announcemen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662642">
        <w:rPr>
          <w:rFonts w:eastAsiaTheme="minorHAnsi"/>
          <w:b/>
          <w:bCs/>
          <w:sz w:val="28"/>
          <w:szCs w:val="28"/>
          <w:u w:val="single"/>
          <w:lang w:eastAsia="en-US"/>
        </w:rPr>
        <w:t>Слайд 2.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7356" w:rsidRPr="009C1860">
        <w:rPr>
          <w:rFonts w:eastAsiaTheme="minorHAnsi"/>
          <w:bCs/>
          <w:sz w:val="28"/>
          <w:szCs w:val="28"/>
          <w:lang w:eastAsia="en-US"/>
        </w:rPr>
        <w:t>Физ</w:t>
      </w:r>
      <w:r w:rsidR="00B440D2">
        <w:rPr>
          <w:rFonts w:eastAsiaTheme="minorHAnsi"/>
          <w:bCs/>
          <w:sz w:val="28"/>
          <w:szCs w:val="28"/>
          <w:lang w:eastAsia="en-US"/>
        </w:rPr>
        <w:t xml:space="preserve">ическая культура </w:t>
      </w:r>
      <w:r w:rsidR="00837356" w:rsidRPr="009C1860">
        <w:rPr>
          <w:rFonts w:eastAsiaTheme="minorHAnsi"/>
          <w:bCs/>
          <w:sz w:val="28"/>
          <w:szCs w:val="28"/>
          <w:lang w:eastAsia="en-US"/>
        </w:rPr>
        <w:t xml:space="preserve"> и спорт</w:t>
      </w:r>
      <w:r w:rsidR="00837356" w:rsidRPr="009C1860">
        <w:rPr>
          <w:sz w:val="28"/>
          <w:szCs w:val="28"/>
        </w:rPr>
        <w:t xml:space="preserve"> определена одним из приоритетных направлений </w:t>
      </w:r>
      <w:r w:rsidR="00837356" w:rsidRPr="009C1860">
        <w:rPr>
          <w:rFonts w:eastAsiaTheme="minorHAnsi"/>
          <w:bCs/>
          <w:sz w:val="28"/>
          <w:szCs w:val="28"/>
          <w:lang w:eastAsia="en-US"/>
        </w:rPr>
        <w:t xml:space="preserve">  социально-экономического развития Ленинградской области.</w:t>
      </w:r>
    </w:p>
    <w:p w14:paraId="32B0707E" w14:textId="4B380F10" w:rsidR="00837356" w:rsidRPr="009C1860" w:rsidRDefault="00837356" w:rsidP="00837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860">
        <w:rPr>
          <w:sz w:val="28"/>
          <w:szCs w:val="28"/>
        </w:rPr>
        <w:t>Стратегической целью сегодня является увеличение доли граждан, систематически занимающихся физической культурой и спортом до 70 % к 2030 году.</w:t>
      </w:r>
    </w:p>
    <w:p w14:paraId="35D85270" w14:textId="04B00A76" w:rsidR="00837356" w:rsidRDefault="00662642" w:rsidP="00837356">
      <w:pPr>
        <w:ind w:firstLine="709"/>
        <w:jc w:val="both"/>
        <w:rPr>
          <w:sz w:val="28"/>
          <w:szCs w:val="28"/>
        </w:rPr>
      </w:pPr>
      <w:r w:rsidRPr="00662642">
        <w:rPr>
          <w:b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="00837356">
        <w:rPr>
          <w:sz w:val="28"/>
          <w:szCs w:val="28"/>
        </w:rPr>
        <w:t>В целях достижения показателей, установленных Указами Президента Российской Федерации,  в Ленинградской области реализуется   государственная программа Ленинградской области «Развитие физической культуры и спорта в Ленинградской области».</w:t>
      </w:r>
    </w:p>
    <w:p w14:paraId="09C047E5" w14:textId="0C0F9E43" w:rsidR="00067115" w:rsidRPr="00832E2E" w:rsidRDefault="00067115" w:rsidP="00710922">
      <w:pPr>
        <w:ind w:firstLine="708"/>
        <w:jc w:val="both"/>
        <w:outlineLvl w:val="0"/>
        <w:rPr>
          <w:sz w:val="28"/>
          <w:szCs w:val="28"/>
        </w:rPr>
      </w:pPr>
      <w:r w:rsidRPr="00832E2E">
        <w:rPr>
          <w:sz w:val="28"/>
          <w:szCs w:val="28"/>
        </w:rPr>
        <w:t>Реализация государственной программы направлена на решение следующих приоритетных задач в сфере физической культуры и спорта:</w:t>
      </w:r>
    </w:p>
    <w:p w14:paraId="3092D91C" w14:textId="77777777"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инвалидов;</w:t>
      </w:r>
    </w:p>
    <w:p w14:paraId="0C9FD480" w14:textId="77777777"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резерва;</w:t>
      </w:r>
    </w:p>
    <w:p w14:paraId="6AA7F75B" w14:textId="77777777"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объектов физической культуры и спорта в Ленинградской области.</w:t>
      </w:r>
    </w:p>
    <w:p w14:paraId="48C95B7D" w14:textId="77777777" w:rsidR="00067115" w:rsidRPr="00832E2E" w:rsidRDefault="00067115" w:rsidP="0071092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C3E7DAC" w14:textId="77777777" w:rsidR="00F07BFB" w:rsidRPr="00F0719F" w:rsidRDefault="00550548" w:rsidP="00F07B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B2F8D">
        <w:rPr>
          <w:rFonts w:ascii="Times New Roman" w:hAnsi="Times New Roman"/>
          <w:sz w:val="28"/>
          <w:szCs w:val="28"/>
        </w:rPr>
        <w:t xml:space="preserve">Финансирование </w:t>
      </w:r>
      <w:r w:rsidR="00E1379A" w:rsidRPr="00F0719F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Pr="00F0719F">
        <w:rPr>
          <w:rFonts w:ascii="Times New Roman" w:hAnsi="Times New Roman"/>
          <w:sz w:val="28"/>
          <w:szCs w:val="28"/>
        </w:rPr>
        <w:t xml:space="preserve">и спорта </w:t>
      </w:r>
      <w:r w:rsidR="00183B4B" w:rsidRPr="00F0719F">
        <w:rPr>
          <w:rFonts w:ascii="Times New Roman" w:hAnsi="Times New Roman"/>
          <w:sz w:val="28"/>
          <w:szCs w:val="28"/>
        </w:rPr>
        <w:t>за счет средств федерального,</w:t>
      </w:r>
      <w:r w:rsidR="00C4423A" w:rsidRPr="00F0719F">
        <w:rPr>
          <w:rFonts w:ascii="Times New Roman" w:hAnsi="Times New Roman"/>
          <w:sz w:val="28"/>
          <w:szCs w:val="28"/>
        </w:rPr>
        <w:t xml:space="preserve"> </w:t>
      </w:r>
      <w:r w:rsidR="00183B4B" w:rsidRPr="00F0719F">
        <w:rPr>
          <w:rFonts w:ascii="Times New Roman" w:hAnsi="Times New Roman"/>
          <w:sz w:val="28"/>
          <w:szCs w:val="28"/>
        </w:rPr>
        <w:t xml:space="preserve">областного и местного бюджетов </w:t>
      </w:r>
      <w:r w:rsidR="00F07BFB" w:rsidRPr="00F0719F">
        <w:rPr>
          <w:rFonts w:ascii="Times New Roman" w:hAnsi="Times New Roman"/>
          <w:sz w:val="28"/>
          <w:szCs w:val="28"/>
        </w:rPr>
        <w:t>в 2023 году запланировано в сумме 3,4 млн.  рублей.</w:t>
      </w:r>
    </w:p>
    <w:p w14:paraId="5956B886" w14:textId="79CC434B" w:rsidR="00550548" w:rsidRPr="00F07BFB" w:rsidRDefault="00662642" w:rsidP="00F07B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0719F">
        <w:rPr>
          <w:rFonts w:ascii="Times New Roman" w:hAnsi="Times New Roman"/>
          <w:b/>
          <w:sz w:val="28"/>
          <w:szCs w:val="28"/>
          <w:u w:val="single"/>
        </w:rPr>
        <w:t>Слайд 4.</w:t>
      </w:r>
      <w:r w:rsidRPr="00F0719F">
        <w:rPr>
          <w:rFonts w:ascii="Times New Roman" w:hAnsi="Times New Roman"/>
          <w:sz w:val="28"/>
          <w:szCs w:val="28"/>
        </w:rPr>
        <w:t xml:space="preserve"> </w:t>
      </w:r>
      <w:r w:rsidR="00550548" w:rsidRPr="00F0719F">
        <w:rPr>
          <w:rFonts w:ascii="Times New Roman" w:hAnsi="Times New Roman"/>
          <w:sz w:val="28"/>
          <w:szCs w:val="28"/>
        </w:rPr>
        <w:t>По итогам реализации программных</w:t>
      </w:r>
      <w:r w:rsidR="00550548" w:rsidRPr="00F07BFB">
        <w:rPr>
          <w:rFonts w:ascii="Times New Roman" w:hAnsi="Times New Roman"/>
          <w:sz w:val="28"/>
          <w:szCs w:val="28"/>
        </w:rPr>
        <w:t xml:space="preserve"> мероприятий </w:t>
      </w:r>
      <w:r w:rsidR="00073844" w:rsidRPr="00F07BFB">
        <w:rPr>
          <w:rFonts w:ascii="Times New Roman" w:hAnsi="Times New Roman"/>
          <w:sz w:val="28"/>
          <w:szCs w:val="28"/>
        </w:rPr>
        <w:t>за январь-ноябрь 2023 года</w:t>
      </w:r>
      <w:r w:rsidR="00837356" w:rsidRPr="00F07BFB">
        <w:rPr>
          <w:rFonts w:ascii="Times New Roman" w:hAnsi="Times New Roman"/>
          <w:sz w:val="28"/>
          <w:szCs w:val="28"/>
        </w:rPr>
        <w:t xml:space="preserve"> </w:t>
      </w:r>
      <w:r w:rsidR="00550548" w:rsidRPr="00F07BFB">
        <w:rPr>
          <w:rFonts w:ascii="Times New Roman" w:hAnsi="Times New Roman"/>
          <w:sz w:val="28"/>
          <w:szCs w:val="28"/>
        </w:rPr>
        <w:t>достигнуты следующие показатели в развитии физической культуры и спорта:</w:t>
      </w:r>
    </w:p>
    <w:p w14:paraId="6EF1D367" w14:textId="0DAC9989" w:rsidR="000806A3" w:rsidRDefault="00E1379A" w:rsidP="00AB678A">
      <w:pPr>
        <w:ind w:firstLine="709"/>
        <w:jc w:val="both"/>
        <w:rPr>
          <w:sz w:val="28"/>
          <w:szCs w:val="28"/>
        </w:rPr>
      </w:pPr>
      <w:r w:rsidRPr="00F07BFB">
        <w:rPr>
          <w:rFonts w:eastAsia="Calibri"/>
          <w:sz w:val="28"/>
          <w:szCs w:val="28"/>
        </w:rPr>
        <w:t>Доля населения, систематически занимающегося физической культурой и спортом, в общей</w:t>
      </w:r>
      <w:r w:rsidRPr="00E1379A">
        <w:rPr>
          <w:rFonts w:eastAsia="Calibri"/>
          <w:sz w:val="28"/>
          <w:szCs w:val="28"/>
        </w:rPr>
        <w:t xml:space="preserve"> численности населения</w:t>
      </w:r>
      <w:r>
        <w:rPr>
          <w:rFonts w:eastAsia="Calibri"/>
          <w:sz w:val="28"/>
          <w:szCs w:val="28"/>
        </w:rPr>
        <w:t xml:space="preserve"> </w:t>
      </w:r>
      <w:r w:rsidR="000806A3" w:rsidRPr="005D5017">
        <w:rPr>
          <w:sz w:val="28"/>
          <w:szCs w:val="28"/>
        </w:rPr>
        <w:t xml:space="preserve">составила </w:t>
      </w:r>
      <w:r w:rsidR="008026F0">
        <w:rPr>
          <w:sz w:val="28"/>
          <w:szCs w:val="28"/>
        </w:rPr>
        <w:t>5</w:t>
      </w:r>
      <w:r w:rsidR="00073844">
        <w:rPr>
          <w:sz w:val="28"/>
          <w:szCs w:val="28"/>
        </w:rPr>
        <w:t>1</w:t>
      </w:r>
      <w:r w:rsidR="000806A3" w:rsidRPr="005D5017">
        <w:rPr>
          <w:sz w:val="28"/>
          <w:szCs w:val="28"/>
        </w:rPr>
        <w:t>,</w:t>
      </w:r>
      <w:r w:rsidR="00073844">
        <w:rPr>
          <w:sz w:val="28"/>
          <w:szCs w:val="28"/>
        </w:rPr>
        <w:t>7</w:t>
      </w:r>
      <w:r w:rsidR="000806A3" w:rsidRPr="005D5017">
        <w:rPr>
          <w:sz w:val="28"/>
          <w:szCs w:val="28"/>
        </w:rPr>
        <w:t>%</w:t>
      </w:r>
      <w:r w:rsidR="000806A3">
        <w:rPr>
          <w:sz w:val="28"/>
          <w:szCs w:val="28"/>
        </w:rPr>
        <w:t xml:space="preserve"> </w:t>
      </w:r>
      <w:r w:rsidR="000806A3" w:rsidRPr="00BA61DF">
        <w:rPr>
          <w:sz w:val="28"/>
          <w:szCs w:val="28"/>
        </w:rPr>
        <w:t>(</w:t>
      </w:r>
      <w:r w:rsidR="00073844">
        <w:rPr>
          <w:sz w:val="28"/>
          <w:szCs w:val="28"/>
        </w:rPr>
        <w:t xml:space="preserve">план на </w:t>
      </w:r>
      <w:r w:rsidR="000806A3" w:rsidRPr="00BA61DF">
        <w:rPr>
          <w:sz w:val="28"/>
          <w:szCs w:val="28"/>
        </w:rPr>
        <w:t>20</w:t>
      </w:r>
      <w:r w:rsidR="00F04CCA">
        <w:rPr>
          <w:sz w:val="28"/>
          <w:szCs w:val="28"/>
        </w:rPr>
        <w:t>2</w:t>
      </w:r>
      <w:r w:rsidR="00073844">
        <w:rPr>
          <w:sz w:val="28"/>
          <w:szCs w:val="28"/>
        </w:rPr>
        <w:t>3</w:t>
      </w:r>
      <w:r w:rsidR="000806A3" w:rsidRPr="00BA61DF">
        <w:rPr>
          <w:sz w:val="28"/>
          <w:szCs w:val="28"/>
        </w:rPr>
        <w:t xml:space="preserve"> год – </w:t>
      </w:r>
      <w:r w:rsidR="00073844">
        <w:rPr>
          <w:sz w:val="28"/>
          <w:szCs w:val="28"/>
        </w:rPr>
        <w:t>52</w:t>
      </w:r>
      <w:r w:rsidR="000806A3" w:rsidRPr="00BA61DF">
        <w:rPr>
          <w:sz w:val="28"/>
          <w:szCs w:val="28"/>
        </w:rPr>
        <w:t>,</w:t>
      </w:r>
      <w:r w:rsidR="00073844">
        <w:rPr>
          <w:sz w:val="28"/>
          <w:szCs w:val="28"/>
        </w:rPr>
        <w:t>0</w:t>
      </w:r>
      <w:r>
        <w:rPr>
          <w:sz w:val="28"/>
          <w:szCs w:val="28"/>
        </w:rPr>
        <w:t>%);</w:t>
      </w:r>
    </w:p>
    <w:p w14:paraId="3EC3C1A5" w14:textId="156391E4" w:rsidR="00AD5C55" w:rsidRPr="00773EDA" w:rsidRDefault="00C97DDA" w:rsidP="0037247F">
      <w:pPr>
        <w:ind w:firstLine="708"/>
        <w:jc w:val="both"/>
        <w:rPr>
          <w:sz w:val="28"/>
          <w:szCs w:val="28"/>
        </w:rPr>
      </w:pPr>
      <w:r w:rsidRPr="0037247F">
        <w:rPr>
          <w:rFonts w:eastAsia="Calibri"/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Pr="0037247F">
        <w:rPr>
          <w:rFonts w:eastAsia="Calibri"/>
          <w:sz w:val="28"/>
          <w:szCs w:val="28"/>
        </w:rPr>
        <w:t xml:space="preserve">инвалидов, систематически занимающихся физической культурой и спортом </w:t>
      </w:r>
      <w:r w:rsidR="00AD5C55" w:rsidRPr="0037247F">
        <w:rPr>
          <w:rFonts w:eastAsia="Calibri"/>
          <w:sz w:val="28"/>
          <w:szCs w:val="28"/>
        </w:rPr>
        <w:t>составила</w:t>
      </w:r>
      <w:proofErr w:type="gramEnd"/>
      <w:r w:rsidR="00AD5C55" w:rsidRPr="0037247F">
        <w:rPr>
          <w:rFonts w:eastAsia="Calibri"/>
          <w:sz w:val="28"/>
          <w:szCs w:val="28"/>
        </w:rPr>
        <w:t xml:space="preserve"> </w:t>
      </w:r>
      <w:r w:rsidRPr="0037247F">
        <w:rPr>
          <w:rFonts w:eastAsia="Calibri"/>
          <w:sz w:val="28"/>
          <w:szCs w:val="28"/>
        </w:rPr>
        <w:t xml:space="preserve">17,8 %  </w:t>
      </w:r>
      <w:r w:rsidR="00AD5C55" w:rsidRPr="0037247F">
        <w:rPr>
          <w:rFonts w:eastAsia="Calibri"/>
          <w:sz w:val="28"/>
          <w:szCs w:val="28"/>
        </w:rPr>
        <w:t>(</w:t>
      </w:r>
      <w:r w:rsidR="0037247F" w:rsidRPr="0037247F">
        <w:rPr>
          <w:rFonts w:eastAsia="Calibri"/>
          <w:sz w:val="28"/>
          <w:szCs w:val="28"/>
        </w:rPr>
        <w:t>план выполнен</w:t>
      </w:r>
      <w:r w:rsidR="00473280" w:rsidRPr="0037247F">
        <w:rPr>
          <w:rFonts w:eastAsia="Calibri"/>
          <w:sz w:val="28"/>
          <w:szCs w:val="28"/>
        </w:rPr>
        <w:t>);</w:t>
      </w:r>
      <w:r w:rsidR="00AD5C55">
        <w:rPr>
          <w:rFonts w:eastAsia="Calibri"/>
          <w:sz w:val="28"/>
          <w:szCs w:val="28"/>
        </w:rPr>
        <w:t xml:space="preserve"> </w:t>
      </w:r>
    </w:p>
    <w:p w14:paraId="73DEA353" w14:textId="42651205" w:rsidR="003820E7" w:rsidRPr="0067362F" w:rsidRDefault="00662642" w:rsidP="00DF75DB">
      <w:pPr>
        <w:ind w:firstLine="708"/>
        <w:jc w:val="both"/>
        <w:rPr>
          <w:sz w:val="28"/>
          <w:szCs w:val="28"/>
          <w:lang w:eastAsia="en-US"/>
        </w:rPr>
      </w:pPr>
      <w:r w:rsidRPr="00662642">
        <w:rPr>
          <w:b/>
          <w:sz w:val="28"/>
          <w:szCs w:val="28"/>
          <w:u w:val="single"/>
        </w:rPr>
        <w:t>Слайд 5.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3820E7" w:rsidRPr="0067362F">
        <w:rPr>
          <w:sz w:val="28"/>
          <w:szCs w:val="28"/>
          <w:lang w:eastAsia="en-US"/>
        </w:rPr>
        <w:t>Уровень обеспеченности населения спортивными сооружениями, исходя из единовр</w:t>
      </w:r>
      <w:r w:rsidR="008131A3" w:rsidRPr="0067362F">
        <w:rPr>
          <w:sz w:val="28"/>
          <w:szCs w:val="28"/>
          <w:lang w:eastAsia="en-US"/>
        </w:rPr>
        <w:t>еменной пропускной способности</w:t>
      </w:r>
      <w:r w:rsidR="003820E7" w:rsidRPr="0067362F">
        <w:rPr>
          <w:sz w:val="28"/>
          <w:szCs w:val="28"/>
          <w:lang w:eastAsia="en-US"/>
        </w:rPr>
        <w:t xml:space="preserve"> </w:t>
      </w:r>
      <w:r w:rsidR="00DF75DB" w:rsidRPr="0067362F">
        <w:rPr>
          <w:sz w:val="28"/>
          <w:szCs w:val="28"/>
          <w:lang w:eastAsia="en-US"/>
        </w:rPr>
        <w:t xml:space="preserve"> за 2022 год </w:t>
      </w:r>
      <w:r w:rsidR="003820E7" w:rsidRPr="0067362F">
        <w:rPr>
          <w:sz w:val="28"/>
          <w:szCs w:val="28"/>
          <w:lang w:eastAsia="en-US"/>
        </w:rPr>
        <w:t>состав</w:t>
      </w:r>
      <w:r w:rsidR="00DF75DB" w:rsidRPr="0067362F">
        <w:rPr>
          <w:sz w:val="28"/>
          <w:szCs w:val="28"/>
          <w:lang w:eastAsia="en-US"/>
        </w:rPr>
        <w:t>лял</w:t>
      </w:r>
      <w:r w:rsidR="00297BEC" w:rsidRPr="0067362F">
        <w:rPr>
          <w:sz w:val="28"/>
          <w:szCs w:val="28"/>
          <w:lang w:eastAsia="en-US"/>
        </w:rPr>
        <w:t xml:space="preserve"> 46,5 %.</w:t>
      </w:r>
      <w:r w:rsidR="003820E7" w:rsidRPr="0067362F">
        <w:rPr>
          <w:sz w:val="28"/>
          <w:szCs w:val="28"/>
          <w:lang w:eastAsia="en-US"/>
        </w:rPr>
        <w:t xml:space="preserve"> </w:t>
      </w:r>
      <w:r w:rsidR="00DF75DB" w:rsidRPr="0067362F">
        <w:rPr>
          <w:sz w:val="28"/>
          <w:szCs w:val="28"/>
          <w:lang w:eastAsia="en-US"/>
        </w:rPr>
        <w:t xml:space="preserve">При этом, </w:t>
      </w:r>
      <w:r w:rsidR="00297BEC" w:rsidRPr="0067362F">
        <w:rPr>
          <w:sz w:val="28"/>
          <w:szCs w:val="28"/>
          <w:lang w:eastAsia="en-US"/>
        </w:rPr>
        <w:t>согласно уточненным</w:t>
      </w:r>
      <w:r w:rsidR="00DF75DB" w:rsidRPr="0067362F">
        <w:rPr>
          <w:sz w:val="28"/>
          <w:szCs w:val="28"/>
          <w:lang w:eastAsia="en-US"/>
        </w:rPr>
        <w:t xml:space="preserve"> данным федеральной службы государственной статистики, за 2022 год прирост населения Ленинградской области составил </w:t>
      </w:r>
      <w:r w:rsidR="00713F19" w:rsidRPr="0067362F">
        <w:rPr>
          <w:sz w:val="28"/>
          <w:szCs w:val="28"/>
          <w:lang w:eastAsia="en-US"/>
        </w:rPr>
        <w:t xml:space="preserve">более </w:t>
      </w:r>
      <w:r w:rsidR="00DF75DB" w:rsidRPr="0067362F">
        <w:rPr>
          <w:sz w:val="28"/>
          <w:szCs w:val="28"/>
          <w:lang w:eastAsia="en-US"/>
        </w:rPr>
        <w:t>18</w:t>
      </w:r>
      <w:r w:rsidR="00713F19" w:rsidRPr="0067362F">
        <w:rPr>
          <w:sz w:val="28"/>
          <w:szCs w:val="28"/>
          <w:lang w:eastAsia="en-US"/>
        </w:rPr>
        <w:t xml:space="preserve"> тыс.</w:t>
      </w:r>
      <w:r w:rsidR="00DF75DB" w:rsidRPr="0067362F">
        <w:rPr>
          <w:sz w:val="28"/>
          <w:szCs w:val="28"/>
          <w:lang w:eastAsia="en-US"/>
        </w:rPr>
        <w:t xml:space="preserve"> человек, </w:t>
      </w:r>
      <w:r w:rsidR="00297BEC" w:rsidRPr="0067362F">
        <w:rPr>
          <w:sz w:val="28"/>
          <w:szCs w:val="28"/>
          <w:lang w:eastAsia="en-US"/>
        </w:rPr>
        <w:t>п</w:t>
      </w:r>
      <w:r w:rsidR="00DF75DB" w:rsidRPr="0067362F">
        <w:rPr>
          <w:sz w:val="28"/>
          <w:szCs w:val="28"/>
          <w:lang w:eastAsia="en-US"/>
        </w:rPr>
        <w:t xml:space="preserve">лановый показатель увеличения численности населения Ленинградской области за 2023 год составит </w:t>
      </w:r>
      <w:r w:rsidR="00713F19" w:rsidRPr="0067362F">
        <w:rPr>
          <w:sz w:val="28"/>
          <w:szCs w:val="28"/>
          <w:lang w:eastAsia="en-US"/>
        </w:rPr>
        <w:t xml:space="preserve"> более </w:t>
      </w:r>
      <w:r w:rsidR="00DF75DB" w:rsidRPr="0067362F">
        <w:rPr>
          <w:sz w:val="28"/>
          <w:szCs w:val="28"/>
          <w:lang w:eastAsia="en-US"/>
        </w:rPr>
        <w:t>112</w:t>
      </w:r>
      <w:r w:rsidR="00713F19" w:rsidRPr="0067362F">
        <w:rPr>
          <w:sz w:val="28"/>
          <w:szCs w:val="28"/>
          <w:lang w:eastAsia="en-US"/>
        </w:rPr>
        <w:t xml:space="preserve"> тыс.</w:t>
      </w:r>
      <w:r w:rsidR="00DF75DB" w:rsidRPr="0067362F">
        <w:rPr>
          <w:sz w:val="28"/>
          <w:szCs w:val="28"/>
          <w:lang w:eastAsia="en-US"/>
        </w:rPr>
        <w:t xml:space="preserve">  человек.</w:t>
      </w:r>
      <w:proofErr w:type="gramEnd"/>
      <w:r w:rsidR="00DF75DB" w:rsidRPr="0067362F">
        <w:rPr>
          <w:sz w:val="28"/>
          <w:szCs w:val="28"/>
          <w:lang w:eastAsia="en-US"/>
        </w:rPr>
        <w:t xml:space="preserve"> С учетом данных обстоятельств, прогнозируемый уровень обеспеченности населения за 2023 год</w:t>
      </w:r>
      <w:r w:rsidR="00297BEC" w:rsidRPr="0067362F">
        <w:rPr>
          <w:sz w:val="28"/>
          <w:szCs w:val="28"/>
          <w:lang w:eastAsia="en-US"/>
        </w:rPr>
        <w:t xml:space="preserve"> будет снижен и</w:t>
      </w:r>
      <w:r w:rsidR="00DF75DB" w:rsidRPr="0067362F">
        <w:rPr>
          <w:sz w:val="28"/>
          <w:szCs w:val="28"/>
          <w:lang w:eastAsia="en-US"/>
        </w:rPr>
        <w:t xml:space="preserve"> составит 43,7%. </w:t>
      </w:r>
    </w:p>
    <w:p w14:paraId="229BF358" w14:textId="17D13D47" w:rsidR="003820E7" w:rsidRPr="0067362F" w:rsidRDefault="00662642" w:rsidP="00B31C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2642">
        <w:rPr>
          <w:b/>
          <w:sz w:val="28"/>
          <w:szCs w:val="28"/>
          <w:u w:val="single"/>
        </w:rPr>
        <w:t xml:space="preserve">Слайд 6. </w:t>
      </w:r>
      <w:r w:rsidR="00691A57" w:rsidRPr="0067362F">
        <w:rPr>
          <w:rFonts w:eastAsia="Calibri"/>
          <w:sz w:val="28"/>
          <w:szCs w:val="28"/>
        </w:rPr>
        <w:t>В текущем году</w:t>
      </w:r>
      <w:r w:rsidR="00297BEC" w:rsidRPr="0067362F">
        <w:rPr>
          <w:rFonts w:eastAsia="Calibri"/>
          <w:sz w:val="28"/>
          <w:szCs w:val="28"/>
        </w:rPr>
        <w:t xml:space="preserve"> </w:t>
      </w:r>
      <w:r w:rsidR="003820E7" w:rsidRPr="0067362F">
        <w:rPr>
          <w:rFonts w:eastAsia="Calibri"/>
          <w:sz w:val="28"/>
          <w:szCs w:val="28"/>
        </w:rPr>
        <w:t xml:space="preserve">в рамках федерального проекта «Спорт – норма жизни» </w:t>
      </w:r>
      <w:r w:rsidR="00691A57" w:rsidRPr="0067362F">
        <w:rPr>
          <w:rFonts w:eastAsia="Calibri"/>
          <w:sz w:val="28"/>
          <w:szCs w:val="28"/>
        </w:rPr>
        <w:t>по</w:t>
      </w:r>
      <w:r w:rsidR="00297BEC" w:rsidRPr="0067362F">
        <w:rPr>
          <w:rFonts w:eastAsia="Calibri"/>
          <w:sz w:val="28"/>
          <w:szCs w:val="28"/>
        </w:rPr>
        <w:t>строен и сдан в эксплуатацию ФОК в г. Сертолово,</w:t>
      </w:r>
      <w:r w:rsidR="00691A57" w:rsidRPr="0067362F">
        <w:rPr>
          <w:rFonts w:eastAsia="Calibri"/>
          <w:sz w:val="28"/>
          <w:szCs w:val="28"/>
        </w:rPr>
        <w:t xml:space="preserve"> завершается </w:t>
      </w:r>
      <w:r w:rsidR="00691A57" w:rsidRPr="0067362F">
        <w:rPr>
          <w:rFonts w:eastAsia="Calibri"/>
          <w:sz w:val="28"/>
          <w:szCs w:val="28"/>
        </w:rPr>
        <w:lastRenderedPageBreak/>
        <w:t xml:space="preserve">реконструкция тренировочной площадки в п. Рощино,  </w:t>
      </w:r>
      <w:r w:rsidR="00297BEC" w:rsidRPr="0067362F">
        <w:rPr>
          <w:rFonts w:eastAsia="Calibri"/>
          <w:sz w:val="28"/>
          <w:szCs w:val="28"/>
        </w:rPr>
        <w:t xml:space="preserve"> </w:t>
      </w:r>
      <w:r w:rsidR="00691A57" w:rsidRPr="0067362F">
        <w:rPr>
          <w:rFonts w:eastAsia="Calibri"/>
          <w:sz w:val="28"/>
          <w:szCs w:val="28"/>
        </w:rPr>
        <w:t>ведется строительство  крытого ледового катка в г. Всеволожск.</w:t>
      </w:r>
    </w:p>
    <w:p w14:paraId="2C92D8E7" w14:textId="12239608" w:rsidR="00154B55" w:rsidRPr="00154B55" w:rsidRDefault="00096976" w:rsidP="00154B5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096976">
        <w:rPr>
          <w:b/>
          <w:sz w:val="28"/>
          <w:szCs w:val="28"/>
          <w:u w:val="single"/>
        </w:rPr>
        <w:t>Слайд 7.</w:t>
      </w:r>
      <w:r>
        <w:rPr>
          <w:rFonts w:eastAsia="Calibri"/>
          <w:sz w:val="28"/>
          <w:szCs w:val="28"/>
        </w:rPr>
        <w:t xml:space="preserve"> </w:t>
      </w:r>
      <w:r w:rsidR="00691A57" w:rsidRPr="0067362F">
        <w:rPr>
          <w:rFonts w:eastAsia="Calibri"/>
          <w:sz w:val="28"/>
          <w:szCs w:val="28"/>
        </w:rPr>
        <w:t>В рамках государственной программы до конца года планируется завершить строительство</w:t>
      </w:r>
      <w:r w:rsidR="0060482E">
        <w:rPr>
          <w:rFonts w:eastAsia="Calibri"/>
          <w:sz w:val="28"/>
          <w:szCs w:val="28"/>
        </w:rPr>
        <w:t xml:space="preserve"> и реконструкцию</w:t>
      </w:r>
      <w:r w:rsidR="00691A57" w:rsidRPr="0067362F">
        <w:rPr>
          <w:rFonts w:eastAsia="Calibri"/>
          <w:sz w:val="28"/>
          <w:szCs w:val="28"/>
        </w:rPr>
        <w:t xml:space="preserve"> </w:t>
      </w:r>
      <w:r w:rsidR="00154B55">
        <w:rPr>
          <w:rFonts w:eastAsia="Calibri"/>
          <w:sz w:val="28"/>
          <w:szCs w:val="28"/>
        </w:rPr>
        <w:t>ф</w:t>
      </w:r>
      <w:r w:rsidR="00154B55" w:rsidRPr="00154B55">
        <w:rPr>
          <w:rFonts w:eastAsia="Calibri"/>
          <w:sz w:val="28"/>
          <w:szCs w:val="28"/>
        </w:rPr>
        <w:t>изкультурно-оздоровительного комплекса в городе Всеволожск</w:t>
      </w:r>
      <w:r w:rsidR="00154B55">
        <w:rPr>
          <w:rFonts w:eastAsia="Calibri"/>
          <w:sz w:val="28"/>
          <w:szCs w:val="28"/>
        </w:rPr>
        <w:t xml:space="preserve">, </w:t>
      </w:r>
      <w:r w:rsidR="004C515D">
        <w:rPr>
          <w:rFonts w:eastAsia="Calibri"/>
          <w:sz w:val="28"/>
          <w:szCs w:val="28"/>
        </w:rPr>
        <w:t>к</w:t>
      </w:r>
      <w:r w:rsidR="00154B55" w:rsidRPr="00154B55">
        <w:rPr>
          <w:rFonts w:eastAsia="Calibri"/>
          <w:sz w:val="28"/>
          <w:szCs w:val="28"/>
        </w:rPr>
        <w:t xml:space="preserve">рытого ледового катка в городе Волхов, </w:t>
      </w:r>
      <w:r w:rsidR="004C515D">
        <w:rPr>
          <w:rFonts w:eastAsia="Calibri"/>
          <w:sz w:val="28"/>
          <w:szCs w:val="28"/>
        </w:rPr>
        <w:t>с</w:t>
      </w:r>
      <w:r w:rsidR="00154B55" w:rsidRPr="00154B55">
        <w:rPr>
          <w:rFonts w:eastAsia="Calibri"/>
          <w:sz w:val="28"/>
          <w:szCs w:val="28"/>
        </w:rPr>
        <w:t>тадиона «Спартак» в городе Гатчина.</w:t>
      </w:r>
    </w:p>
    <w:p w14:paraId="2360E938" w14:textId="5BE98A73" w:rsidR="003820E7" w:rsidRPr="0067362F" w:rsidRDefault="00096976" w:rsidP="00BF37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096976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8</w:t>
      </w:r>
      <w:r w:rsidRPr="00096976">
        <w:rPr>
          <w:b/>
          <w:sz w:val="28"/>
          <w:szCs w:val="28"/>
          <w:u w:val="single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3820E7" w:rsidRPr="0067362F">
        <w:rPr>
          <w:rFonts w:eastAsia="Calibri"/>
          <w:sz w:val="28"/>
          <w:szCs w:val="28"/>
        </w:rPr>
        <w:t>Продолж</w:t>
      </w:r>
      <w:r w:rsidR="00691A57" w:rsidRPr="0067362F">
        <w:rPr>
          <w:rFonts w:eastAsia="Calibri"/>
          <w:sz w:val="28"/>
          <w:szCs w:val="28"/>
        </w:rPr>
        <w:t>и</w:t>
      </w:r>
      <w:r w:rsidR="00C306C1" w:rsidRPr="0067362F">
        <w:rPr>
          <w:rFonts w:eastAsia="Calibri"/>
          <w:sz w:val="28"/>
          <w:szCs w:val="28"/>
        </w:rPr>
        <w:t xml:space="preserve">лись </w:t>
      </w:r>
      <w:r w:rsidR="003820E7" w:rsidRPr="0067362F">
        <w:rPr>
          <w:rFonts w:eastAsia="Calibri"/>
          <w:sz w:val="28"/>
          <w:szCs w:val="28"/>
        </w:rPr>
        <w:t xml:space="preserve"> строительно-монтажные</w:t>
      </w:r>
      <w:r w:rsidR="00BF3707" w:rsidRPr="0067362F">
        <w:rPr>
          <w:rFonts w:eastAsia="Calibri"/>
          <w:sz w:val="28"/>
          <w:szCs w:val="28"/>
        </w:rPr>
        <w:t xml:space="preserve"> работы на спортивн</w:t>
      </w:r>
      <w:r w:rsidR="0060482E">
        <w:rPr>
          <w:rFonts w:eastAsia="Calibri"/>
          <w:sz w:val="28"/>
          <w:szCs w:val="28"/>
        </w:rPr>
        <w:t xml:space="preserve">ых </w:t>
      </w:r>
      <w:r w:rsidR="00BF3707" w:rsidRPr="0067362F">
        <w:rPr>
          <w:rFonts w:eastAsia="Calibri"/>
          <w:sz w:val="28"/>
          <w:szCs w:val="28"/>
        </w:rPr>
        <w:t>объект</w:t>
      </w:r>
      <w:r w:rsidR="0060482E">
        <w:rPr>
          <w:rFonts w:eastAsia="Calibri"/>
          <w:sz w:val="28"/>
          <w:szCs w:val="28"/>
        </w:rPr>
        <w:t>ах</w:t>
      </w:r>
      <w:r w:rsidR="00BF3707" w:rsidRPr="0067362F">
        <w:rPr>
          <w:rFonts w:eastAsia="Calibri"/>
          <w:sz w:val="28"/>
          <w:szCs w:val="28"/>
        </w:rPr>
        <w:t>:</w:t>
      </w:r>
    </w:p>
    <w:p w14:paraId="57DFC7FC" w14:textId="760513C7" w:rsidR="003820E7" w:rsidRPr="0067362F" w:rsidRDefault="003820E7" w:rsidP="003820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7362F">
        <w:rPr>
          <w:rFonts w:eastAsia="Calibri"/>
          <w:sz w:val="28"/>
          <w:szCs w:val="28"/>
        </w:rPr>
        <w:t>- физкультурно-оздоровительн</w:t>
      </w:r>
      <w:r w:rsidR="00473280" w:rsidRPr="0067362F">
        <w:rPr>
          <w:rFonts w:eastAsia="Calibri"/>
          <w:sz w:val="28"/>
          <w:szCs w:val="28"/>
        </w:rPr>
        <w:t>ый комплекс</w:t>
      </w:r>
      <w:r w:rsidRPr="0067362F">
        <w:rPr>
          <w:rFonts w:eastAsia="Calibri"/>
          <w:sz w:val="28"/>
          <w:szCs w:val="28"/>
        </w:rPr>
        <w:t xml:space="preserve"> с 25-метровым плавательным бассейном и универсальным игровым залом в </w:t>
      </w:r>
      <w:r w:rsidR="00473280" w:rsidRPr="0067362F">
        <w:rPr>
          <w:rFonts w:eastAsia="Calibri"/>
          <w:sz w:val="28"/>
          <w:szCs w:val="28"/>
        </w:rPr>
        <w:t xml:space="preserve">п. </w:t>
      </w:r>
      <w:r w:rsidRPr="0067362F">
        <w:rPr>
          <w:rFonts w:eastAsia="Calibri"/>
          <w:sz w:val="28"/>
          <w:szCs w:val="28"/>
        </w:rPr>
        <w:t xml:space="preserve"> </w:t>
      </w:r>
      <w:proofErr w:type="spellStart"/>
      <w:r w:rsidRPr="0067362F">
        <w:rPr>
          <w:rFonts w:eastAsia="Calibri"/>
          <w:sz w:val="28"/>
          <w:szCs w:val="28"/>
        </w:rPr>
        <w:t>Виллози</w:t>
      </w:r>
      <w:proofErr w:type="spellEnd"/>
      <w:r w:rsidRPr="0067362F">
        <w:rPr>
          <w:rFonts w:eastAsia="Calibri"/>
          <w:sz w:val="28"/>
          <w:szCs w:val="28"/>
        </w:rPr>
        <w:t xml:space="preserve"> Ломоносовского муниципального района Ленинградской области</w:t>
      </w:r>
      <w:r w:rsidR="0060482E">
        <w:rPr>
          <w:rFonts w:eastAsia="Calibri"/>
          <w:sz w:val="28"/>
          <w:szCs w:val="28"/>
        </w:rPr>
        <w:t xml:space="preserve">, </w:t>
      </w:r>
      <w:r w:rsidR="0060482E" w:rsidRPr="0060482E">
        <w:rPr>
          <w:rFonts w:eastAsia="Calibri"/>
          <w:sz w:val="28"/>
          <w:szCs w:val="28"/>
        </w:rPr>
        <w:t xml:space="preserve"> </w:t>
      </w:r>
      <w:r w:rsidR="0060482E" w:rsidRPr="0067362F">
        <w:rPr>
          <w:rFonts w:eastAsia="Calibri"/>
          <w:sz w:val="28"/>
          <w:szCs w:val="28"/>
        </w:rPr>
        <w:t>спортивный комплекс в пос. Токсово</w:t>
      </w:r>
      <w:r w:rsidR="0060482E">
        <w:rPr>
          <w:rFonts w:eastAsia="Calibri"/>
          <w:sz w:val="28"/>
          <w:szCs w:val="28"/>
        </w:rPr>
        <w:t xml:space="preserve">, </w:t>
      </w:r>
      <w:r w:rsidR="0060482E" w:rsidRPr="0067362F">
        <w:rPr>
          <w:rFonts w:eastAsia="Calibri"/>
          <w:sz w:val="28"/>
          <w:szCs w:val="28"/>
        </w:rPr>
        <w:t xml:space="preserve"> </w:t>
      </w:r>
      <w:proofErr w:type="spellStart"/>
      <w:r w:rsidR="0060482E" w:rsidRPr="0067362F">
        <w:rPr>
          <w:rFonts w:eastAsia="Calibri"/>
          <w:sz w:val="28"/>
          <w:szCs w:val="28"/>
        </w:rPr>
        <w:t>биатлонно</w:t>
      </w:r>
      <w:proofErr w:type="spellEnd"/>
      <w:r w:rsidR="0060482E" w:rsidRPr="0067362F">
        <w:rPr>
          <w:rFonts w:eastAsia="Calibri"/>
          <w:sz w:val="28"/>
          <w:szCs w:val="28"/>
        </w:rPr>
        <w:t xml:space="preserve"> - лыжный комплекс  в пос. Шапки Тосненского района.</w:t>
      </w:r>
    </w:p>
    <w:p w14:paraId="3589BAAD" w14:textId="40D541F1" w:rsidR="00675BD6" w:rsidRPr="0067362F" w:rsidRDefault="003820E7" w:rsidP="00691A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7362F">
        <w:rPr>
          <w:rFonts w:eastAsia="Calibri"/>
          <w:sz w:val="28"/>
          <w:szCs w:val="28"/>
        </w:rPr>
        <w:tab/>
      </w:r>
      <w:r w:rsidR="00691A57" w:rsidRPr="0067362F">
        <w:rPr>
          <w:rFonts w:eastAsia="Calibri"/>
          <w:sz w:val="28"/>
          <w:szCs w:val="28"/>
        </w:rPr>
        <w:t xml:space="preserve">Помимо объектов капитального строительства, также осуществляется капитальный ремонт объектов спорта. В </w:t>
      </w:r>
      <w:r w:rsidR="006D113D">
        <w:rPr>
          <w:rFonts w:eastAsia="Calibri"/>
          <w:sz w:val="28"/>
          <w:szCs w:val="28"/>
        </w:rPr>
        <w:t>т</w:t>
      </w:r>
      <w:r w:rsidR="00691A57" w:rsidRPr="0067362F">
        <w:rPr>
          <w:rFonts w:eastAsia="Calibri"/>
          <w:sz w:val="28"/>
          <w:szCs w:val="28"/>
        </w:rPr>
        <w:t xml:space="preserve">екущем году ведутся работы по </w:t>
      </w:r>
      <w:r w:rsidR="00C10DE8" w:rsidRPr="0067362F">
        <w:rPr>
          <w:rFonts w:eastAsia="Calibri"/>
          <w:sz w:val="28"/>
          <w:szCs w:val="28"/>
        </w:rPr>
        <w:t xml:space="preserve">капитальному </w:t>
      </w:r>
      <w:r w:rsidR="00691A57" w:rsidRPr="0067362F">
        <w:rPr>
          <w:rFonts w:eastAsia="Calibri"/>
          <w:sz w:val="28"/>
          <w:szCs w:val="28"/>
        </w:rPr>
        <w:t>ремонту 12 объектов спорта</w:t>
      </w:r>
      <w:r w:rsidR="00C10DE8" w:rsidRPr="0067362F">
        <w:rPr>
          <w:rFonts w:eastAsia="Calibri"/>
          <w:sz w:val="28"/>
          <w:szCs w:val="28"/>
        </w:rPr>
        <w:t xml:space="preserve"> с финансированием из областного бюджета в размере 363,3 млн. рублей</w:t>
      </w:r>
      <w:r w:rsidR="00691A57" w:rsidRPr="0067362F">
        <w:rPr>
          <w:rFonts w:eastAsia="Calibri"/>
          <w:sz w:val="28"/>
          <w:szCs w:val="28"/>
        </w:rPr>
        <w:t xml:space="preserve">, из них до конца года планируется завершить </w:t>
      </w:r>
      <w:r w:rsidR="00C10DE8" w:rsidRPr="0067362F">
        <w:rPr>
          <w:rFonts w:eastAsia="Calibri"/>
          <w:sz w:val="28"/>
          <w:szCs w:val="28"/>
        </w:rPr>
        <w:t>и открыть для населения 8 объектов.</w:t>
      </w:r>
    </w:p>
    <w:p w14:paraId="0A7B187B" w14:textId="40407AE5" w:rsidR="008B2F8D" w:rsidRPr="0067362F" w:rsidRDefault="00056F1B" w:rsidP="008B2F8D">
      <w:pPr>
        <w:ind w:firstLine="708"/>
        <w:jc w:val="both"/>
        <w:rPr>
          <w:sz w:val="28"/>
          <w:szCs w:val="28"/>
        </w:rPr>
      </w:pPr>
      <w:r w:rsidRPr="00056F1B">
        <w:rPr>
          <w:b/>
          <w:sz w:val="28"/>
          <w:szCs w:val="28"/>
          <w:u w:val="single"/>
        </w:rPr>
        <w:t>Слайд 9.</w:t>
      </w:r>
      <w:r>
        <w:rPr>
          <w:sz w:val="28"/>
          <w:szCs w:val="28"/>
        </w:rPr>
        <w:t xml:space="preserve"> </w:t>
      </w:r>
      <w:r w:rsidR="008B2F8D" w:rsidRPr="0067362F">
        <w:rPr>
          <w:sz w:val="28"/>
          <w:szCs w:val="28"/>
        </w:rPr>
        <w:t>В рамках федерального  проекта «</w:t>
      </w:r>
      <w:r w:rsidR="00C10DE8" w:rsidRPr="0067362F">
        <w:rPr>
          <w:sz w:val="28"/>
          <w:szCs w:val="28"/>
        </w:rPr>
        <w:t>Бизнес-спринт</w:t>
      </w:r>
      <w:r w:rsidR="008B2F8D" w:rsidRPr="0067362F">
        <w:rPr>
          <w:sz w:val="28"/>
          <w:szCs w:val="28"/>
        </w:rPr>
        <w:t xml:space="preserve">» </w:t>
      </w:r>
      <w:r w:rsidR="00C10DE8" w:rsidRPr="0067362F">
        <w:rPr>
          <w:sz w:val="28"/>
          <w:szCs w:val="28"/>
        </w:rPr>
        <w:t>завершены</w:t>
      </w:r>
      <w:r w:rsidR="008B2F8D" w:rsidRPr="0067362F">
        <w:rPr>
          <w:sz w:val="28"/>
          <w:szCs w:val="28"/>
        </w:rPr>
        <w:t xml:space="preserve"> мероприятия</w:t>
      </w:r>
      <w:r w:rsidR="00C10DE8" w:rsidRPr="0067362F">
        <w:rPr>
          <w:sz w:val="28"/>
          <w:szCs w:val="28"/>
        </w:rPr>
        <w:t xml:space="preserve"> по созданию «умных» спортивных площадок в п. Малое </w:t>
      </w:r>
      <w:proofErr w:type="spellStart"/>
      <w:r w:rsidR="00C10DE8" w:rsidRPr="0067362F">
        <w:rPr>
          <w:sz w:val="28"/>
          <w:szCs w:val="28"/>
        </w:rPr>
        <w:t>Карлино</w:t>
      </w:r>
      <w:proofErr w:type="spellEnd"/>
      <w:r w:rsidR="00C10DE8" w:rsidRPr="0067362F">
        <w:rPr>
          <w:sz w:val="28"/>
          <w:szCs w:val="28"/>
        </w:rPr>
        <w:t xml:space="preserve"> Ломоносовского района и п. Федоровское Тосненского района</w:t>
      </w:r>
      <w:r w:rsidR="008B2F8D" w:rsidRPr="0067362F">
        <w:rPr>
          <w:sz w:val="28"/>
          <w:szCs w:val="28"/>
        </w:rPr>
        <w:t>.</w:t>
      </w:r>
    </w:p>
    <w:p w14:paraId="1D8E4CD8" w14:textId="3169DED3" w:rsidR="008B2F8D" w:rsidRDefault="00460F42" w:rsidP="008B2F8D">
      <w:pPr>
        <w:ind w:firstLine="708"/>
        <w:jc w:val="both"/>
        <w:rPr>
          <w:sz w:val="28"/>
          <w:szCs w:val="28"/>
        </w:rPr>
      </w:pPr>
      <w:r w:rsidRPr="0067362F">
        <w:rPr>
          <w:sz w:val="28"/>
          <w:szCs w:val="28"/>
        </w:rPr>
        <w:t>В рамках федерального  проекта «</w:t>
      </w:r>
      <w:r>
        <w:rPr>
          <w:sz w:val="28"/>
          <w:szCs w:val="28"/>
        </w:rPr>
        <w:t>Спорт – норма жизни</w:t>
      </w:r>
      <w:r w:rsidRPr="0067362F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="008B2F8D">
        <w:rPr>
          <w:sz w:val="28"/>
          <w:szCs w:val="28"/>
        </w:rPr>
        <w:t xml:space="preserve"> целях р</w:t>
      </w:r>
      <w:r w:rsidR="008B2F8D" w:rsidRPr="00CA3B63">
        <w:rPr>
          <w:sz w:val="28"/>
          <w:szCs w:val="28"/>
        </w:rPr>
        <w:t>азвити</w:t>
      </w:r>
      <w:r w:rsidR="008B2F8D">
        <w:rPr>
          <w:sz w:val="28"/>
          <w:szCs w:val="28"/>
        </w:rPr>
        <w:t>я</w:t>
      </w:r>
      <w:r w:rsidR="008B2F8D" w:rsidRPr="00CA3B63">
        <w:rPr>
          <w:sz w:val="28"/>
          <w:szCs w:val="28"/>
        </w:rPr>
        <w:t xml:space="preserve"> материально-технической базы спортивных школ олимпийского резерва</w:t>
      </w:r>
      <w:r w:rsidR="008B2F8D">
        <w:rPr>
          <w:sz w:val="28"/>
          <w:szCs w:val="28"/>
        </w:rPr>
        <w:t xml:space="preserve"> п</w:t>
      </w:r>
      <w:r w:rsidR="008B2F8D" w:rsidRPr="00CA3B63">
        <w:rPr>
          <w:sz w:val="28"/>
          <w:szCs w:val="28"/>
        </w:rPr>
        <w:t xml:space="preserve">риобретено и поставлено оборудование для </w:t>
      </w:r>
      <w:r w:rsidR="00073844">
        <w:rPr>
          <w:sz w:val="28"/>
          <w:szCs w:val="28"/>
          <w:shd w:val="clear" w:color="auto" w:fill="FFFFFF"/>
        </w:rPr>
        <w:t>МБУ СШОР «Фаворит»</w:t>
      </w:r>
      <w:r w:rsidR="0037247F">
        <w:rPr>
          <w:sz w:val="28"/>
          <w:szCs w:val="28"/>
        </w:rPr>
        <w:t xml:space="preserve"> на общую сумму </w:t>
      </w:r>
      <w:r w:rsidR="0037247F">
        <w:rPr>
          <w:color w:val="000000"/>
          <w:sz w:val="28"/>
          <w:szCs w:val="28"/>
        </w:rPr>
        <w:t xml:space="preserve">6 363,3 </w:t>
      </w:r>
      <w:proofErr w:type="spellStart"/>
      <w:r w:rsidR="0037247F">
        <w:rPr>
          <w:color w:val="000000"/>
          <w:sz w:val="28"/>
          <w:szCs w:val="28"/>
        </w:rPr>
        <w:t>тыс</w:t>
      </w:r>
      <w:proofErr w:type="gramStart"/>
      <w:r w:rsidR="0037247F">
        <w:rPr>
          <w:color w:val="000000"/>
          <w:sz w:val="28"/>
          <w:szCs w:val="28"/>
        </w:rPr>
        <w:t>.р</w:t>
      </w:r>
      <w:proofErr w:type="gramEnd"/>
      <w:r w:rsidR="0037247F">
        <w:rPr>
          <w:color w:val="000000"/>
          <w:sz w:val="28"/>
          <w:szCs w:val="28"/>
        </w:rPr>
        <w:t>уб</w:t>
      </w:r>
      <w:proofErr w:type="spellEnd"/>
      <w:r w:rsidR="0037247F">
        <w:rPr>
          <w:color w:val="000000"/>
          <w:sz w:val="28"/>
          <w:szCs w:val="28"/>
        </w:rPr>
        <w:t>.</w:t>
      </w:r>
      <w:r w:rsidR="008B2F8D">
        <w:rPr>
          <w:sz w:val="28"/>
          <w:szCs w:val="28"/>
        </w:rPr>
        <w:t xml:space="preserve"> </w:t>
      </w:r>
    </w:p>
    <w:p w14:paraId="71625546" w14:textId="63C87361" w:rsidR="00B440D2" w:rsidRDefault="00DC3C7A" w:rsidP="006173D4">
      <w:pPr>
        <w:ind w:firstLine="708"/>
        <w:jc w:val="both"/>
        <w:rPr>
          <w:sz w:val="28"/>
          <w:szCs w:val="28"/>
        </w:rPr>
      </w:pPr>
      <w:r w:rsidRPr="00DC3C7A">
        <w:rPr>
          <w:b/>
          <w:sz w:val="28"/>
          <w:szCs w:val="28"/>
          <w:u w:val="single"/>
        </w:rPr>
        <w:t>Слайд 10</w:t>
      </w:r>
      <w:proofErr w:type="gramStart"/>
      <w:r>
        <w:rPr>
          <w:sz w:val="28"/>
          <w:szCs w:val="28"/>
        </w:rPr>
        <w:t xml:space="preserve"> </w:t>
      </w:r>
      <w:r w:rsidR="008B2F8D">
        <w:rPr>
          <w:sz w:val="28"/>
          <w:szCs w:val="28"/>
        </w:rPr>
        <w:t>В</w:t>
      </w:r>
      <w:proofErr w:type="gramEnd"/>
      <w:r w:rsidR="008B2F8D">
        <w:rPr>
          <w:sz w:val="28"/>
          <w:szCs w:val="28"/>
        </w:rPr>
        <w:t xml:space="preserve"> целях п</w:t>
      </w:r>
      <w:r w:rsidR="008B2F8D" w:rsidRPr="00CA3B63">
        <w:rPr>
          <w:sz w:val="28"/>
          <w:szCs w:val="28"/>
        </w:rPr>
        <w:t>оддержк</w:t>
      </w:r>
      <w:r w:rsidR="008B2F8D">
        <w:rPr>
          <w:sz w:val="28"/>
          <w:szCs w:val="28"/>
        </w:rPr>
        <w:t>и</w:t>
      </w:r>
      <w:r w:rsidR="008B2F8D" w:rsidRPr="00CA3B63">
        <w:rPr>
          <w:sz w:val="28"/>
          <w:szCs w:val="28"/>
        </w:rPr>
        <w:t xml:space="preserve"> спортивных организаций, осуществляющих подготовку спортивного резерва по базовым видам спорта для сборных команд Российской Федерации» осуществлена государственная поддержка </w:t>
      </w:r>
      <w:r w:rsidR="00073844">
        <w:rPr>
          <w:sz w:val="28"/>
          <w:szCs w:val="28"/>
        </w:rPr>
        <w:t>2</w:t>
      </w:r>
      <w:r w:rsidR="008B2F8D" w:rsidRPr="00CA3B63">
        <w:rPr>
          <w:sz w:val="28"/>
          <w:szCs w:val="28"/>
        </w:rPr>
        <w:t xml:space="preserve"> спортивных организаций</w:t>
      </w:r>
      <w:r w:rsidR="006173D4">
        <w:rPr>
          <w:sz w:val="28"/>
          <w:szCs w:val="28"/>
        </w:rPr>
        <w:t>:</w:t>
      </w:r>
      <w:r w:rsidR="006173D4" w:rsidRPr="006173D4">
        <w:rPr>
          <w:sz w:val="28"/>
          <w:szCs w:val="28"/>
        </w:rPr>
        <w:t xml:space="preserve"> </w:t>
      </w:r>
    </w:p>
    <w:p w14:paraId="2C1FBEA4" w14:textId="1B1A7081" w:rsidR="006173D4" w:rsidRPr="00CA3B63" w:rsidRDefault="00B440D2" w:rsidP="00B440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3844" w:rsidRPr="00073844">
        <w:rPr>
          <w:sz w:val="28"/>
          <w:szCs w:val="28"/>
        </w:rPr>
        <w:t xml:space="preserve"> </w:t>
      </w:r>
      <w:r w:rsidR="00073844" w:rsidRPr="00501661">
        <w:rPr>
          <w:sz w:val="28"/>
          <w:szCs w:val="28"/>
        </w:rPr>
        <w:t xml:space="preserve">ГАУ ДО ЛО </w:t>
      </w:r>
      <w:r w:rsidR="00073844">
        <w:rPr>
          <w:sz w:val="28"/>
          <w:szCs w:val="28"/>
        </w:rPr>
        <w:t>«</w:t>
      </w:r>
      <w:r w:rsidR="00073844" w:rsidRPr="00501661">
        <w:rPr>
          <w:sz w:val="28"/>
          <w:szCs w:val="28"/>
        </w:rPr>
        <w:t>СШ</w:t>
      </w:r>
      <w:r w:rsidR="00073844">
        <w:rPr>
          <w:sz w:val="28"/>
          <w:szCs w:val="28"/>
        </w:rPr>
        <w:t xml:space="preserve"> </w:t>
      </w:r>
      <w:r w:rsidR="00073844" w:rsidRPr="00501661">
        <w:rPr>
          <w:sz w:val="28"/>
          <w:szCs w:val="28"/>
        </w:rPr>
        <w:t>Л</w:t>
      </w:r>
      <w:r w:rsidR="00073844">
        <w:rPr>
          <w:sz w:val="28"/>
          <w:szCs w:val="28"/>
        </w:rPr>
        <w:t>енинградец»</w:t>
      </w:r>
      <w:r w:rsidR="006173D4" w:rsidRPr="00CA3B63">
        <w:rPr>
          <w:sz w:val="28"/>
          <w:szCs w:val="28"/>
        </w:rPr>
        <w:t xml:space="preserve"> </w:t>
      </w:r>
    </w:p>
    <w:p w14:paraId="58E16734" w14:textId="45DECFB3" w:rsidR="006173D4" w:rsidRPr="00CA3B63" w:rsidRDefault="00B440D2" w:rsidP="0061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3D4" w:rsidRPr="00CA3B63">
        <w:rPr>
          <w:sz w:val="28"/>
          <w:szCs w:val="28"/>
        </w:rPr>
        <w:t>ГБУ ЛО «Спортивная школа по волейболу»</w:t>
      </w:r>
      <w:r w:rsidR="00EF08FB">
        <w:rPr>
          <w:sz w:val="28"/>
          <w:szCs w:val="28"/>
        </w:rPr>
        <w:t>.</w:t>
      </w:r>
      <w:r w:rsidR="006173D4" w:rsidRPr="00CA3B63">
        <w:rPr>
          <w:sz w:val="28"/>
          <w:szCs w:val="28"/>
        </w:rPr>
        <w:t xml:space="preserve"> </w:t>
      </w:r>
    </w:p>
    <w:p w14:paraId="2B234F58" w14:textId="57055C78" w:rsidR="00ED1AEE" w:rsidRPr="00295C11" w:rsidRDefault="00ED1AEE" w:rsidP="0007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</w:t>
      </w:r>
      <w:r w:rsidRPr="00CA3B63">
        <w:rPr>
          <w:sz w:val="28"/>
          <w:szCs w:val="28"/>
        </w:rPr>
        <w:t>спортивн</w:t>
      </w:r>
      <w:r w:rsidR="006173D4">
        <w:rPr>
          <w:sz w:val="28"/>
          <w:szCs w:val="28"/>
        </w:rPr>
        <w:t>ый</w:t>
      </w:r>
      <w:r w:rsidRPr="00CA3B63">
        <w:rPr>
          <w:sz w:val="28"/>
          <w:szCs w:val="28"/>
        </w:rPr>
        <w:t xml:space="preserve"> инвентар</w:t>
      </w:r>
      <w:r w:rsidR="006173D4">
        <w:rPr>
          <w:sz w:val="28"/>
          <w:szCs w:val="28"/>
        </w:rPr>
        <w:t>ь</w:t>
      </w:r>
      <w:r w:rsidRPr="00CA3B63">
        <w:rPr>
          <w:sz w:val="28"/>
          <w:szCs w:val="28"/>
        </w:rPr>
        <w:t>, оборудовани</w:t>
      </w:r>
      <w:r w:rsidR="006173D4">
        <w:rPr>
          <w:sz w:val="28"/>
          <w:szCs w:val="28"/>
        </w:rPr>
        <w:t>е</w:t>
      </w:r>
      <w:r w:rsidRPr="00CA3B63">
        <w:rPr>
          <w:sz w:val="28"/>
          <w:szCs w:val="28"/>
        </w:rPr>
        <w:t xml:space="preserve"> и экипировк</w:t>
      </w:r>
      <w:r w:rsidR="006173D4">
        <w:rPr>
          <w:sz w:val="28"/>
          <w:szCs w:val="28"/>
        </w:rPr>
        <w:t>а</w:t>
      </w:r>
      <w:r w:rsidRPr="00CA3B63">
        <w:rPr>
          <w:sz w:val="28"/>
          <w:szCs w:val="28"/>
        </w:rPr>
        <w:t xml:space="preserve"> для спортивных сборных команд Ленинградской области по базовым видам спорта</w:t>
      </w:r>
      <w:r w:rsidR="00EF08FB">
        <w:rPr>
          <w:sz w:val="28"/>
          <w:szCs w:val="28"/>
        </w:rPr>
        <w:t xml:space="preserve"> на общую сумму </w:t>
      </w:r>
      <w:r w:rsidR="00EF08FB">
        <w:rPr>
          <w:color w:val="000000"/>
          <w:sz w:val="28"/>
          <w:szCs w:val="28"/>
        </w:rPr>
        <w:t>5 296,1 тыс. рублей</w:t>
      </w:r>
      <w:r w:rsidR="006173D4">
        <w:rPr>
          <w:sz w:val="28"/>
          <w:szCs w:val="28"/>
        </w:rPr>
        <w:t>.</w:t>
      </w:r>
    </w:p>
    <w:p w14:paraId="6D873BA0" w14:textId="2A2B8E57" w:rsidR="007E7F72" w:rsidRPr="005D5017" w:rsidRDefault="00DC3C7A" w:rsidP="00710922">
      <w:pPr>
        <w:ind w:firstLine="708"/>
        <w:jc w:val="both"/>
        <w:rPr>
          <w:sz w:val="28"/>
          <w:szCs w:val="28"/>
          <w:lang w:eastAsia="zh-CN"/>
        </w:rPr>
      </w:pPr>
      <w:r w:rsidRPr="00DC3C7A">
        <w:rPr>
          <w:b/>
          <w:sz w:val="28"/>
          <w:szCs w:val="28"/>
          <w:u w:val="single"/>
        </w:rPr>
        <w:t>Слайд 11.</w:t>
      </w:r>
      <w:r>
        <w:rPr>
          <w:sz w:val="28"/>
          <w:szCs w:val="28"/>
        </w:rPr>
        <w:t xml:space="preserve"> </w:t>
      </w:r>
      <w:r w:rsidR="00F71992" w:rsidRPr="005D5017">
        <w:rPr>
          <w:sz w:val="28"/>
          <w:szCs w:val="28"/>
        </w:rPr>
        <w:t xml:space="preserve">В </w:t>
      </w:r>
      <w:r w:rsidR="00F04CCA">
        <w:rPr>
          <w:sz w:val="28"/>
          <w:szCs w:val="28"/>
        </w:rPr>
        <w:t>соответствии с</w:t>
      </w:r>
      <w:r w:rsidR="00F71992" w:rsidRPr="005D5017">
        <w:rPr>
          <w:sz w:val="28"/>
          <w:szCs w:val="28"/>
        </w:rPr>
        <w:t xml:space="preserve"> </w:t>
      </w:r>
      <w:r w:rsidR="00F04CCA">
        <w:rPr>
          <w:sz w:val="28"/>
          <w:szCs w:val="28"/>
          <w:lang w:eastAsia="zh-CN"/>
        </w:rPr>
        <w:t>календарным</w:t>
      </w:r>
      <w:r w:rsidR="00F31602" w:rsidRPr="005D5017">
        <w:rPr>
          <w:sz w:val="28"/>
          <w:szCs w:val="28"/>
          <w:lang w:eastAsia="zh-CN"/>
        </w:rPr>
        <w:t xml:space="preserve"> план</w:t>
      </w:r>
      <w:r w:rsidR="00F04CCA">
        <w:rPr>
          <w:sz w:val="28"/>
          <w:szCs w:val="28"/>
          <w:lang w:eastAsia="zh-CN"/>
        </w:rPr>
        <w:t>ом</w:t>
      </w:r>
      <w:r w:rsidR="00F31602" w:rsidRPr="005D5017">
        <w:rPr>
          <w:sz w:val="28"/>
          <w:szCs w:val="28"/>
          <w:lang w:eastAsia="zh-CN"/>
        </w:rPr>
        <w:t xml:space="preserve"> физкультурных мероприятий и спортивных мероприятий Ленинградской области </w:t>
      </w:r>
      <w:r w:rsidR="00073844">
        <w:rPr>
          <w:sz w:val="28"/>
          <w:szCs w:val="28"/>
          <w:lang w:eastAsia="zh-CN"/>
        </w:rPr>
        <w:t xml:space="preserve">за 11 месяцев 2023 </w:t>
      </w:r>
      <w:r w:rsidR="00F31602" w:rsidRPr="005D5017">
        <w:rPr>
          <w:sz w:val="28"/>
          <w:szCs w:val="28"/>
          <w:lang w:eastAsia="zh-CN"/>
        </w:rPr>
        <w:t>год</w:t>
      </w:r>
      <w:r w:rsidR="00073844">
        <w:rPr>
          <w:sz w:val="28"/>
          <w:szCs w:val="28"/>
          <w:lang w:eastAsia="zh-CN"/>
        </w:rPr>
        <w:t>а</w:t>
      </w:r>
      <w:r w:rsidR="00F31602" w:rsidRPr="005D5017">
        <w:rPr>
          <w:sz w:val="28"/>
          <w:szCs w:val="28"/>
          <w:lang w:eastAsia="zh-CN"/>
        </w:rPr>
        <w:t xml:space="preserve"> </w:t>
      </w:r>
      <w:r w:rsidR="00040A5F" w:rsidRPr="005D5017">
        <w:rPr>
          <w:sz w:val="28"/>
          <w:szCs w:val="28"/>
          <w:lang w:eastAsia="zh-CN"/>
        </w:rPr>
        <w:t>проведено</w:t>
      </w:r>
      <w:r w:rsidR="00F04CCA">
        <w:rPr>
          <w:sz w:val="28"/>
          <w:szCs w:val="28"/>
          <w:lang w:eastAsia="zh-CN"/>
        </w:rPr>
        <w:t xml:space="preserve"> </w:t>
      </w:r>
      <w:r w:rsidR="00656501">
        <w:rPr>
          <w:sz w:val="28"/>
          <w:szCs w:val="28"/>
          <w:lang w:eastAsia="zh-CN"/>
        </w:rPr>
        <w:t>1</w:t>
      </w:r>
      <w:r w:rsidR="00073844">
        <w:rPr>
          <w:sz w:val="28"/>
          <w:szCs w:val="28"/>
          <w:lang w:eastAsia="zh-CN"/>
        </w:rPr>
        <w:t>185</w:t>
      </w:r>
      <w:r w:rsidR="00F04CCA">
        <w:rPr>
          <w:sz w:val="28"/>
          <w:szCs w:val="28"/>
          <w:lang w:eastAsia="zh-CN"/>
        </w:rPr>
        <w:t xml:space="preserve"> </w:t>
      </w:r>
      <w:r w:rsidR="00FB2014">
        <w:rPr>
          <w:sz w:val="28"/>
          <w:szCs w:val="28"/>
          <w:lang w:eastAsia="zh-CN"/>
        </w:rPr>
        <w:t>мероприяти</w:t>
      </w:r>
      <w:r w:rsidR="00656501">
        <w:rPr>
          <w:sz w:val="28"/>
          <w:szCs w:val="28"/>
          <w:lang w:eastAsia="zh-CN"/>
        </w:rPr>
        <w:t>й</w:t>
      </w:r>
      <w:r w:rsidR="00790D11">
        <w:rPr>
          <w:sz w:val="28"/>
          <w:szCs w:val="28"/>
          <w:lang w:eastAsia="zh-CN"/>
        </w:rPr>
        <w:t xml:space="preserve">, </w:t>
      </w:r>
      <w:r w:rsidR="00B6706D" w:rsidRPr="005D5017">
        <w:rPr>
          <w:sz w:val="28"/>
          <w:szCs w:val="28"/>
          <w:lang w:eastAsia="zh-CN"/>
        </w:rPr>
        <w:t xml:space="preserve">в том числе </w:t>
      </w:r>
      <w:r w:rsidR="00656501">
        <w:rPr>
          <w:sz w:val="28"/>
          <w:szCs w:val="28"/>
          <w:lang w:eastAsia="zh-CN"/>
        </w:rPr>
        <w:t>3</w:t>
      </w:r>
      <w:r w:rsidR="00073844">
        <w:rPr>
          <w:sz w:val="28"/>
          <w:szCs w:val="28"/>
          <w:lang w:eastAsia="zh-CN"/>
        </w:rPr>
        <w:t>56</w:t>
      </w:r>
      <w:r w:rsidR="00783B07" w:rsidRPr="005D5017">
        <w:rPr>
          <w:sz w:val="28"/>
          <w:szCs w:val="28"/>
          <w:lang w:eastAsia="zh-CN"/>
        </w:rPr>
        <w:t xml:space="preserve"> </w:t>
      </w:r>
      <w:r w:rsidR="00B6706D" w:rsidRPr="005D5017">
        <w:rPr>
          <w:sz w:val="28"/>
          <w:szCs w:val="28"/>
          <w:lang w:eastAsia="zh-CN"/>
        </w:rPr>
        <w:t>физкультурных мероприяти</w:t>
      </w:r>
      <w:r w:rsidR="002250B6" w:rsidRPr="005D5017">
        <w:rPr>
          <w:sz w:val="28"/>
          <w:szCs w:val="28"/>
          <w:lang w:eastAsia="zh-CN"/>
        </w:rPr>
        <w:t>я</w:t>
      </w:r>
      <w:r w:rsidR="00B6706D" w:rsidRPr="005D5017">
        <w:rPr>
          <w:sz w:val="28"/>
          <w:szCs w:val="28"/>
          <w:lang w:eastAsia="zh-CN"/>
        </w:rPr>
        <w:t xml:space="preserve"> и </w:t>
      </w:r>
      <w:r w:rsidR="00656501">
        <w:rPr>
          <w:sz w:val="28"/>
          <w:szCs w:val="28"/>
          <w:lang w:eastAsia="zh-CN"/>
        </w:rPr>
        <w:t>8</w:t>
      </w:r>
      <w:r w:rsidR="00073844">
        <w:rPr>
          <w:sz w:val="28"/>
          <w:szCs w:val="28"/>
          <w:lang w:eastAsia="zh-CN"/>
        </w:rPr>
        <w:t>29</w:t>
      </w:r>
      <w:r w:rsidR="001B6BD0" w:rsidRPr="005D5017">
        <w:rPr>
          <w:sz w:val="28"/>
          <w:szCs w:val="28"/>
          <w:lang w:eastAsia="zh-CN"/>
        </w:rPr>
        <w:t xml:space="preserve"> спортивн</w:t>
      </w:r>
      <w:r w:rsidR="002250B6" w:rsidRPr="005D5017">
        <w:rPr>
          <w:sz w:val="28"/>
          <w:szCs w:val="28"/>
          <w:lang w:eastAsia="zh-CN"/>
        </w:rPr>
        <w:t>ых</w:t>
      </w:r>
      <w:r w:rsidR="00B6706D" w:rsidRPr="005D5017">
        <w:rPr>
          <w:sz w:val="28"/>
          <w:szCs w:val="28"/>
          <w:lang w:eastAsia="zh-CN"/>
        </w:rPr>
        <w:t xml:space="preserve"> соревновани</w:t>
      </w:r>
      <w:r w:rsidR="00073844">
        <w:rPr>
          <w:sz w:val="28"/>
          <w:szCs w:val="28"/>
          <w:lang w:eastAsia="zh-CN"/>
        </w:rPr>
        <w:t>й</w:t>
      </w:r>
      <w:r w:rsidR="002250B6" w:rsidRPr="005D5017">
        <w:rPr>
          <w:sz w:val="28"/>
          <w:szCs w:val="28"/>
          <w:lang w:eastAsia="zh-CN"/>
        </w:rPr>
        <w:t xml:space="preserve">. </w:t>
      </w:r>
    </w:p>
    <w:p w14:paraId="780758C4" w14:textId="3A805E0D" w:rsidR="00FB2014" w:rsidRPr="00BA61DF" w:rsidRDefault="00E75409" w:rsidP="00FB2014">
      <w:pPr>
        <w:ind w:firstLine="708"/>
        <w:jc w:val="both"/>
        <w:rPr>
          <w:sz w:val="28"/>
          <w:szCs w:val="28"/>
          <w:lang w:eastAsia="zh-CN"/>
        </w:rPr>
      </w:pPr>
      <w:r w:rsidRPr="00E75409">
        <w:rPr>
          <w:b/>
          <w:sz w:val="28"/>
          <w:szCs w:val="28"/>
          <w:u w:val="single"/>
          <w:lang w:eastAsia="zh-CN"/>
        </w:rPr>
        <w:t xml:space="preserve">Слайд 12. </w:t>
      </w:r>
      <w:r w:rsidR="00FB2014">
        <w:rPr>
          <w:sz w:val="28"/>
          <w:szCs w:val="28"/>
          <w:lang w:eastAsia="zh-CN"/>
        </w:rPr>
        <w:t>Наиболее значимые мероприятия:</w:t>
      </w:r>
    </w:p>
    <w:p w14:paraId="7A2DC7A8" w14:textId="6D4EBBDF" w:rsidR="00DC5AFE" w:rsidRDefault="00DC5AFE" w:rsidP="00B440D2">
      <w:pPr>
        <w:suppressAutoHyphens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CA3B63">
        <w:rPr>
          <w:rFonts w:eastAsia="Calibri"/>
          <w:color w:val="000000"/>
          <w:sz w:val="28"/>
          <w:szCs w:val="28"/>
        </w:rPr>
        <w:t xml:space="preserve">чемпионат </w:t>
      </w:r>
      <w:r w:rsidR="003F3321">
        <w:rPr>
          <w:rFonts w:eastAsia="Calibri"/>
          <w:color w:val="000000"/>
          <w:sz w:val="28"/>
          <w:szCs w:val="28"/>
        </w:rPr>
        <w:t>Европы</w:t>
      </w:r>
      <w:r w:rsidRPr="00CA3B63">
        <w:rPr>
          <w:rFonts w:eastAsia="Calibri"/>
          <w:color w:val="000000"/>
          <w:sz w:val="28"/>
          <w:szCs w:val="28"/>
        </w:rPr>
        <w:t xml:space="preserve"> по городошному спорту</w:t>
      </w:r>
      <w:r>
        <w:rPr>
          <w:rFonts w:eastAsia="Calibri"/>
          <w:color w:val="000000"/>
          <w:sz w:val="28"/>
          <w:szCs w:val="28"/>
        </w:rPr>
        <w:t>;</w:t>
      </w:r>
      <w:r w:rsidRPr="00CA3B63">
        <w:rPr>
          <w:rFonts w:eastAsia="Calibri"/>
          <w:color w:val="000000"/>
          <w:sz w:val="28"/>
          <w:szCs w:val="28"/>
        </w:rPr>
        <w:t xml:space="preserve"> </w:t>
      </w:r>
    </w:p>
    <w:p w14:paraId="3C866115" w14:textId="070F7792" w:rsidR="00FB2014" w:rsidRDefault="00FB2014" w:rsidP="00B440D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DC5AFE" w:rsidRPr="00B13F64">
        <w:rPr>
          <w:sz w:val="28"/>
          <w:szCs w:val="28"/>
        </w:rPr>
        <w:t xml:space="preserve"> </w:t>
      </w:r>
      <w:r w:rsidR="00DC5AFE">
        <w:rPr>
          <w:sz w:val="28"/>
          <w:szCs w:val="28"/>
        </w:rPr>
        <w:t>к</w:t>
      </w:r>
      <w:r w:rsidRPr="00B13F64">
        <w:rPr>
          <w:sz w:val="28"/>
          <w:szCs w:val="28"/>
        </w:rPr>
        <w:t>убок Губернатора Ленинградской области по конкуру</w:t>
      </w:r>
      <w:r w:rsidR="00DC5AFE">
        <w:rPr>
          <w:sz w:val="28"/>
          <w:szCs w:val="28"/>
          <w:lang w:eastAsia="zh-CN"/>
        </w:rPr>
        <w:t>;</w:t>
      </w:r>
    </w:p>
    <w:p w14:paraId="0A2B0CE6" w14:textId="569686FA" w:rsidR="003F3321" w:rsidRDefault="003F3321" w:rsidP="00B440D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- м</w:t>
      </w:r>
      <w:r w:rsidRPr="0071070B">
        <w:rPr>
          <w:sz w:val="28"/>
          <w:szCs w:val="28"/>
        </w:rPr>
        <w:t xml:space="preserve">еждународный турнир по </w:t>
      </w:r>
      <w:proofErr w:type="spellStart"/>
      <w:r w:rsidRPr="0071070B">
        <w:rPr>
          <w:sz w:val="28"/>
          <w:szCs w:val="28"/>
        </w:rPr>
        <w:t>индорхоккею</w:t>
      </w:r>
      <w:proofErr w:type="spellEnd"/>
      <w:r w:rsidRPr="0071070B">
        <w:rPr>
          <w:sz w:val="28"/>
          <w:szCs w:val="28"/>
        </w:rPr>
        <w:t xml:space="preserve"> «Кубок Содружества - Гатчинская осень»</w:t>
      </w:r>
      <w:r>
        <w:rPr>
          <w:sz w:val="28"/>
          <w:szCs w:val="28"/>
          <w:lang w:eastAsia="zh-CN"/>
        </w:rPr>
        <w:t>;</w:t>
      </w:r>
    </w:p>
    <w:p w14:paraId="0A473607" w14:textId="3615D983" w:rsidR="00FB2014" w:rsidRDefault="00FB2014" w:rsidP="00B440D2">
      <w:pPr>
        <w:suppressAutoHyphens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 xml:space="preserve">- </w:t>
      </w:r>
      <w:r w:rsidRPr="00C306C1">
        <w:rPr>
          <w:b/>
          <w:sz w:val="28"/>
          <w:szCs w:val="28"/>
          <w:lang w:eastAsia="zh-CN"/>
        </w:rPr>
        <w:t>чемпионаты России</w:t>
      </w:r>
      <w:r w:rsidRPr="00B13F64">
        <w:rPr>
          <w:sz w:val="28"/>
          <w:szCs w:val="28"/>
          <w:lang w:eastAsia="zh-CN"/>
        </w:rPr>
        <w:t xml:space="preserve"> по </w:t>
      </w:r>
      <w:r w:rsidR="00DC5AFE" w:rsidRPr="00CA3B63">
        <w:rPr>
          <w:rFonts w:eastAsia="Calibri"/>
          <w:color w:val="000000"/>
          <w:sz w:val="28"/>
          <w:szCs w:val="28"/>
        </w:rPr>
        <w:t>автомобильному спорту</w:t>
      </w:r>
      <w:r w:rsidR="003F3321">
        <w:rPr>
          <w:sz w:val="28"/>
          <w:szCs w:val="28"/>
        </w:rPr>
        <w:t xml:space="preserve"> </w:t>
      </w:r>
      <w:r w:rsidR="003F3321" w:rsidRPr="0049421E">
        <w:rPr>
          <w:sz w:val="28"/>
          <w:szCs w:val="28"/>
        </w:rPr>
        <w:t>«Баха «Россия-Северный лес»</w:t>
      </w:r>
      <w:r w:rsidR="00DC5AFE" w:rsidRPr="00CA3B63">
        <w:rPr>
          <w:rFonts w:eastAsia="Calibri"/>
          <w:color w:val="000000"/>
          <w:sz w:val="28"/>
          <w:szCs w:val="28"/>
        </w:rPr>
        <w:t xml:space="preserve">, </w:t>
      </w:r>
      <w:r w:rsidR="003F3321" w:rsidRPr="0049421E">
        <w:rPr>
          <w:sz w:val="28"/>
          <w:szCs w:val="28"/>
        </w:rPr>
        <w:t xml:space="preserve">велосипедному спорту, волейболу, водному поло, городошному спорту, кинологическому спорту, </w:t>
      </w:r>
      <w:r w:rsidR="003F3321" w:rsidRPr="003F3321">
        <w:rPr>
          <w:sz w:val="28"/>
          <w:szCs w:val="28"/>
        </w:rPr>
        <w:t>конному спорту</w:t>
      </w:r>
      <w:r w:rsidR="003F3321">
        <w:rPr>
          <w:sz w:val="28"/>
          <w:szCs w:val="28"/>
        </w:rPr>
        <w:t xml:space="preserve">, </w:t>
      </w:r>
      <w:r w:rsidR="003F3321" w:rsidRPr="0049421E">
        <w:rPr>
          <w:sz w:val="28"/>
          <w:szCs w:val="28"/>
        </w:rPr>
        <w:t>мотоциклетному спорту</w:t>
      </w:r>
      <w:r>
        <w:rPr>
          <w:sz w:val="28"/>
          <w:szCs w:val="28"/>
          <w:lang w:eastAsia="zh-CN"/>
        </w:rPr>
        <w:t xml:space="preserve">; </w:t>
      </w:r>
      <w:proofErr w:type="gramEnd"/>
    </w:p>
    <w:p w14:paraId="68F06463" w14:textId="2CBA7258" w:rsidR="00FB2014" w:rsidRDefault="00FB2014" w:rsidP="00B440D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- </w:t>
      </w:r>
      <w:r w:rsidR="00445E1A" w:rsidRPr="00C306C1">
        <w:rPr>
          <w:rFonts w:eastAsia="Calibri"/>
          <w:b/>
          <w:color w:val="000000"/>
          <w:sz w:val="28"/>
          <w:szCs w:val="28"/>
        </w:rPr>
        <w:t>этапы кубка России</w:t>
      </w:r>
      <w:r w:rsidR="00445E1A" w:rsidRPr="00CA3B63">
        <w:rPr>
          <w:rFonts w:eastAsia="Calibri"/>
          <w:color w:val="000000"/>
          <w:sz w:val="28"/>
          <w:szCs w:val="28"/>
        </w:rPr>
        <w:t xml:space="preserve"> </w:t>
      </w:r>
      <w:r w:rsidR="003F3321" w:rsidRPr="0049421E">
        <w:rPr>
          <w:sz w:val="28"/>
          <w:szCs w:val="28"/>
        </w:rPr>
        <w:t>по автомобильному спорту, горнолыжному спорту, практической стрельбе,  спорту сверхлегкой авиации</w:t>
      </w:r>
      <w:r>
        <w:rPr>
          <w:sz w:val="28"/>
          <w:szCs w:val="28"/>
          <w:lang w:eastAsia="zh-CN"/>
        </w:rPr>
        <w:t>;</w:t>
      </w:r>
    </w:p>
    <w:p w14:paraId="69480C7E" w14:textId="4E010B92" w:rsidR="00FB2014" w:rsidRDefault="00FB2014" w:rsidP="00B440D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C306C1">
        <w:rPr>
          <w:b/>
          <w:sz w:val="28"/>
          <w:szCs w:val="28"/>
          <w:lang w:eastAsia="zh-CN"/>
        </w:rPr>
        <w:t>первенства России</w:t>
      </w:r>
      <w:r>
        <w:rPr>
          <w:sz w:val="28"/>
          <w:szCs w:val="28"/>
          <w:lang w:eastAsia="zh-CN"/>
        </w:rPr>
        <w:t xml:space="preserve"> </w:t>
      </w:r>
      <w:r w:rsidRPr="00C0301F">
        <w:rPr>
          <w:sz w:val="28"/>
          <w:szCs w:val="28"/>
          <w:lang w:eastAsia="zh-CN"/>
        </w:rPr>
        <w:t xml:space="preserve">по </w:t>
      </w:r>
      <w:r w:rsidR="00E75409">
        <w:rPr>
          <w:sz w:val="28"/>
          <w:szCs w:val="28"/>
        </w:rPr>
        <w:t>в</w:t>
      </w:r>
      <w:r w:rsidR="003F3321" w:rsidRPr="0049421E">
        <w:rPr>
          <w:sz w:val="28"/>
          <w:szCs w:val="28"/>
        </w:rPr>
        <w:t>одному поло, спортивному ориентированию, тайскому боксу, футболу для лиц с заболеванием ЦП, хоккею на траве</w:t>
      </w:r>
      <w:r>
        <w:rPr>
          <w:sz w:val="28"/>
          <w:szCs w:val="28"/>
        </w:rPr>
        <w:t>;</w:t>
      </w:r>
      <w:r w:rsidRPr="00C0301F">
        <w:rPr>
          <w:sz w:val="28"/>
          <w:szCs w:val="28"/>
          <w:lang w:eastAsia="zh-CN"/>
        </w:rPr>
        <w:t xml:space="preserve"> </w:t>
      </w:r>
    </w:p>
    <w:p w14:paraId="3D44F79E" w14:textId="19DC3979" w:rsidR="003F3321" w:rsidRPr="00501661" w:rsidRDefault="00FB2014" w:rsidP="003F33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- </w:t>
      </w:r>
      <w:r w:rsidRPr="00C306C1">
        <w:rPr>
          <w:b/>
          <w:sz w:val="28"/>
          <w:szCs w:val="28"/>
          <w:lang w:eastAsia="zh-CN"/>
        </w:rPr>
        <w:t>всероссийские спортивные соревнования</w:t>
      </w:r>
      <w:r>
        <w:rPr>
          <w:sz w:val="28"/>
          <w:szCs w:val="28"/>
          <w:lang w:eastAsia="zh-CN"/>
        </w:rPr>
        <w:t xml:space="preserve"> по </w:t>
      </w:r>
      <w:r w:rsidR="003F3321" w:rsidRPr="0049421E">
        <w:rPr>
          <w:sz w:val="28"/>
          <w:szCs w:val="28"/>
        </w:rPr>
        <w:t xml:space="preserve">бадминтону «Русская зима», автомобильному спорту, гандболу, конному спорту, спортивной борьбе, спортивному ориентированию, спорту сверхлегкой авиации, конному спорту «Кубок Губернатора Ленинградской области по конкуру», гольфу «Земляничные поляны», </w:t>
      </w:r>
      <w:r w:rsidR="003F3321" w:rsidRPr="003F3321">
        <w:rPr>
          <w:sz w:val="28"/>
          <w:szCs w:val="28"/>
        </w:rPr>
        <w:t>практической стрельбе, фехтованию «Звезды Балтики», «Балтийский старт», эстетической гимнастике.</w:t>
      </w:r>
      <w:proofErr w:type="gramEnd"/>
    </w:p>
    <w:p w14:paraId="7EC89AEE" w14:textId="4900C2FB" w:rsidR="00FB2014" w:rsidRPr="00BA61DF" w:rsidRDefault="00FB2014" w:rsidP="00B440D2">
      <w:pPr>
        <w:suppressAutoHyphens/>
        <w:jc w:val="both"/>
        <w:rPr>
          <w:rFonts w:eastAsia="Calibri"/>
          <w:sz w:val="28"/>
          <w:szCs w:val="28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 </w:t>
      </w:r>
      <w:r w:rsidRPr="00C306C1">
        <w:rPr>
          <w:b/>
          <w:sz w:val="28"/>
          <w:szCs w:val="28"/>
          <w:lang w:eastAsia="zh-CN"/>
        </w:rPr>
        <w:t>всероссийские массовые соревнования</w:t>
      </w:r>
      <w:r w:rsidRPr="00BA61DF">
        <w:rPr>
          <w:sz w:val="28"/>
          <w:szCs w:val="28"/>
          <w:lang w:eastAsia="zh-CN"/>
        </w:rPr>
        <w:t xml:space="preserve"> </w:t>
      </w:r>
      <w:r w:rsidR="00332063">
        <w:rPr>
          <w:sz w:val="28"/>
          <w:szCs w:val="28"/>
          <w:lang w:eastAsia="zh-CN"/>
        </w:rPr>
        <w:t>«</w:t>
      </w:r>
      <w:r w:rsidRPr="00BA61DF">
        <w:rPr>
          <w:sz w:val="28"/>
          <w:szCs w:val="28"/>
          <w:lang w:eastAsia="zh-CN"/>
        </w:rPr>
        <w:t xml:space="preserve">День </w:t>
      </w:r>
      <w:r w:rsidR="003F3321">
        <w:rPr>
          <w:sz w:val="28"/>
          <w:szCs w:val="28"/>
          <w:lang w:eastAsia="zh-CN"/>
        </w:rPr>
        <w:t>зимних видов спорта</w:t>
      </w:r>
      <w:r w:rsidRPr="00BA61DF">
        <w:rPr>
          <w:sz w:val="28"/>
          <w:szCs w:val="28"/>
          <w:lang w:eastAsia="zh-CN"/>
        </w:rPr>
        <w:t xml:space="preserve">», </w:t>
      </w:r>
      <w:r w:rsidR="00332063">
        <w:rPr>
          <w:sz w:val="28"/>
          <w:szCs w:val="28"/>
          <w:lang w:eastAsia="zh-CN"/>
        </w:rPr>
        <w:t>«</w:t>
      </w:r>
      <w:r w:rsidRPr="00BA61DF">
        <w:rPr>
          <w:sz w:val="28"/>
          <w:szCs w:val="28"/>
          <w:lang w:eastAsia="zh-CN"/>
        </w:rPr>
        <w:t xml:space="preserve">Лыжня России», </w:t>
      </w:r>
      <w:r w:rsidR="00332063">
        <w:rPr>
          <w:bCs/>
          <w:spacing w:val="-6"/>
          <w:sz w:val="28"/>
          <w:szCs w:val="28"/>
          <w:lang w:eastAsia="zh-CN"/>
        </w:rPr>
        <w:t>«</w:t>
      </w:r>
      <w:r w:rsidRPr="00BA61DF">
        <w:rPr>
          <w:bCs/>
          <w:spacing w:val="-6"/>
          <w:sz w:val="28"/>
          <w:szCs w:val="28"/>
          <w:lang w:eastAsia="zh-CN"/>
        </w:rPr>
        <w:t xml:space="preserve">Российский Азимут», </w:t>
      </w:r>
      <w:r w:rsidR="00332063">
        <w:rPr>
          <w:sz w:val="28"/>
          <w:szCs w:val="28"/>
        </w:rPr>
        <w:t>«</w:t>
      </w:r>
      <w:r w:rsidRPr="00BA61DF">
        <w:rPr>
          <w:sz w:val="28"/>
          <w:szCs w:val="28"/>
        </w:rPr>
        <w:t xml:space="preserve">Оранжевый мяч», </w:t>
      </w:r>
      <w:r w:rsidR="00332063">
        <w:rPr>
          <w:sz w:val="28"/>
          <w:szCs w:val="28"/>
        </w:rPr>
        <w:t>«</w:t>
      </w:r>
      <w:r w:rsidRPr="00BA61DF">
        <w:rPr>
          <w:sz w:val="28"/>
          <w:szCs w:val="28"/>
        </w:rPr>
        <w:t xml:space="preserve">Кросс нации», </w:t>
      </w:r>
      <w:r w:rsidRPr="00B13F64">
        <w:rPr>
          <w:sz w:val="28"/>
          <w:szCs w:val="28"/>
        </w:rPr>
        <w:t xml:space="preserve">всероссийский полумарафон </w:t>
      </w:r>
      <w:r w:rsidR="00332063">
        <w:rPr>
          <w:sz w:val="28"/>
          <w:szCs w:val="28"/>
        </w:rPr>
        <w:t>«</w:t>
      </w:r>
      <w:r w:rsidRPr="00B13F64">
        <w:rPr>
          <w:sz w:val="28"/>
          <w:szCs w:val="28"/>
        </w:rPr>
        <w:t>Забег. РФ»</w:t>
      </w:r>
      <w:r w:rsidR="00DC5AFE">
        <w:rPr>
          <w:rFonts w:eastAsia="Calibri"/>
          <w:color w:val="000000"/>
          <w:sz w:val="28"/>
          <w:szCs w:val="28"/>
        </w:rPr>
        <w:t>,</w:t>
      </w:r>
      <w:r w:rsidR="00DC5AFE" w:rsidRPr="00DC5AFE">
        <w:rPr>
          <w:rFonts w:eastAsia="Calibri"/>
          <w:color w:val="000000"/>
          <w:sz w:val="28"/>
          <w:szCs w:val="28"/>
        </w:rPr>
        <w:t xml:space="preserve"> </w:t>
      </w:r>
      <w:r w:rsidR="00DC5AFE" w:rsidRPr="00CA3B63">
        <w:rPr>
          <w:rFonts w:eastAsia="Calibri"/>
          <w:color w:val="000000"/>
          <w:sz w:val="28"/>
          <w:szCs w:val="28"/>
        </w:rPr>
        <w:t>традиционный марафонский легкоатлетический пробег «Дорога жизни», посвященный 7</w:t>
      </w:r>
      <w:r w:rsidR="003F3321">
        <w:rPr>
          <w:rFonts w:eastAsia="Calibri"/>
          <w:color w:val="000000"/>
          <w:sz w:val="28"/>
          <w:szCs w:val="28"/>
        </w:rPr>
        <w:t>9</w:t>
      </w:r>
      <w:r w:rsidR="00DC5AFE" w:rsidRPr="00CA3B63">
        <w:rPr>
          <w:rFonts w:eastAsia="Calibri"/>
          <w:color w:val="000000"/>
          <w:sz w:val="28"/>
          <w:szCs w:val="28"/>
        </w:rPr>
        <w:t>-й годовщине со дня полного освобождения Ленинграда от вражеской блокады</w:t>
      </w:r>
      <w:r w:rsidR="003F3321">
        <w:rPr>
          <w:sz w:val="28"/>
          <w:szCs w:val="28"/>
        </w:rPr>
        <w:t>,</w:t>
      </w:r>
      <w:r w:rsidR="003F3321" w:rsidRPr="003F3321">
        <w:rPr>
          <w:sz w:val="28"/>
          <w:szCs w:val="28"/>
        </w:rPr>
        <w:t xml:space="preserve"> </w:t>
      </w:r>
      <w:r w:rsidR="003F3321" w:rsidRPr="00987984">
        <w:rPr>
          <w:sz w:val="28"/>
          <w:szCs w:val="28"/>
        </w:rPr>
        <w:t>марафон «Земля спорта»</w:t>
      </w:r>
      <w:r w:rsidR="003F3321">
        <w:rPr>
          <w:sz w:val="28"/>
          <w:szCs w:val="28"/>
        </w:rPr>
        <w:t>,</w:t>
      </w:r>
      <w:r w:rsidR="003F3321" w:rsidRPr="003F3321">
        <w:rPr>
          <w:sz w:val="28"/>
          <w:szCs w:val="28"/>
        </w:rPr>
        <w:t xml:space="preserve"> </w:t>
      </w:r>
      <w:r w:rsidR="003F3321" w:rsidRPr="00987984">
        <w:rPr>
          <w:sz w:val="28"/>
          <w:szCs w:val="28"/>
        </w:rPr>
        <w:t>всемирный день велосипедиста</w:t>
      </w:r>
      <w:r>
        <w:rPr>
          <w:rFonts w:eastAsia="Calibri"/>
          <w:sz w:val="28"/>
          <w:szCs w:val="28"/>
        </w:rPr>
        <w:t>;</w:t>
      </w:r>
    </w:p>
    <w:p w14:paraId="70EC9624" w14:textId="77777777" w:rsidR="00FB2014" w:rsidRPr="00BA61DF" w:rsidRDefault="00FB2014" w:rsidP="00B440D2">
      <w:pPr>
        <w:suppressAutoHyphens/>
        <w:jc w:val="both"/>
        <w:rPr>
          <w:sz w:val="28"/>
          <w:szCs w:val="28"/>
          <w:lang w:eastAsia="zh-CN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 </w:t>
      </w:r>
      <w:r w:rsidRPr="00BA61DF">
        <w:rPr>
          <w:sz w:val="28"/>
          <w:szCs w:val="28"/>
          <w:lang w:eastAsia="zh-CN"/>
        </w:rPr>
        <w:t xml:space="preserve">фестивали и </w:t>
      </w:r>
      <w:r w:rsidR="00F409AA">
        <w:rPr>
          <w:sz w:val="28"/>
          <w:szCs w:val="28"/>
          <w:lang w:eastAsia="zh-CN"/>
        </w:rPr>
        <w:t xml:space="preserve">спартакиады </w:t>
      </w:r>
      <w:r>
        <w:rPr>
          <w:rFonts w:eastAsia="Calibri"/>
          <w:sz w:val="28"/>
          <w:szCs w:val="28"/>
        </w:rPr>
        <w:t xml:space="preserve">ВФСК </w:t>
      </w:r>
      <w:r w:rsidR="0033206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ГТО»</w:t>
      </w:r>
      <w:r>
        <w:rPr>
          <w:sz w:val="28"/>
          <w:szCs w:val="28"/>
          <w:lang w:eastAsia="zh-CN"/>
        </w:rPr>
        <w:t>.</w:t>
      </w:r>
    </w:p>
    <w:p w14:paraId="090C0B35" w14:textId="74C714D7" w:rsidR="00846BF4" w:rsidRPr="00CA3B63" w:rsidRDefault="00E75409" w:rsidP="00846BF4">
      <w:pPr>
        <w:shd w:val="clear" w:color="auto" w:fill="FFFFFF" w:themeFill="background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75409">
        <w:rPr>
          <w:rFonts w:eastAsia="Calibri"/>
          <w:b/>
          <w:color w:val="000000"/>
          <w:sz w:val="28"/>
          <w:szCs w:val="28"/>
          <w:u w:val="single"/>
        </w:rPr>
        <w:t>Слайд 13.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846BF4" w:rsidRPr="00CA3B63">
        <w:rPr>
          <w:rFonts w:eastAsia="Calibri"/>
          <w:color w:val="000000"/>
          <w:sz w:val="28"/>
          <w:szCs w:val="28"/>
        </w:rPr>
        <w:t xml:space="preserve">По итогам </w:t>
      </w:r>
      <w:r w:rsidR="009F7269">
        <w:rPr>
          <w:rFonts w:eastAsia="Calibri"/>
          <w:color w:val="000000"/>
          <w:sz w:val="28"/>
          <w:szCs w:val="28"/>
        </w:rPr>
        <w:t xml:space="preserve">9 месяцев </w:t>
      </w:r>
      <w:r w:rsidR="00846BF4" w:rsidRPr="00CA3B63">
        <w:rPr>
          <w:rFonts w:eastAsia="Calibri"/>
          <w:color w:val="000000"/>
          <w:sz w:val="28"/>
          <w:szCs w:val="28"/>
        </w:rPr>
        <w:t>202</w:t>
      </w:r>
      <w:r w:rsidR="009F7269">
        <w:rPr>
          <w:rFonts w:eastAsia="Calibri"/>
          <w:color w:val="000000"/>
          <w:sz w:val="28"/>
          <w:szCs w:val="28"/>
        </w:rPr>
        <w:t>3</w:t>
      </w:r>
      <w:r w:rsidR="00846BF4" w:rsidRPr="00CA3B63">
        <w:rPr>
          <w:rFonts w:eastAsia="Calibri"/>
          <w:color w:val="000000"/>
          <w:sz w:val="28"/>
          <w:szCs w:val="28"/>
        </w:rPr>
        <w:t xml:space="preserve"> года количество человек, приступивших к выполнению нормативов испытаний ВФСК «ГТО» –2</w:t>
      </w:r>
      <w:r w:rsidR="009F7269">
        <w:rPr>
          <w:rFonts w:eastAsia="Calibri"/>
          <w:color w:val="000000"/>
          <w:sz w:val="28"/>
          <w:szCs w:val="28"/>
        </w:rPr>
        <w:t>1888</w:t>
      </w:r>
      <w:r w:rsidR="00846BF4" w:rsidRPr="00CA3B63">
        <w:rPr>
          <w:rFonts w:eastAsia="Calibri"/>
          <w:color w:val="000000"/>
          <w:sz w:val="28"/>
          <w:szCs w:val="28"/>
        </w:rPr>
        <w:t xml:space="preserve"> чел.</w:t>
      </w:r>
    </w:p>
    <w:p w14:paraId="2E16A049" w14:textId="7CF75456" w:rsidR="00846BF4" w:rsidRPr="00CA3B63" w:rsidRDefault="00846BF4" w:rsidP="00846BF4">
      <w:pPr>
        <w:shd w:val="clear" w:color="auto" w:fill="FFFFFF" w:themeFill="background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A3B63">
        <w:rPr>
          <w:rFonts w:eastAsia="Calibri"/>
          <w:color w:val="000000"/>
          <w:sz w:val="28"/>
          <w:szCs w:val="28"/>
        </w:rPr>
        <w:t xml:space="preserve">Из них выполнили нормативы (тесты) ВФСК «ГТО» - </w:t>
      </w:r>
      <w:r w:rsidR="009F7269">
        <w:rPr>
          <w:rFonts w:eastAsia="Calibri"/>
          <w:color w:val="000000"/>
          <w:sz w:val="28"/>
          <w:szCs w:val="28"/>
        </w:rPr>
        <w:t>6470</w:t>
      </w:r>
      <w:r w:rsidRPr="00CA3B63">
        <w:rPr>
          <w:rFonts w:eastAsia="Calibri"/>
          <w:color w:val="000000"/>
          <w:sz w:val="28"/>
          <w:szCs w:val="28"/>
        </w:rPr>
        <w:t xml:space="preserve"> человек, в том числе:</w:t>
      </w:r>
    </w:p>
    <w:p w14:paraId="350FD48E" w14:textId="2C3EAB40" w:rsidR="00846BF4" w:rsidRPr="00CA3B63" w:rsidRDefault="00846BF4" w:rsidP="00B440D2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</w:rPr>
      </w:pPr>
      <w:r w:rsidRPr="00CA3B63">
        <w:rPr>
          <w:rFonts w:eastAsia="Calibri"/>
          <w:color w:val="000000"/>
          <w:sz w:val="28"/>
          <w:szCs w:val="28"/>
        </w:rPr>
        <w:t>- на золотой знак –</w:t>
      </w:r>
      <w:r w:rsidR="009F7269">
        <w:rPr>
          <w:rFonts w:eastAsia="Calibri"/>
          <w:color w:val="000000"/>
          <w:sz w:val="28"/>
          <w:szCs w:val="28"/>
        </w:rPr>
        <w:t>4197</w:t>
      </w:r>
      <w:r w:rsidRPr="00CA3B63">
        <w:rPr>
          <w:rFonts w:eastAsia="Calibri"/>
          <w:color w:val="000000"/>
          <w:sz w:val="28"/>
          <w:szCs w:val="28"/>
        </w:rPr>
        <w:t xml:space="preserve"> чел.;</w:t>
      </w:r>
    </w:p>
    <w:p w14:paraId="3B5A22BA" w14:textId="5D7EF361" w:rsidR="00846BF4" w:rsidRPr="00CA3B63" w:rsidRDefault="00846BF4" w:rsidP="00B440D2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</w:rPr>
      </w:pPr>
      <w:r w:rsidRPr="00CA3B63">
        <w:rPr>
          <w:rFonts w:eastAsia="Calibri"/>
          <w:color w:val="000000"/>
          <w:sz w:val="28"/>
          <w:szCs w:val="28"/>
        </w:rPr>
        <w:t xml:space="preserve">- на серебряный знак – </w:t>
      </w:r>
      <w:r w:rsidR="009F7269">
        <w:rPr>
          <w:rFonts w:eastAsia="Calibri"/>
          <w:color w:val="000000"/>
          <w:sz w:val="28"/>
          <w:szCs w:val="28"/>
        </w:rPr>
        <w:t>1310</w:t>
      </w:r>
      <w:r w:rsidRPr="00CA3B63">
        <w:rPr>
          <w:rFonts w:eastAsia="Calibri"/>
          <w:color w:val="000000"/>
          <w:sz w:val="28"/>
          <w:szCs w:val="28"/>
        </w:rPr>
        <w:t xml:space="preserve"> чел.;</w:t>
      </w:r>
    </w:p>
    <w:p w14:paraId="0BF31CEE" w14:textId="766374EE" w:rsidR="00846BF4" w:rsidRPr="00CA3B63" w:rsidRDefault="00846BF4" w:rsidP="00B440D2">
      <w:pPr>
        <w:shd w:val="clear" w:color="auto" w:fill="FFFFFF" w:themeFill="background1"/>
        <w:jc w:val="both"/>
        <w:rPr>
          <w:rFonts w:eastAsia="Calibri"/>
          <w:color w:val="000000"/>
          <w:sz w:val="28"/>
          <w:szCs w:val="28"/>
        </w:rPr>
      </w:pPr>
      <w:r w:rsidRPr="00CA3B63">
        <w:rPr>
          <w:rFonts w:eastAsia="Calibri"/>
          <w:color w:val="000000"/>
          <w:sz w:val="28"/>
          <w:szCs w:val="28"/>
        </w:rPr>
        <w:t>- на бронзовый знак –</w:t>
      </w:r>
      <w:r w:rsidR="009F7269">
        <w:rPr>
          <w:rFonts w:eastAsia="Calibri"/>
          <w:color w:val="000000"/>
          <w:sz w:val="28"/>
          <w:szCs w:val="28"/>
        </w:rPr>
        <w:t>963</w:t>
      </w:r>
      <w:r w:rsidRPr="00CA3B63">
        <w:rPr>
          <w:rFonts w:eastAsia="Calibri"/>
          <w:color w:val="000000"/>
          <w:sz w:val="28"/>
          <w:szCs w:val="28"/>
        </w:rPr>
        <w:t xml:space="preserve"> чел.</w:t>
      </w:r>
    </w:p>
    <w:p w14:paraId="3E62FF3D" w14:textId="3733218D" w:rsidR="007D7200" w:rsidRDefault="00837356" w:rsidP="00FB201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</w:t>
      </w:r>
      <w:r w:rsidR="007D7200" w:rsidRPr="00CA3B63">
        <w:rPr>
          <w:rFonts w:eastAsia="Calibri"/>
          <w:color w:val="000000"/>
          <w:sz w:val="28"/>
          <w:szCs w:val="28"/>
        </w:rPr>
        <w:t xml:space="preserve">а базе </w:t>
      </w:r>
      <w:r w:rsidR="009F7269">
        <w:rPr>
          <w:sz w:val="28"/>
          <w:szCs w:val="28"/>
        </w:rPr>
        <w:t xml:space="preserve">ФГБОУ </w:t>
      </w:r>
      <w:proofErr w:type="gramStart"/>
      <w:r w:rsidR="009F7269">
        <w:rPr>
          <w:sz w:val="28"/>
          <w:szCs w:val="28"/>
        </w:rPr>
        <w:t>ВО</w:t>
      </w:r>
      <w:proofErr w:type="gramEnd"/>
      <w:r w:rsidR="009F7269" w:rsidRPr="00501661">
        <w:rPr>
          <w:sz w:val="28"/>
          <w:szCs w:val="28"/>
        </w:rPr>
        <w:t xml:space="preserve"> </w:t>
      </w:r>
      <w:r w:rsidR="009F7269">
        <w:rPr>
          <w:sz w:val="28"/>
          <w:szCs w:val="28"/>
        </w:rPr>
        <w:t>«</w:t>
      </w:r>
      <w:r w:rsidR="009F7269" w:rsidRPr="00501661">
        <w:rPr>
          <w:sz w:val="28"/>
          <w:szCs w:val="28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="009F7269">
        <w:rPr>
          <w:sz w:val="28"/>
          <w:szCs w:val="28"/>
        </w:rPr>
        <w:t>»</w:t>
      </w:r>
      <w:r w:rsidR="007D7200" w:rsidRPr="007D7200">
        <w:rPr>
          <w:rFonts w:eastAsia="Calibri"/>
          <w:color w:val="000000"/>
          <w:sz w:val="28"/>
          <w:szCs w:val="28"/>
        </w:rPr>
        <w:t xml:space="preserve"> </w:t>
      </w:r>
      <w:r w:rsidR="007D7200" w:rsidRPr="00CA3B63">
        <w:rPr>
          <w:rFonts w:eastAsia="Calibri"/>
          <w:color w:val="000000"/>
          <w:sz w:val="28"/>
          <w:szCs w:val="28"/>
        </w:rPr>
        <w:t>проведены</w:t>
      </w:r>
      <w:r w:rsidR="007D7200">
        <w:rPr>
          <w:rFonts w:eastAsia="Calibri"/>
          <w:color w:val="000000"/>
          <w:sz w:val="28"/>
          <w:szCs w:val="28"/>
        </w:rPr>
        <w:t xml:space="preserve"> к</w:t>
      </w:r>
      <w:r w:rsidR="007D7200" w:rsidRPr="00CA3B63">
        <w:rPr>
          <w:rFonts w:eastAsia="Calibri"/>
          <w:color w:val="000000"/>
          <w:sz w:val="28"/>
          <w:szCs w:val="28"/>
        </w:rPr>
        <w:t xml:space="preserve">урсы повышения квалификации </w:t>
      </w:r>
      <w:r w:rsidR="009F7269" w:rsidRPr="00501661">
        <w:rPr>
          <w:sz w:val="28"/>
          <w:szCs w:val="28"/>
        </w:rPr>
        <w:t xml:space="preserve">по программе дополнительного профессионального образования </w:t>
      </w:r>
      <w:r w:rsidR="009F7269">
        <w:rPr>
          <w:sz w:val="28"/>
          <w:szCs w:val="28"/>
        </w:rPr>
        <w:t>«</w:t>
      </w:r>
      <w:r w:rsidR="009F7269" w:rsidRPr="00501661">
        <w:rPr>
          <w:sz w:val="28"/>
          <w:szCs w:val="28"/>
        </w:rPr>
        <w:t xml:space="preserve">Всероссийский физкультурно-спортивный комплекс </w:t>
      </w:r>
      <w:r w:rsidR="009F7269">
        <w:rPr>
          <w:sz w:val="28"/>
          <w:szCs w:val="28"/>
        </w:rPr>
        <w:t>«</w:t>
      </w:r>
      <w:r w:rsidR="009F7269" w:rsidRPr="00501661">
        <w:rPr>
          <w:sz w:val="28"/>
          <w:szCs w:val="28"/>
        </w:rPr>
        <w:t>Готов к труду и обороне (ГТО) для инвалидов: технология тестирования и оценки</w:t>
      </w:r>
      <w:r w:rsidR="009F7269">
        <w:rPr>
          <w:sz w:val="28"/>
          <w:szCs w:val="28"/>
        </w:rPr>
        <w:t>»</w:t>
      </w:r>
      <w:r w:rsidR="009F7269" w:rsidRPr="00501661">
        <w:rPr>
          <w:sz w:val="28"/>
          <w:szCs w:val="28"/>
        </w:rPr>
        <w:t xml:space="preserve"> (32 часа)</w:t>
      </w:r>
      <w:r w:rsidR="007D7200">
        <w:rPr>
          <w:rFonts w:eastAsia="Calibri"/>
          <w:color w:val="000000"/>
          <w:sz w:val="28"/>
          <w:szCs w:val="28"/>
        </w:rPr>
        <w:t>.</w:t>
      </w:r>
      <w:r w:rsidR="007D7200" w:rsidRPr="00CA3B63">
        <w:rPr>
          <w:rFonts w:eastAsia="Calibri"/>
          <w:color w:val="000000"/>
          <w:sz w:val="28"/>
          <w:szCs w:val="28"/>
        </w:rPr>
        <w:t xml:space="preserve"> </w:t>
      </w:r>
      <w:r w:rsidR="00E4778B">
        <w:rPr>
          <w:rFonts w:eastAsia="Calibri"/>
          <w:color w:val="000000"/>
          <w:sz w:val="28"/>
          <w:szCs w:val="28"/>
        </w:rPr>
        <w:t xml:space="preserve">Обучение прошли </w:t>
      </w:r>
      <w:r w:rsidR="009F7269">
        <w:rPr>
          <w:rFonts w:eastAsia="Calibri"/>
          <w:color w:val="000000"/>
          <w:sz w:val="28"/>
          <w:szCs w:val="28"/>
        </w:rPr>
        <w:t>4</w:t>
      </w:r>
      <w:r w:rsidR="00E4778B">
        <w:rPr>
          <w:rFonts w:eastAsia="Calibri"/>
          <w:color w:val="000000"/>
          <w:sz w:val="28"/>
          <w:szCs w:val="28"/>
        </w:rPr>
        <w:t>0 человек.</w:t>
      </w:r>
    </w:p>
    <w:p w14:paraId="187A0AD1" w14:textId="56F507DA" w:rsidR="00460F42" w:rsidRPr="00460F42" w:rsidRDefault="004C6FC1" w:rsidP="00460F42">
      <w:pPr>
        <w:ind w:firstLine="708"/>
        <w:jc w:val="both"/>
        <w:rPr>
          <w:sz w:val="28"/>
          <w:szCs w:val="28"/>
        </w:rPr>
      </w:pPr>
      <w:r w:rsidRPr="004C6FC1">
        <w:rPr>
          <w:b/>
          <w:sz w:val="28"/>
          <w:szCs w:val="28"/>
          <w:u w:val="single"/>
        </w:rPr>
        <w:t>Слайд 14.</w:t>
      </w:r>
      <w:r>
        <w:rPr>
          <w:sz w:val="28"/>
          <w:szCs w:val="28"/>
        </w:rPr>
        <w:t xml:space="preserve"> </w:t>
      </w:r>
      <w:proofErr w:type="gramStart"/>
      <w:r w:rsidR="00473280" w:rsidRPr="00A625C2">
        <w:rPr>
          <w:sz w:val="28"/>
          <w:szCs w:val="28"/>
        </w:rPr>
        <w:t xml:space="preserve">В рамках организации кампании по пропаганде индивидуальной мотивации граждан к физическому развитию и к систематическим занятиям </w:t>
      </w:r>
      <w:r w:rsidR="00EC78F0" w:rsidRPr="00A625C2">
        <w:rPr>
          <w:sz w:val="28"/>
          <w:szCs w:val="28"/>
        </w:rPr>
        <w:t xml:space="preserve">физической культурой и спортом </w:t>
      </w:r>
      <w:r w:rsidR="009F7269">
        <w:rPr>
          <w:sz w:val="28"/>
          <w:szCs w:val="28"/>
          <w:shd w:val="clear" w:color="auto" w:fill="FFFFFF"/>
        </w:rPr>
        <w:t>и</w:t>
      </w:r>
      <w:r w:rsidR="009F7269" w:rsidRPr="00F452D9">
        <w:rPr>
          <w:sz w:val="28"/>
          <w:szCs w:val="28"/>
          <w:shd w:val="clear" w:color="auto" w:fill="FFFFFF"/>
        </w:rPr>
        <w:t xml:space="preserve">зготовлен </w:t>
      </w:r>
      <w:r w:rsidR="009F7269" w:rsidRPr="00F452D9">
        <w:rPr>
          <w:sz w:val="28"/>
          <w:szCs w:val="28"/>
        </w:rPr>
        <w:t xml:space="preserve">1 выпуск журнала </w:t>
      </w:r>
      <w:r w:rsidR="009F7269">
        <w:rPr>
          <w:sz w:val="28"/>
          <w:szCs w:val="28"/>
        </w:rPr>
        <w:t>«</w:t>
      </w:r>
      <w:r w:rsidR="009F7269" w:rsidRPr="00F452D9">
        <w:rPr>
          <w:sz w:val="28"/>
          <w:szCs w:val="28"/>
        </w:rPr>
        <w:t>Спорт47</w:t>
      </w:r>
      <w:r w:rsidR="009F7269">
        <w:rPr>
          <w:sz w:val="28"/>
          <w:szCs w:val="28"/>
        </w:rPr>
        <w:t>»</w:t>
      </w:r>
      <w:r w:rsidR="009F7269" w:rsidRPr="00F452D9">
        <w:rPr>
          <w:sz w:val="28"/>
          <w:szCs w:val="28"/>
        </w:rPr>
        <w:t xml:space="preserve"> общим тиражом 1000 экземпляров, </w:t>
      </w:r>
      <w:r w:rsidR="00460F42">
        <w:rPr>
          <w:sz w:val="28"/>
          <w:szCs w:val="28"/>
        </w:rPr>
        <w:t>и</w:t>
      </w:r>
      <w:r w:rsidR="00460F42" w:rsidRPr="00460F42">
        <w:rPr>
          <w:sz w:val="28"/>
          <w:szCs w:val="28"/>
        </w:rPr>
        <w:t>зготовлены мотивационные видеоролики, направленные на пропаганду индивидуальной мотивации граждан к физическому развитию и к систематическим занятиям физической культурой и спортом, включая мероприятия всероссийского физкультурно-спортивного комплекса «Готов к труду и обороне» (ГТО)</w:t>
      </w:r>
      <w:r w:rsidR="00460F42">
        <w:rPr>
          <w:sz w:val="28"/>
          <w:szCs w:val="28"/>
        </w:rPr>
        <w:t>.</w:t>
      </w:r>
      <w:proofErr w:type="gramEnd"/>
    </w:p>
    <w:p w14:paraId="1AE8FD00" w14:textId="739E3C3E" w:rsidR="009358DA" w:rsidRPr="00C26AB6" w:rsidRDefault="00C26AB6" w:rsidP="00C26AB6">
      <w:pPr>
        <w:ind w:firstLine="708"/>
        <w:jc w:val="both"/>
        <w:rPr>
          <w:b/>
          <w:sz w:val="28"/>
          <w:szCs w:val="28"/>
          <w:u w:val="single"/>
        </w:rPr>
      </w:pPr>
      <w:r w:rsidRPr="00C26AB6">
        <w:rPr>
          <w:b/>
          <w:sz w:val="28"/>
          <w:szCs w:val="28"/>
          <w:u w:val="single"/>
        </w:rPr>
        <w:t>Слайд 15.</w:t>
      </w:r>
      <w:r w:rsidR="00EC78F0">
        <w:rPr>
          <w:sz w:val="28"/>
          <w:szCs w:val="28"/>
        </w:rPr>
        <w:t xml:space="preserve">В целях </w:t>
      </w:r>
      <w:r w:rsidR="002B2D44">
        <w:rPr>
          <w:sz w:val="28"/>
          <w:szCs w:val="28"/>
        </w:rPr>
        <w:t xml:space="preserve"> </w:t>
      </w:r>
      <w:r w:rsidR="002B2D44" w:rsidRPr="00B13F64">
        <w:rPr>
          <w:bCs/>
          <w:spacing w:val="-6"/>
          <w:sz w:val="28"/>
          <w:szCs w:val="28"/>
        </w:rPr>
        <w:t>обеспечени</w:t>
      </w:r>
      <w:r w:rsidR="00EC78F0">
        <w:rPr>
          <w:bCs/>
          <w:spacing w:val="-6"/>
          <w:sz w:val="28"/>
          <w:szCs w:val="28"/>
        </w:rPr>
        <w:t xml:space="preserve">я </w:t>
      </w:r>
      <w:r w:rsidR="002B2D44" w:rsidRPr="00B13F64">
        <w:rPr>
          <w:bCs/>
          <w:spacing w:val="-6"/>
          <w:sz w:val="28"/>
          <w:szCs w:val="28"/>
        </w:rPr>
        <w:t>тренировочной и</w:t>
      </w:r>
      <w:r w:rsidR="00EC78F0">
        <w:rPr>
          <w:bCs/>
          <w:spacing w:val="-6"/>
          <w:sz w:val="28"/>
          <w:szCs w:val="28"/>
        </w:rPr>
        <w:t xml:space="preserve"> соревновательной деятельности 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>сборны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>е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команд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>ы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Ленинградской области 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 xml:space="preserve">приняли 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участие в </w:t>
      </w:r>
      <w:r w:rsidR="00EF63D8">
        <w:rPr>
          <w:bCs/>
          <w:spacing w:val="-6"/>
          <w:sz w:val="28"/>
          <w:szCs w:val="28"/>
        </w:rPr>
        <w:t>211</w:t>
      </w:r>
      <w:r w:rsidR="0027077D" w:rsidRPr="00B13F64">
        <w:rPr>
          <w:bCs/>
          <w:spacing w:val="-6"/>
          <w:sz w:val="28"/>
          <w:szCs w:val="28"/>
        </w:rPr>
        <w:t xml:space="preserve"> тренировочных мероприяти</w:t>
      </w:r>
      <w:r w:rsidR="0027077D">
        <w:rPr>
          <w:bCs/>
          <w:spacing w:val="-6"/>
          <w:sz w:val="28"/>
          <w:szCs w:val="28"/>
        </w:rPr>
        <w:t>ях</w:t>
      </w:r>
      <w:r w:rsidR="002B2D44">
        <w:rPr>
          <w:bCs/>
          <w:spacing w:val="-6"/>
          <w:sz w:val="28"/>
          <w:szCs w:val="28"/>
        </w:rPr>
        <w:t xml:space="preserve"> и </w:t>
      </w:r>
      <w:r w:rsidR="0027077D">
        <w:rPr>
          <w:bCs/>
          <w:spacing w:val="-6"/>
          <w:sz w:val="28"/>
          <w:szCs w:val="28"/>
        </w:rPr>
        <w:t xml:space="preserve">в </w:t>
      </w:r>
      <w:r w:rsidR="00EF63D8">
        <w:rPr>
          <w:rFonts w:eastAsia="Calibri"/>
          <w:bCs/>
          <w:spacing w:val="-6"/>
          <w:sz w:val="28"/>
          <w:szCs w:val="28"/>
          <w:lang w:eastAsia="zh-CN"/>
        </w:rPr>
        <w:t>484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межрегиональных, всероссийских и международных спортивных соревнованиях. </w:t>
      </w:r>
    </w:p>
    <w:p w14:paraId="773EA264" w14:textId="3409AF7A" w:rsidR="00FB2014" w:rsidRPr="00A674FB" w:rsidRDefault="001A44AB" w:rsidP="00FB2014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CA3B63">
        <w:rPr>
          <w:rFonts w:eastAsia="Calibri"/>
          <w:color w:val="000000"/>
          <w:sz w:val="28"/>
          <w:szCs w:val="28"/>
        </w:rPr>
        <w:t>Количество спортсменов-кандидатов в спортивные сборные команды РФ – 26</w:t>
      </w:r>
      <w:r w:rsidR="00EF63D8">
        <w:rPr>
          <w:rFonts w:eastAsia="Calibri"/>
          <w:color w:val="000000"/>
          <w:sz w:val="28"/>
          <w:szCs w:val="28"/>
        </w:rPr>
        <w:t>1</w:t>
      </w:r>
      <w:r w:rsidRPr="00CA3B63">
        <w:rPr>
          <w:rFonts w:eastAsia="Calibri"/>
          <w:color w:val="000000"/>
          <w:sz w:val="28"/>
          <w:szCs w:val="28"/>
        </w:rPr>
        <w:t xml:space="preserve"> человек по 5</w:t>
      </w:r>
      <w:r w:rsidR="00EF63D8">
        <w:rPr>
          <w:rFonts w:eastAsia="Calibri"/>
          <w:color w:val="000000"/>
          <w:sz w:val="28"/>
          <w:szCs w:val="28"/>
        </w:rPr>
        <w:t>4</w:t>
      </w:r>
      <w:r w:rsidRPr="00CA3B63">
        <w:rPr>
          <w:rFonts w:eastAsia="Calibri"/>
          <w:color w:val="000000"/>
          <w:sz w:val="28"/>
          <w:szCs w:val="28"/>
        </w:rPr>
        <w:t xml:space="preserve"> видам спорта.</w:t>
      </w:r>
    </w:p>
    <w:p w14:paraId="38E8DBC7" w14:textId="3D9D0D26" w:rsidR="00FB2014" w:rsidRDefault="00FB2014" w:rsidP="00FB2014">
      <w:pPr>
        <w:ind w:firstLine="708"/>
        <w:jc w:val="both"/>
        <w:rPr>
          <w:bCs/>
          <w:spacing w:val="-6"/>
          <w:sz w:val="28"/>
          <w:szCs w:val="28"/>
        </w:rPr>
      </w:pPr>
      <w:r w:rsidRPr="0067362F">
        <w:rPr>
          <w:bCs/>
          <w:spacing w:val="-6"/>
          <w:sz w:val="28"/>
          <w:szCs w:val="28"/>
        </w:rPr>
        <w:lastRenderedPageBreak/>
        <w:t xml:space="preserve">Количество завоеванных медалей на международных, всероссийских и межрегиональных соревнованиях – </w:t>
      </w:r>
      <w:r w:rsidR="0067362F" w:rsidRPr="0067362F">
        <w:rPr>
          <w:bCs/>
          <w:spacing w:val="-6"/>
          <w:sz w:val="28"/>
          <w:szCs w:val="28"/>
        </w:rPr>
        <w:t>84</w:t>
      </w:r>
      <w:r w:rsidR="00EF63D8" w:rsidRPr="0067362F">
        <w:rPr>
          <w:bCs/>
          <w:spacing w:val="-6"/>
          <w:sz w:val="28"/>
          <w:szCs w:val="28"/>
        </w:rPr>
        <w:t>9</w:t>
      </w:r>
      <w:r w:rsidRPr="0067362F">
        <w:rPr>
          <w:bCs/>
          <w:spacing w:val="-6"/>
          <w:sz w:val="28"/>
          <w:szCs w:val="28"/>
        </w:rPr>
        <w:t>.</w:t>
      </w:r>
    </w:p>
    <w:p w14:paraId="71A13468" w14:textId="77777777" w:rsidR="00C26AB6" w:rsidRDefault="00C26AB6" w:rsidP="00FB201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C9EA734" w14:textId="7A90AD03" w:rsidR="00FB2014" w:rsidRDefault="00C26AB6" w:rsidP="00FB2014">
      <w:pPr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C26AB6">
        <w:rPr>
          <w:rFonts w:eastAsia="Calibri"/>
          <w:b/>
          <w:sz w:val="28"/>
          <w:szCs w:val="28"/>
          <w:u w:val="single"/>
          <w:lang w:eastAsia="en-US"/>
        </w:rPr>
        <w:t>Слайд 16.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B2014" w:rsidRPr="00BA61DF">
        <w:rPr>
          <w:rFonts w:eastAsia="Calibri"/>
          <w:sz w:val="28"/>
          <w:szCs w:val="28"/>
          <w:lang w:eastAsia="en-US"/>
        </w:rPr>
        <w:t xml:space="preserve">В целях </w:t>
      </w:r>
      <w:r w:rsidR="00FB2014" w:rsidRPr="009D060F">
        <w:rPr>
          <w:rFonts w:eastAsia="Calibri"/>
          <w:sz w:val="28"/>
          <w:szCs w:val="28"/>
          <w:lang w:eastAsia="en-US"/>
        </w:rPr>
        <w:t>государственной</w:t>
      </w:r>
      <w:r w:rsidR="00FB2014" w:rsidRPr="00BA61DF">
        <w:rPr>
          <w:rFonts w:eastAsia="Calibri"/>
          <w:sz w:val="28"/>
          <w:szCs w:val="28"/>
          <w:lang w:eastAsia="en-US"/>
        </w:rPr>
        <w:t xml:space="preserve"> поддержки и стимулирования </w:t>
      </w:r>
      <w:r w:rsidR="00FB2014" w:rsidRPr="00AC7E21">
        <w:rPr>
          <w:rFonts w:eastAsia="Calibri"/>
          <w:sz w:val="28"/>
          <w:szCs w:val="28"/>
          <w:lang w:eastAsia="en-US"/>
        </w:rPr>
        <w:t>достижения высоких спортивных результатов</w:t>
      </w:r>
      <w:r w:rsidR="00FB2014" w:rsidRPr="00BA61DF">
        <w:rPr>
          <w:rFonts w:eastAsia="Calibri"/>
          <w:sz w:val="28"/>
          <w:szCs w:val="28"/>
          <w:lang w:eastAsia="en-US"/>
        </w:rPr>
        <w:t xml:space="preserve"> </w:t>
      </w:r>
      <w:r w:rsidR="00FB2014" w:rsidRPr="00BA61DF">
        <w:rPr>
          <w:bCs/>
          <w:spacing w:val="-6"/>
          <w:sz w:val="28"/>
          <w:szCs w:val="28"/>
        </w:rPr>
        <w:t>произведены выплаты преми</w:t>
      </w:r>
      <w:r w:rsidR="002B2D44">
        <w:rPr>
          <w:bCs/>
          <w:spacing w:val="-6"/>
          <w:sz w:val="28"/>
          <w:szCs w:val="28"/>
        </w:rPr>
        <w:t>й</w:t>
      </w:r>
      <w:r w:rsidR="00FB2014" w:rsidRPr="00BA61DF">
        <w:rPr>
          <w:bCs/>
          <w:spacing w:val="-6"/>
          <w:sz w:val="28"/>
          <w:szCs w:val="28"/>
        </w:rPr>
        <w:t xml:space="preserve"> </w:t>
      </w:r>
      <w:r w:rsidR="00FB2014" w:rsidRPr="00BA61DF">
        <w:rPr>
          <w:bCs/>
          <w:color w:val="000000"/>
          <w:spacing w:val="-6"/>
          <w:sz w:val="28"/>
          <w:szCs w:val="28"/>
        </w:rPr>
        <w:t>Правительства Ленинградкой области</w:t>
      </w:r>
      <w:r w:rsidR="00FB2014">
        <w:rPr>
          <w:bCs/>
          <w:color w:val="000000"/>
          <w:spacing w:val="-6"/>
          <w:sz w:val="28"/>
          <w:szCs w:val="28"/>
        </w:rPr>
        <w:t xml:space="preserve"> </w:t>
      </w:r>
      <w:r w:rsidR="00EC78F0" w:rsidRPr="00BA61DF">
        <w:rPr>
          <w:bCs/>
          <w:spacing w:val="-6"/>
          <w:sz w:val="28"/>
          <w:szCs w:val="28"/>
        </w:rPr>
        <w:t>победителям и призерам всероссийских и международных соревнований</w:t>
      </w:r>
      <w:r w:rsidR="00EC78F0" w:rsidRPr="00CA3B63">
        <w:rPr>
          <w:rFonts w:eastAsia="Calibri"/>
          <w:color w:val="000000"/>
          <w:sz w:val="28"/>
          <w:szCs w:val="28"/>
        </w:rPr>
        <w:t xml:space="preserve"> </w:t>
      </w:r>
      <w:r w:rsidR="00EF08FB">
        <w:rPr>
          <w:rFonts w:eastAsia="Calibri"/>
          <w:color w:val="000000"/>
          <w:sz w:val="28"/>
          <w:szCs w:val="28"/>
        </w:rPr>
        <w:t>89</w:t>
      </w:r>
      <w:r w:rsidR="00EC78F0" w:rsidRPr="00CA3B63">
        <w:rPr>
          <w:rFonts w:eastAsia="Calibri"/>
          <w:color w:val="000000"/>
          <w:sz w:val="28"/>
          <w:szCs w:val="28"/>
        </w:rPr>
        <w:t xml:space="preserve"> спортсменам и </w:t>
      </w:r>
      <w:r w:rsidR="00EF63D8">
        <w:rPr>
          <w:rFonts w:eastAsia="Calibri"/>
          <w:color w:val="000000"/>
          <w:sz w:val="28"/>
          <w:szCs w:val="28"/>
        </w:rPr>
        <w:t>3</w:t>
      </w:r>
      <w:r w:rsidR="00EF08FB">
        <w:rPr>
          <w:rFonts w:eastAsia="Calibri"/>
          <w:color w:val="000000"/>
          <w:sz w:val="28"/>
          <w:szCs w:val="28"/>
        </w:rPr>
        <w:t>8</w:t>
      </w:r>
      <w:r w:rsidR="00EC78F0" w:rsidRPr="00CA3B63">
        <w:rPr>
          <w:rFonts w:eastAsia="Calibri"/>
          <w:color w:val="000000"/>
          <w:sz w:val="28"/>
          <w:szCs w:val="28"/>
        </w:rPr>
        <w:t xml:space="preserve"> тренерам</w:t>
      </w:r>
      <w:r w:rsidR="00FB2014">
        <w:rPr>
          <w:rFonts w:eastAsia="Calibri"/>
          <w:sz w:val="28"/>
          <w:szCs w:val="28"/>
          <w:lang w:eastAsia="en-US"/>
        </w:rPr>
        <w:t>.</w:t>
      </w:r>
      <w:r w:rsidR="00FB2014" w:rsidRPr="00BA61DF">
        <w:rPr>
          <w:bCs/>
          <w:spacing w:val="-6"/>
          <w:sz w:val="28"/>
          <w:szCs w:val="28"/>
        </w:rPr>
        <w:t xml:space="preserve"> </w:t>
      </w:r>
    </w:p>
    <w:p w14:paraId="1D815C9F" w14:textId="3B62EC87" w:rsidR="00FB2014" w:rsidRPr="00AF5640" w:rsidRDefault="00EF63D8" w:rsidP="00FB20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08FB">
        <w:rPr>
          <w:rFonts w:eastAsia="Calibri"/>
          <w:sz w:val="28"/>
          <w:szCs w:val="28"/>
          <w:lang w:eastAsia="en-US"/>
        </w:rPr>
        <w:t>В</w:t>
      </w:r>
      <w:r w:rsidR="00FB2014" w:rsidRPr="00EF08FB">
        <w:rPr>
          <w:rFonts w:eastAsia="Calibri"/>
          <w:sz w:val="28"/>
          <w:szCs w:val="28"/>
          <w:lang w:eastAsia="en-US"/>
        </w:rPr>
        <w:t xml:space="preserve">ыплачены стипендии Правительства Ленинградской области </w:t>
      </w:r>
      <w:r w:rsidR="00EF08FB" w:rsidRPr="00EF08FB">
        <w:rPr>
          <w:rFonts w:eastAsia="Calibri"/>
          <w:sz w:val="28"/>
          <w:szCs w:val="28"/>
          <w:lang w:eastAsia="en-US"/>
        </w:rPr>
        <w:t>157</w:t>
      </w:r>
      <w:r w:rsidR="00FB2014" w:rsidRPr="00EF08FB">
        <w:rPr>
          <w:rFonts w:eastAsia="Calibri"/>
          <w:sz w:val="28"/>
          <w:szCs w:val="28"/>
          <w:lang w:eastAsia="en-US"/>
        </w:rPr>
        <w:t xml:space="preserve"> спортсменам, входящим в состав спортивных сборных команд Российской Федерации по различным видам спорта от Ленинградской области и </w:t>
      </w:r>
      <w:r w:rsidR="00EF08FB" w:rsidRPr="00EF08FB">
        <w:rPr>
          <w:rFonts w:eastAsia="Calibri"/>
          <w:sz w:val="28"/>
          <w:szCs w:val="28"/>
          <w:lang w:eastAsia="en-US"/>
        </w:rPr>
        <w:t xml:space="preserve">81 </w:t>
      </w:r>
      <w:r w:rsidR="00FB2014" w:rsidRPr="00EF08FB">
        <w:rPr>
          <w:rFonts w:eastAsia="Calibri"/>
          <w:sz w:val="28"/>
          <w:szCs w:val="28"/>
          <w:lang w:eastAsia="en-US"/>
        </w:rPr>
        <w:t>тренер</w:t>
      </w:r>
      <w:r w:rsidR="00EF08FB" w:rsidRPr="00EF08FB">
        <w:rPr>
          <w:rFonts w:eastAsia="Calibri"/>
          <w:sz w:val="28"/>
          <w:szCs w:val="28"/>
          <w:lang w:eastAsia="en-US"/>
        </w:rPr>
        <w:t>у</w:t>
      </w:r>
      <w:r w:rsidR="00FB2014" w:rsidRPr="00EF08FB">
        <w:rPr>
          <w:rFonts w:eastAsia="Calibri"/>
          <w:sz w:val="28"/>
          <w:szCs w:val="28"/>
          <w:lang w:eastAsia="en-US"/>
        </w:rPr>
        <w:t>.</w:t>
      </w:r>
    </w:p>
    <w:p w14:paraId="33103AC4" w14:textId="18F3E1B2" w:rsidR="002B2D44" w:rsidRPr="009D54CF" w:rsidRDefault="00EF63D8" w:rsidP="00EC101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Подготовлен проект</w:t>
      </w:r>
      <w:r w:rsidR="00EC1019" w:rsidRPr="00CA3B63">
        <w:rPr>
          <w:rFonts w:eastAsia="Calibri"/>
          <w:color w:val="000000"/>
          <w:sz w:val="28"/>
          <w:szCs w:val="28"/>
        </w:rPr>
        <w:t xml:space="preserve"> распоряжени</w:t>
      </w:r>
      <w:r>
        <w:rPr>
          <w:rFonts w:eastAsia="Calibri"/>
          <w:color w:val="000000"/>
          <w:sz w:val="28"/>
          <w:szCs w:val="28"/>
        </w:rPr>
        <w:t>я</w:t>
      </w:r>
      <w:r w:rsidR="00EC1019" w:rsidRPr="00CA3B63">
        <w:rPr>
          <w:rFonts w:eastAsia="Calibri"/>
          <w:color w:val="000000"/>
          <w:sz w:val="28"/>
          <w:szCs w:val="28"/>
        </w:rPr>
        <w:t xml:space="preserve"> Губернатора Ленинградской области «О присвоении почетного звания «Почетный работник физической культуры и спорта Ленинградской области»</w:t>
      </w:r>
      <w:r>
        <w:rPr>
          <w:sz w:val="28"/>
          <w:szCs w:val="28"/>
        </w:rPr>
        <w:t xml:space="preserve"> </w:t>
      </w:r>
      <w:r w:rsidR="002B2D44" w:rsidRPr="009D54CF">
        <w:rPr>
          <w:sz w:val="28"/>
          <w:szCs w:val="28"/>
        </w:rPr>
        <w:t>следующим работникам отрасли:</w:t>
      </w:r>
    </w:p>
    <w:p w14:paraId="4863F0F2" w14:textId="2A8C5FCE" w:rsidR="00EC1019" w:rsidRPr="00CA3B63" w:rsidRDefault="00EF63D8" w:rsidP="00EC1019">
      <w:pPr>
        <w:shd w:val="clear" w:color="auto" w:fill="FFFFFF" w:themeFill="background1"/>
        <w:ind w:firstLine="708"/>
        <w:jc w:val="both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Баканову</w:t>
      </w:r>
      <w:proofErr w:type="spellEnd"/>
      <w:r>
        <w:rPr>
          <w:rFonts w:eastAsia="Calibri"/>
          <w:color w:val="000000"/>
          <w:sz w:val="28"/>
          <w:szCs w:val="28"/>
        </w:rPr>
        <w:t xml:space="preserve"> Олегу Дмитриевичу</w:t>
      </w:r>
      <w:r w:rsidR="00EC1019" w:rsidRPr="00CA3B63">
        <w:rPr>
          <w:rFonts w:eastAsia="Calibri"/>
          <w:color w:val="000000"/>
          <w:sz w:val="28"/>
          <w:szCs w:val="28"/>
        </w:rPr>
        <w:t xml:space="preserve"> – </w:t>
      </w:r>
      <w:r w:rsidRPr="00B762E7">
        <w:rPr>
          <w:sz w:val="28"/>
          <w:szCs w:val="24"/>
        </w:rPr>
        <w:t>тренер</w:t>
      </w:r>
      <w:r>
        <w:rPr>
          <w:sz w:val="28"/>
          <w:szCs w:val="24"/>
        </w:rPr>
        <w:t>у</w:t>
      </w:r>
      <w:r w:rsidRPr="00B762E7">
        <w:rPr>
          <w:sz w:val="28"/>
          <w:szCs w:val="24"/>
        </w:rPr>
        <w:t xml:space="preserve"> – преподавател</w:t>
      </w:r>
      <w:r>
        <w:rPr>
          <w:sz w:val="28"/>
          <w:szCs w:val="24"/>
        </w:rPr>
        <w:t>ю</w:t>
      </w:r>
      <w:r w:rsidRPr="00B762E7">
        <w:rPr>
          <w:sz w:val="28"/>
          <w:szCs w:val="24"/>
        </w:rPr>
        <w:t xml:space="preserve"> муниципального бюджетного образовательного учреждения дополнительного образования «Гатчинская спортивная школа № 1»</w:t>
      </w:r>
      <w:r w:rsidR="00EC1019" w:rsidRPr="00CA3B63">
        <w:rPr>
          <w:rFonts w:eastAsia="Calibri"/>
          <w:color w:val="000000"/>
          <w:sz w:val="28"/>
          <w:szCs w:val="28"/>
        </w:rPr>
        <w:t>;</w:t>
      </w:r>
    </w:p>
    <w:p w14:paraId="3D1F5219" w14:textId="0D59442E" w:rsidR="00EC1019" w:rsidRPr="00CA3B63" w:rsidRDefault="00EF63D8" w:rsidP="00EC1019">
      <w:pPr>
        <w:shd w:val="clear" w:color="auto" w:fill="FFFFFF" w:themeFill="background1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Куликову Александру Федоровичу</w:t>
      </w:r>
      <w:r w:rsidR="00EC1019" w:rsidRPr="00CA3B63">
        <w:rPr>
          <w:rFonts w:eastAsia="Calibri"/>
          <w:color w:val="000000"/>
          <w:sz w:val="28"/>
          <w:szCs w:val="28"/>
        </w:rPr>
        <w:t xml:space="preserve"> – </w:t>
      </w:r>
      <w:r w:rsidRPr="00B762E7">
        <w:rPr>
          <w:sz w:val="28"/>
          <w:szCs w:val="24"/>
        </w:rPr>
        <w:t>старше</w:t>
      </w:r>
      <w:r>
        <w:rPr>
          <w:sz w:val="28"/>
          <w:szCs w:val="24"/>
        </w:rPr>
        <w:t>му</w:t>
      </w:r>
      <w:r w:rsidRPr="00B762E7">
        <w:rPr>
          <w:sz w:val="28"/>
          <w:szCs w:val="24"/>
        </w:rPr>
        <w:t xml:space="preserve"> тренер</w:t>
      </w:r>
      <w:r>
        <w:rPr>
          <w:sz w:val="28"/>
          <w:szCs w:val="24"/>
        </w:rPr>
        <w:t>у</w:t>
      </w:r>
      <w:r w:rsidRPr="00B762E7">
        <w:rPr>
          <w:sz w:val="28"/>
          <w:szCs w:val="24"/>
        </w:rPr>
        <w:t xml:space="preserve"> спортивной сборной команды по виду спорта отдела по работе со спортивными сборными командами  государственного автономного учреждения Ленинградской области «Центр спортивной подготовки сборных команд Ленинградской области»</w:t>
      </w:r>
      <w:r w:rsidR="00EC1019" w:rsidRPr="00CA3B63">
        <w:rPr>
          <w:rFonts w:eastAsia="Calibri"/>
          <w:color w:val="000000"/>
          <w:sz w:val="28"/>
          <w:szCs w:val="28"/>
        </w:rPr>
        <w:t>.</w:t>
      </w:r>
    </w:p>
    <w:p w14:paraId="08BA1EFC" w14:textId="6A2C10EA" w:rsidR="002B2D44" w:rsidRPr="009462F1" w:rsidRDefault="002B2D44" w:rsidP="00EC101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462F1">
        <w:rPr>
          <w:rFonts w:ascii="Times New Roman" w:hAnsi="Times New Roman"/>
          <w:sz w:val="28"/>
          <w:szCs w:val="28"/>
        </w:rPr>
        <w:t xml:space="preserve">Лицам, удостоенным почетного звания </w:t>
      </w:r>
      <w:r w:rsidR="00332063">
        <w:rPr>
          <w:rFonts w:ascii="Times New Roman" w:hAnsi="Times New Roman"/>
          <w:sz w:val="28"/>
          <w:szCs w:val="28"/>
        </w:rPr>
        <w:t>«</w:t>
      </w:r>
      <w:r w:rsidRPr="009462F1">
        <w:rPr>
          <w:rFonts w:ascii="Times New Roman" w:hAnsi="Times New Roman"/>
          <w:sz w:val="28"/>
          <w:szCs w:val="28"/>
        </w:rPr>
        <w:t>Почетный работник физической культуры и спорта Ленинградской области»</w:t>
      </w:r>
      <w:r w:rsidR="00EC1019">
        <w:rPr>
          <w:rFonts w:ascii="Times New Roman" w:hAnsi="Times New Roman"/>
          <w:sz w:val="28"/>
          <w:szCs w:val="28"/>
        </w:rPr>
        <w:t>,</w:t>
      </w:r>
      <w:r w:rsidRPr="009462F1">
        <w:rPr>
          <w:rFonts w:ascii="Times New Roman" w:hAnsi="Times New Roman"/>
          <w:sz w:val="28"/>
          <w:szCs w:val="28"/>
        </w:rPr>
        <w:t xml:space="preserve"> </w:t>
      </w:r>
      <w:r w:rsidR="00EF63D8">
        <w:rPr>
          <w:rFonts w:ascii="Times New Roman" w:hAnsi="Times New Roman"/>
          <w:sz w:val="28"/>
          <w:szCs w:val="28"/>
        </w:rPr>
        <w:t xml:space="preserve">запланирована </w:t>
      </w:r>
      <w:r w:rsidRPr="009462F1">
        <w:rPr>
          <w:rFonts w:ascii="Times New Roman" w:hAnsi="Times New Roman"/>
          <w:sz w:val="28"/>
          <w:szCs w:val="28"/>
        </w:rPr>
        <w:t xml:space="preserve">единовременная денежная  выплата в размере 50000 рублей. </w:t>
      </w:r>
    </w:p>
    <w:p w14:paraId="5F263664" w14:textId="77777777" w:rsidR="00C26AB6" w:rsidRDefault="00C26AB6" w:rsidP="005E2C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542EBB" w14:textId="74671870" w:rsidR="00EF63D8" w:rsidRPr="00501661" w:rsidRDefault="00C26AB6" w:rsidP="005E2C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6AB6">
        <w:rPr>
          <w:rFonts w:ascii="Times New Roman" w:hAnsi="Times New Roman"/>
          <w:b/>
          <w:sz w:val="28"/>
          <w:szCs w:val="28"/>
          <w:u w:val="single"/>
        </w:rPr>
        <w:t>Слайд 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08E">
        <w:rPr>
          <w:rFonts w:ascii="Times New Roman" w:hAnsi="Times New Roman"/>
          <w:sz w:val="28"/>
          <w:szCs w:val="28"/>
        </w:rPr>
        <w:t xml:space="preserve">Оказана поддержка за счет средств бюджета Ленинградской </w:t>
      </w:r>
      <w:proofErr w:type="spellStart"/>
      <w:r w:rsidR="0050308E">
        <w:rPr>
          <w:rFonts w:ascii="Times New Roman" w:hAnsi="Times New Roman"/>
          <w:sz w:val="28"/>
          <w:szCs w:val="28"/>
        </w:rPr>
        <w:t>обдасти</w:t>
      </w:r>
      <w:proofErr w:type="spellEnd"/>
      <w:r w:rsidR="0050308E">
        <w:rPr>
          <w:rFonts w:ascii="Times New Roman" w:hAnsi="Times New Roman"/>
          <w:sz w:val="28"/>
          <w:szCs w:val="28"/>
        </w:rPr>
        <w:t xml:space="preserve"> 15 </w:t>
      </w:r>
      <w:r w:rsidR="00EF63D8" w:rsidRPr="00501661">
        <w:rPr>
          <w:rFonts w:ascii="Times New Roman" w:hAnsi="Times New Roman"/>
          <w:sz w:val="28"/>
          <w:szCs w:val="28"/>
        </w:rPr>
        <w:t>муниципальны</w:t>
      </w:r>
      <w:r w:rsidR="00850B0A">
        <w:rPr>
          <w:rFonts w:ascii="Times New Roman" w:hAnsi="Times New Roman"/>
          <w:sz w:val="28"/>
          <w:szCs w:val="28"/>
        </w:rPr>
        <w:t>х</w:t>
      </w:r>
      <w:r w:rsidR="0050308E">
        <w:rPr>
          <w:rFonts w:ascii="Times New Roman" w:hAnsi="Times New Roman"/>
          <w:sz w:val="28"/>
          <w:szCs w:val="28"/>
        </w:rPr>
        <w:t xml:space="preserve"> </w:t>
      </w:r>
      <w:r w:rsidR="00EF63D8" w:rsidRPr="00501661">
        <w:rPr>
          <w:rFonts w:ascii="Times New Roman" w:hAnsi="Times New Roman"/>
          <w:sz w:val="28"/>
          <w:szCs w:val="28"/>
        </w:rPr>
        <w:t xml:space="preserve"> физкультурно-спортивны</w:t>
      </w:r>
      <w:r w:rsidR="00850B0A">
        <w:rPr>
          <w:rFonts w:ascii="Times New Roman" w:hAnsi="Times New Roman"/>
          <w:sz w:val="28"/>
          <w:szCs w:val="28"/>
        </w:rPr>
        <w:t>х</w:t>
      </w:r>
      <w:r w:rsidR="00EF63D8" w:rsidRPr="00501661">
        <w:rPr>
          <w:rFonts w:ascii="Times New Roman" w:hAnsi="Times New Roman"/>
          <w:sz w:val="28"/>
          <w:szCs w:val="28"/>
        </w:rPr>
        <w:t xml:space="preserve"> организаци</w:t>
      </w:r>
      <w:r w:rsidR="00850B0A">
        <w:rPr>
          <w:rFonts w:ascii="Times New Roman" w:hAnsi="Times New Roman"/>
          <w:sz w:val="28"/>
          <w:szCs w:val="28"/>
        </w:rPr>
        <w:t>й</w:t>
      </w:r>
      <w:r w:rsidR="00EF63D8" w:rsidRPr="00501661">
        <w:rPr>
          <w:rFonts w:ascii="Times New Roman" w:hAnsi="Times New Roman"/>
          <w:sz w:val="28"/>
          <w:szCs w:val="28"/>
        </w:rPr>
        <w:t xml:space="preserve"> Ленинградской области, осуществляющи</w:t>
      </w:r>
      <w:r w:rsidR="00850B0A">
        <w:rPr>
          <w:rFonts w:ascii="Times New Roman" w:hAnsi="Times New Roman"/>
          <w:sz w:val="28"/>
          <w:szCs w:val="28"/>
        </w:rPr>
        <w:t>х</w:t>
      </w:r>
      <w:r w:rsidR="0050308E">
        <w:rPr>
          <w:rFonts w:ascii="Times New Roman" w:hAnsi="Times New Roman"/>
          <w:sz w:val="28"/>
          <w:szCs w:val="28"/>
        </w:rPr>
        <w:t xml:space="preserve"> </w:t>
      </w:r>
      <w:r w:rsidR="00EF63D8" w:rsidRPr="00501661">
        <w:rPr>
          <w:rFonts w:ascii="Times New Roman" w:hAnsi="Times New Roman"/>
          <w:sz w:val="28"/>
          <w:szCs w:val="28"/>
        </w:rPr>
        <w:t>подготовку спортивного резерва для спортивных сборных команд Ленинградской области</w:t>
      </w:r>
      <w:r w:rsidR="0050308E">
        <w:rPr>
          <w:rFonts w:ascii="Times New Roman" w:hAnsi="Times New Roman"/>
          <w:sz w:val="28"/>
          <w:szCs w:val="28"/>
        </w:rPr>
        <w:t xml:space="preserve">,  </w:t>
      </w:r>
      <w:r w:rsidR="00EF63D8" w:rsidRPr="00501661">
        <w:rPr>
          <w:rFonts w:ascii="Times New Roman" w:hAnsi="Times New Roman"/>
          <w:sz w:val="28"/>
          <w:szCs w:val="28"/>
        </w:rPr>
        <w:t>с</w:t>
      </w:r>
      <w:r w:rsidR="005E2C8B">
        <w:rPr>
          <w:rFonts w:ascii="Times New Roman" w:hAnsi="Times New Roman"/>
          <w:sz w:val="28"/>
          <w:szCs w:val="28"/>
        </w:rPr>
        <w:t xml:space="preserve"> 12</w:t>
      </w:r>
      <w:r w:rsidR="00EF63D8" w:rsidRPr="00501661">
        <w:rPr>
          <w:rFonts w:ascii="Times New Roman" w:hAnsi="Times New Roman"/>
          <w:sz w:val="28"/>
          <w:szCs w:val="28"/>
        </w:rPr>
        <w:t xml:space="preserve"> муниципальными образованиями Ленинградской области заключены соглашения на предоставление из областного бюджета Ленинградской области субсидий </w:t>
      </w:r>
      <w:r w:rsidR="005E2C8B">
        <w:rPr>
          <w:rFonts w:ascii="Times New Roman" w:hAnsi="Times New Roman"/>
          <w:sz w:val="28"/>
          <w:szCs w:val="28"/>
        </w:rPr>
        <w:t>на</w:t>
      </w:r>
      <w:r w:rsidR="00EF63D8" w:rsidRPr="00501661">
        <w:rPr>
          <w:rFonts w:ascii="Times New Roman" w:hAnsi="Times New Roman"/>
          <w:sz w:val="28"/>
          <w:szCs w:val="28"/>
        </w:rPr>
        <w:t xml:space="preserve"> </w:t>
      </w:r>
      <w:r w:rsidR="005E2C8B">
        <w:rPr>
          <w:rFonts w:ascii="Times New Roman" w:hAnsi="Times New Roman"/>
          <w:sz w:val="28"/>
          <w:szCs w:val="28"/>
        </w:rPr>
        <w:t xml:space="preserve">осуществление </w:t>
      </w:r>
      <w:r w:rsidR="00EF63D8" w:rsidRPr="00501661">
        <w:rPr>
          <w:rFonts w:ascii="Times New Roman" w:hAnsi="Times New Roman"/>
          <w:sz w:val="28"/>
          <w:szCs w:val="28"/>
        </w:rPr>
        <w:t>спортивн</w:t>
      </w:r>
      <w:r w:rsidR="005E2C8B">
        <w:rPr>
          <w:rFonts w:ascii="Times New Roman" w:hAnsi="Times New Roman"/>
          <w:sz w:val="28"/>
          <w:szCs w:val="28"/>
        </w:rPr>
        <w:t>ой</w:t>
      </w:r>
      <w:r w:rsidR="00EF63D8" w:rsidRPr="00501661">
        <w:rPr>
          <w:rFonts w:ascii="Times New Roman" w:hAnsi="Times New Roman"/>
          <w:sz w:val="28"/>
          <w:szCs w:val="28"/>
        </w:rPr>
        <w:t xml:space="preserve"> подготовк</w:t>
      </w:r>
      <w:r w:rsidR="005E2C8B">
        <w:rPr>
          <w:rFonts w:ascii="Times New Roman" w:hAnsi="Times New Roman"/>
          <w:sz w:val="28"/>
          <w:szCs w:val="28"/>
        </w:rPr>
        <w:t>и</w:t>
      </w:r>
      <w:r w:rsidR="00EF63D8" w:rsidRPr="00501661">
        <w:rPr>
          <w:rFonts w:ascii="Times New Roman" w:hAnsi="Times New Roman"/>
          <w:sz w:val="28"/>
          <w:szCs w:val="28"/>
        </w:rPr>
        <w:t xml:space="preserve"> в соответствии с требованиями федеральных стандартов спортивной подготовки</w:t>
      </w:r>
      <w:r w:rsidR="00850B0A">
        <w:rPr>
          <w:rFonts w:ascii="Times New Roman" w:hAnsi="Times New Roman"/>
          <w:sz w:val="28"/>
          <w:szCs w:val="28"/>
        </w:rPr>
        <w:t>.</w:t>
      </w:r>
      <w:r w:rsidR="005E2C8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8D5253D" w14:textId="77777777" w:rsidR="005E2C8B" w:rsidRPr="00F452D9" w:rsidRDefault="005E2C8B" w:rsidP="005E2C8B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F452D9">
        <w:rPr>
          <w:bCs/>
          <w:sz w:val="28"/>
          <w:szCs w:val="28"/>
        </w:rPr>
        <w:t xml:space="preserve">В соответствии с Дорожной картой по взаимодействию и оказанию помощи г. Енакиево Донецкой Народной Республики проведено совместное тренировочное мероприятие по спортивной борьбе (вольной борьбе) между спортсменами Ленинградской области и спортсменами г. Енакиево в апреле 2023 года в п. </w:t>
      </w:r>
      <w:proofErr w:type="spellStart"/>
      <w:r w:rsidRPr="00F452D9">
        <w:rPr>
          <w:bCs/>
          <w:sz w:val="28"/>
          <w:szCs w:val="28"/>
        </w:rPr>
        <w:t>Россонь</w:t>
      </w:r>
      <w:proofErr w:type="spellEnd"/>
      <w:r w:rsidRPr="00F452D9">
        <w:rPr>
          <w:bCs/>
          <w:sz w:val="28"/>
          <w:szCs w:val="28"/>
        </w:rPr>
        <w:t xml:space="preserve"> (Кингисеппский район), футболу с 12 по 25 сентября 2023 г. в г. Гатчина.</w:t>
      </w:r>
      <w:proofErr w:type="gramEnd"/>
    </w:p>
    <w:p w14:paraId="0F596F66" w14:textId="77777777" w:rsidR="00804C4B" w:rsidRDefault="00804C4B" w:rsidP="00710922">
      <w:pPr>
        <w:tabs>
          <w:tab w:val="left" w:pos="3261"/>
        </w:tabs>
        <w:suppressAutoHyphens/>
        <w:ind w:firstLine="708"/>
        <w:jc w:val="both"/>
        <w:rPr>
          <w:b/>
          <w:sz w:val="28"/>
          <w:szCs w:val="28"/>
          <w:u w:val="single"/>
        </w:rPr>
      </w:pPr>
    </w:p>
    <w:p w14:paraId="5D2DA0B3" w14:textId="55D11A08" w:rsidR="000B3BA7" w:rsidRDefault="00B46BAD" w:rsidP="00710922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Слайд 18. </w:t>
      </w:r>
      <w:r w:rsidR="000B3BA7" w:rsidRPr="000D0549">
        <w:rPr>
          <w:rFonts w:eastAsia="Calibri"/>
          <w:b/>
          <w:sz w:val="28"/>
          <w:szCs w:val="28"/>
          <w:u w:val="single"/>
        </w:rPr>
        <w:t>Основные задачи на 202</w:t>
      </w:r>
      <w:r w:rsidR="0037247F">
        <w:rPr>
          <w:rFonts w:eastAsia="Calibri"/>
          <w:b/>
          <w:sz w:val="28"/>
          <w:szCs w:val="28"/>
          <w:u w:val="single"/>
        </w:rPr>
        <w:t>4</w:t>
      </w:r>
      <w:r w:rsidR="000B3BA7" w:rsidRPr="000D0549">
        <w:rPr>
          <w:rFonts w:eastAsia="Calibri"/>
          <w:b/>
          <w:sz w:val="28"/>
          <w:szCs w:val="28"/>
          <w:u w:val="single"/>
        </w:rPr>
        <w:t xml:space="preserve"> год: </w:t>
      </w:r>
    </w:p>
    <w:p w14:paraId="6B97C02E" w14:textId="77777777" w:rsidR="0037247F" w:rsidRPr="000D0549" w:rsidRDefault="0037247F" w:rsidP="00710922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</w:p>
    <w:p w14:paraId="3A7AE837" w14:textId="77777777" w:rsidR="000B3BA7" w:rsidRPr="00EE3077" w:rsidRDefault="000B3BA7" w:rsidP="0037247F">
      <w:pPr>
        <w:pStyle w:val="a9"/>
        <w:numPr>
          <w:ilvl w:val="0"/>
          <w:numId w:val="30"/>
        </w:numPr>
        <w:ind w:left="0" w:firstLine="709"/>
        <w:jc w:val="both"/>
        <w:rPr>
          <w:rFonts w:eastAsia="Calibri"/>
          <w:sz w:val="28"/>
          <w:szCs w:val="28"/>
        </w:rPr>
      </w:pPr>
      <w:r w:rsidRPr="00EE3077">
        <w:rPr>
          <w:rFonts w:eastAsia="Calibri"/>
          <w:sz w:val="28"/>
          <w:szCs w:val="28"/>
        </w:rPr>
        <w:t xml:space="preserve">Достижение запланированных показателей в ходе реализации мероприятий государственной программы Ленинградской области </w:t>
      </w:r>
      <w:r w:rsidR="00332063">
        <w:rPr>
          <w:rFonts w:eastAsia="Calibri"/>
          <w:sz w:val="28"/>
          <w:szCs w:val="28"/>
        </w:rPr>
        <w:t>«</w:t>
      </w:r>
      <w:r w:rsidRPr="00EE3077">
        <w:rPr>
          <w:rFonts w:eastAsia="Calibri"/>
          <w:sz w:val="28"/>
          <w:szCs w:val="28"/>
        </w:rPr>
        <w:t xml:space="preserve">Развитие физической культуры и </w:t>
      </w:r>
      <w:r w:rsidR="000E6C80">
        <w:rPr>
          <w:rFonts w:eastAsia="Calibri"/>
          <w:sz w:val="28"/>
          <w:szCs w:val="28"/>
        </w:rPr>
        <w:t>спорта в Ленинградской области»</w:t>
      </w:r>
      <w:r w:rsidRPr="00EE3077">
        <w:rPr>
          <w:rFonts w:eastAsia="Calibri"/>
          <w:sz w:val="28"/>
          <w:szCs w:val="28"/>
        </w:rPr>
        <w:t xml:space="preserve">: </w:t>
      </w:r>
    </w:p>
    <w:p w14:paraId="182B631E" w14:textId="77777777" w:rsidR="009519DA" w:rsidRDefault="009519DA" w:rsidP="00710922">
      <w:pPr>
        <w:ind w:firstLine="708"/>
        <w:jc w:val="both"/>
        <w:rPr>
          <w:b/>
          <w:sz w:val="28"/>
          <w:szCs w:val="24"/>
          <w:u w:val="single"/>
        </w:rPr>
      </w:pPr>
    </w:p>
    <w:p w14:paraId="53864745" w14:textId="2ED5EBC7" w:rsidR="000B3BA7" w:rsidRDefault="00506D20" w:rsidP="0071092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Увеличение д</w:t>
      </w:r>
      <w:r w:rsidR="000B3BA7">
        <w:rPr>
          <w:sz w:val="28"/>
        </w:rPr>
        <w:t>ол</w:t>
      </w:r>
      <w:r>
        <w:rPr>
          <w:sz w:val="28"/>
        </w:rPr>
        <w:t>и</w:t>
      </w:r>
      <w:r w:rsidR="000B3BA7">
        <w:rPr>
          <w:sz w:val="28"/>
        </w:rPr>
        <w:t xml:space="preserve"> населения, систематически занимающегося физической культурой и спортом, в общей численности населения</w:t>
      </w:r>
      <w:r w:rsidR="005D5017">
        <w:rPr>
          <w:rFonts w:eastAsia="Calibri"/>
          <w:sz w:val="28"/>
          <w:szCs w:val="28"/>
        </w:rPr>
        <w:t xml:space="preserve"> до </w:t>
      </w:r>
      <w:r w:rsidR="00EC1019">
        <w:rPr>
          <w:rFonts w:eastAsia="Calibri"/>
          <w:sz w:val="28"/>
          <w:szCs w:val="28"/>
        </w:rPr>
        <w:t>5</w:t>
      </w:r>
      <w:r w:rsidR="0037247F">
        <w:rPr>
          <w:rFonts w:eastAsia="Calibri"/>
          <w:sz w:val="28"/>
          <w:szCs w:val="28"/>
        </w:rPr>
        <w:t>5</w:t>
      </w:r>
      <w:r w:rsidR="0014644B">
        <w:rPr>
          <w:rFonts w:eastAsia="Calibri"/>
          <w:sz w:val="28"/>
          <w:szCs w:val="28"/>
        </w:rPr>
        <w:t>,</w:t>
      </w:r>
      <w:r w:rsidR="0037247F">
        <w:rPr>
          <w:rFonts w:eastAsia="Calibri"/>
          <w:sz w:val="28"/>
          <w:szCs w:val="28"/>
        </w:rPr>
        <w:t>7</w:t>
      </w:r>
      <w:r w:rsidR="0014644B">
        <w:rPr>
          <w:rFonts w:eastAsia="Calibri"/>
          <w:sz w:val="28"/>
          <w:szCs w:val="28"/>
        </w:rPr>
        <w:t xml:space="preserve"> %</w:t>
      </w:r>
      <w:r w:rsidR="000B3BA7">
        <w:rPr>
          <w:sz w:val="28"/>
          <w:szCs w:val="28"/>
        </w:rPr>
        <w:t>;</w:t>
      </w:r>
    </w:p>
    <w:p w14:paraId="616905F2" w14:textId="77777777" w:rsidR="009519DA" w:rsidRDefault="009519DA" w:rsidP="00710922">
      <w:pPr>
        <w:ind w:firstLine="708"/>
        <w:jc w:val="both"/>
        <w:rPr>
          <w:b/>
          <w:sz w:val="28"/>
          <w:szCs w:val="24"/>
          <w:u w:val="single"/>
        </w:rPr>
      </w:pPr>
    </w:p>
    <w:p w14:paraId="1515F3A0" w14:textId="36AF3389" w:rsidR="000B3BA7" w:rsidRPr="0014644B" w:rsidRDefault="00506D20" w:rsidP="00710922">
      <w:pPr>
        <w:ind w:firstLine="708"/>
        <w:jc w:val="both"/>
        <w:rPr>
          <w:bCs/>
          <w:color w:val="000000"/>
          <w:kern w:val="24"/>
          <w:sz w:val="40"/>
          <w:szCs w:val="28"/>
        </w:rPr>
      </w:pPr>
      <w:r w:rsidRPr="0014644B">
        <w:rPr>
          <w:sz w:val="28"/>
          <w:szCs w:val="24"/>
        </w:rPr>
        <w:t>Увеличение д</w:t>
      </w:r>
      <w:r w:rsidRPr="0014644B">
        <w:rPr>
          <w:sz w:val="28"/>
        </w:rPr>
        <w:t xml:space="preserve">оли </w:t>
      </w:r>
      <w:r w:rsidR="000B3BA7" w:rsidRPr="0014644B">
        <w:rPr>
          <w:sz w:val="28"/>
        </w:rPr>
        <w:t>лиц с ограниченными возможностями здоровья и инвалидов, систематически занимающихся физической культурой и</w:t>
      </w:r>
      <w:r w:rsidRPr="0014644B">
        <w:rPr>
          <w:sz w:val="28"/>
        </w:rPr>
        <w:t xml:space="preserve"> спортом </w:t>
      </w:r>
      <w:r w:rsidR="005D5017" w:rsidRPr="0014644B">
        <w:rPr>
          <w:sz w:val="28"/>
        </w:rPr>
        <w:t xml:space="preserve">до </w:t>
      </w:r>
      <w:r w:rsidR="00EC1019" w:rsidRPr="00A229C5">
        <w:rPr>
          <w:sz w:val="28"/>
        </w:rPr>
        <w:t>1</w:t>
      </w:r>
      <w:r w:rsidR="002516BC">
        <w:rPr>
          <w:sz w:val="28"/>
        </w:rPr>
        <w:t>8</w:t>
      </w:r>
      <w:r w:rsidR="000B3BA7" w:rsidRPr="00A229C5">
        <w:rPr>
          <w:sz w:val="28"/>
        </w:rPr>
        <w:t>%;</w:t>
      </w:r>
      <w:r w:rsidR="000B3BA7" w:rsidRPr="0014644B">
        <w:rPr>
          <w:bCs/>
          <w:color w:val="000000"/>
          <w:kern w:val="24"/>
          <w:sz w:val="40"/>
          <w:szCs w:val="28"/>
        </w:rPr>
        <w:t xml:space="preserve"> </w:t>
      </w:r>
    </w:p>
    <w:p w14:paraId="0D950A8E" w14:textId="77777777" w:rsidR="009519DA" w:rsidRDefault="009519DA" w:rsidP="00E04BD5">
      <w:pPr>
        <w:ind w:firstLine="708"/>
        <w:jc w:val="both"/>
        <w:rPr>
          <w:b/>
          <w:sz w:val="28"/>
          <w:szCs w:val="24"/>
          <w:u w:val="single"/>
        </w:rPr>
      </w:pPr>
    </w:p>
    <w:p w14:paraId="11C45D07" w14:textId="5B10873F" w:rsidR="00EE3077" w:rsidRDefault="00B46BAD" w:rsidP="00C10DE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Слайд 19. </w:t>
      </w:r>
      <w:r w:rsidR="00E04BD5" w:rsidRPr="0067362F">
        <w:rPr>
          <w:sz w:val="28"/>
        </w:rPr>
        <w:t xml:space="preserve">2. </w:t>
      </w:r>
      <w:r w:rsidR="000B3BA7" w:rsidRPr="0067362F">
        <w:rPr>
          <w:sz w:val="28"/>
          <w:szCs w:val="28"/>
        </w:rPr>
        <w:t xml:space="preserve">Ввод в эксплуатацию </w:t>
      </w:r>
      <w:r w:rsidR="00C10DE8" w:rsidRPr="0067362F">
        <w:rPr>
          <w:sz w:val="28"/>
          <w:szCs w:val="28"/>
        </w:rPr>
        <w:t xml:space="preserve">крытого катка </w:t>
      </w:r>
      <w:r w:rsidR="000B3BA7" w:rsidRPr="0067362F">
        <w:rPr>
          <w:sz w:val="28"/>
          <w:szCs w:val="28"/>
        </w:rPr>
        <w:t>в г. Всеволожск,</w:t>
      </w:r>
      <w:r w:rsidR="00651D8A" w:rsidRPr="0067362F">
        <w:rPr>
          <w:rFonts w:eastAsia="Calibri"/>
          <w:sz w:val="28"/>
          <w:szCs w:val="28"/>
        </w:rPr>
        <w:t xml:space="preserve"> </w:t>
      </w:r>
      <w:r w:rsidR="00430D11" w:rsidRPr="0067362F">
        <w:rPr>
          <w:sz w:val="28"/>
          <w:szCs w:val="28"/>
        </w:rPr>
        <w:t xml:space="preserve">ФОК с 25-метровым плавательным бассейном и универсальным игровым залом в </w:t>
      </w:r>
      <w:proofErr w:type="spellStart"/>
      <w:r w:rsidR="00430D11" w:rsidRPr="0067362F">
        <w:rPr>
          <w:sz w:val="28"/>
          <w:szCs w:val="28"/>
        </w:rPr>
        <w:t>г.п</w:t>
      </w:r>
      <w:proofErr w:type="spellEnd"/>
      <w:r w:rsidR="00430D11" w:rsidRPr="0067362F">
        <w:rPr>
          <w:sz w:val="28"/>
          <w:szCs w:val="28"/>
        </w:rPr>
        <w:t xml:space="preserve">. </w:t>
      </w:r>
      <w:proofErr w:type="spellStart"/>
      <w:r w:rsidR="00430D11" w:rsidRPr="0067362F">
        <w:rPr>
          <w:sz w:val="28"/>
          <w:szCs w:val="28"/>
        </w:rPr>
        <w:t>Виллози</w:t>
      </w:r>
      <w:proofErr w:type="spellEnd"/>
      <w:r w:rsidR="00430D11" w:rsidRPr="0067362F">
        <w:rPr>
          <w:sz w:val="28"/>
          <w:szCs w:val="28"/>
        </w:rPr>
        <w:t xml:space="preserve"> Ломоносовского района</w:t>
      </w:r>
      <w:r w:rsidR="00713F19" w:rsidRPr="0067362F">
        <w:rPr>
          <w:sz w:val="28"/>
          <w:szCs w:val="28"/>
        </w:rPr>
        <w:t>.</w:t>
      </w:r>
      <w:r w:rsidR="00430D11" w:rsidRPr="0067362F">
        <w:rPr>
          <w:sz w:val="28"/>
          <w:szCs w:val="28"/>
        </w:rPr>
        <w:t xml:space="preserve"> </w:t>
      </w:r>
      <w:r w:rsidR="00713F19">
        <w:rPr>
          <w:sz w:val="28"/>
          <w:szCs w:val="28"/>
        </w:rPr>
        <w:t xml:space="preserve">С 2024 года начнется строительство плавательного бассейна в г. Шлиссельбург, спортивной площадки в д. </w:t>
      </w:r>
      <w:proofErr w:type="spellStart"/>
      <w:r w:rsidR="00713F19">
        <w:rPr>
          <w:sz w:val="28"/>
          <w:szCs w:val="28"/>
        </w:rPr>
        <w:t>Извара</w:t>
      </w:r>
      <w:proofErr w:type="spellEnd"/>
      <w:r w:rsidR="00713F19">
        <w:rPr>
          <w:sz w:val="28"/>
          <w:szCs w:val="28"/>
        </w:rPr>
        <w:t xml:space="preserve"> </w:t>
      </w:r>
      <w:proofErr w:type="spellStart"/>
      <w:r w:rsidR="00713F19">
        <w:rPr>
          <w:sz w:val="28"/>
          <w:szCs w:val="28"/>
        </w:rPr>
        <w:t>Волосовского</w:t>
      </w:r>
      <w:proofErr w:type="spellEnd"/>
      <w:r w:rsidR="00713F19">
        <w:rPr>
          <w:sz w:val="28"/>
          <w:szCs w:val="28"/>
        </w:rPr>
        <w:t xml:space="preserve"> района, реконструкция стадиона «Нефтяник» в г. Кириши.</w:t>
      </w:r>
    </w:p>
    <w:p w14:paraId="2C96FC2B" w14:textId="77777777" w:rsidR="00430D11" w:rsidRPr="00DB065A" w:rsidRDefault="00430D11" w:rsidP="00EE3077">
      <w:pPr>
        <w:ind w:firstLine="708"/>
        <w:jc w:val="both"/>
        <w:rPr>
          <w:rFonts w:eastAsia="Calibri"/>
          <w:sz w:val="28"/>
          <w:szCs w:val="28"/>
        </w:rPr>
      </w:pPr>
    </w:p>
    <w:p w14:paraId="1F8EF290" w14:textId="267EE580" w:rsidR="00EC1019" w:rsidRPr="0037247F" w:rsidRDefault="0037247F" w:rsidP="0037247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54CF" w:rsidRPr="0037247F">
        <w:rPr>
          <w:sz w:val="28"/>
          <w:szCs w:val="28"/>
        </w:rPr>
        <w:t xml:space="preserve">Исполнение плана мероприятий по реализации на всех уровнях публичной власти Федерального закона от 30 апреля 2021 г. № 127-ФЗ </w:t>
      </w:r>
      <w:r w:rsidR="00332063" w:rsidRPr="0037247F">
        <w:rPr>
          <w:sz w:val="28"/>
          <w:szCs w:val="28"/>
        </w:rPr>
        <w:t>«</w:t>
      </w:r>
      <w:r w:rsidR="009D54CF" w:rsidRPr="0037247F">
        <w:rPr>
          <w:sz w:val="28"/>
          <w:szCs w:val="28"/>
        </w:rPr>
        <w:t xml:space="preserve">О внесении изменений в Федеральный закон </w:t>
      </w:r>
      <w:r w:rsidR="00332063" w:rsidRPr="0037247F">
        <w:rPr>
          <w:sz w:val="28"/>
          <w:szCs w:val="28"/>
        </w:rPr>
        <w:t>«</w:t>
      </w:r>
      <w:r w:rsidR="009D54CF" w:rsidRPr="0037247F">
        <w:rPr>
          <w:sz w:val="28"/>
          <w:szCs w:val="28"/>
        </w:rPr>
        <w:t xml:space="preserve">О физической культуре и спорте в Российской Федерации» и Федеральный закон </w:t>
      </w:r>
      <w:r w:rsidR="00332063" w:rsidRPr="0037247F">
        <w:rPr>
          <w:sz w:val="28"/>
          <w:szCs w:val="28"/>
        </w:rPr>
        <w:t>«</w:t>
      </w:r>
      <w:r w:rsidR="009D54CF" w:rsidRPr="0037247F">
        <w:rPr>
          <w:sz w:val="28"/>
          <w:szCs w:val="28"/>
        </w:rPr>
        <w:t>Об образ</w:t>
      </w:r>
      <w:r w:rsidR="00421084" w:rsidRPr="0037247F">
        <w:rPr>
          <w:sz w:val="28"/>
          <w:szCs w:val="28"/>
        </w:rPr>
        <w:t xml:space="preserve">овании в Российской Федерации».  </w:t>
      </w:r>
      <w:r w:rsidR="009D54CF" w:rsidRPr="0037247F">
        <w:rPr>
          <w:bCs/>
          <w:sz w:val="28"/>
          <w:szCs w:val="28"/>
        </w:rPr>
        <w:t>В результате реализации закона должна создаться единая структура детско-юношеского спорта.</w:t>
      </w:r>
    </w:p>
    <w:p w14:paraId="25A40ED7" w14:textId="77777777" w:rsidR="0037247F" w:rsidRDefault="0037247F" w:rsidP="003724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98F408" w14:textId="4372C95F" w:rsidR="009D54CF" w:rsidRPr="0037247F" w:rsidRDefault="0037247F" w:rsidP="0037247F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C1019" w:rsidRPr="0037247F">
        <w:rPr>
          <w:rFonts w:eastAsiaTheme="minorHAnsi"/>
          <w:sz w:val="28"/>
          <w:szCs w:val="28"/>
          <w:lang w:eastAsia="en-US"/>
        </w:rPr>
        <w:t>Ц</w:t>
      </w:r>
      <w:r w:rsidR="00137A90" w:rsidRPr="0037247F">
        <w:rPr>
          <w:rFonts w:eastAsiaTheme="minorHAnsi"/>
          <w:sz w:val="28"/>
          <w:szCs w:val="28"/>
          <w:lang w:eastAsia="en-US"/>
        </w:rPr>
        <w:t>и</w:t>
      </w:r>
      <w:r w:rsidR="00EC1019" w:rsidRPr="0037247F">
        <w:rPr>
          <w:rFonts w:eastAsiaTheme="minorHAnsi"/>
          <w:sz w:val="28"/>
          <w:szCs w:val="28"/>
          <w:lang w:eastAsia="en-US"/>
        </w:rPr>
        <w:t>фровизация государственной системы и управления в сфере физической культуры и спорта Ленинградской области.</w:t>
      </w:r>
      <w:r w:rsidR="009D54CF" w:rsidRPr="0037247F">
        <w:rPr>
          <w:bCs/>
          <w:sz w:val="28"/>
          <w:szCs w:val="28"/>
        </w:rPr>
        <w:t xml:space="preserve"> </w:t>
      </w:r>
    </w:p>
    <w:p w14:paraId="4CF97A48" w14:textId="77777777" w:rsidR="002B3180" w:rsidRDefault="002B3180" w:rsidP="00710922">
      <w:pPr>
        <w:ind w:firstLine="567"/>
        <w:jc w:val="both"/>
        <w:rPr>
          <w:sz w:val="28"/>
          <w:szCs w:val="28"/>
          <w:lang w:eastAsia="en-US"/>
        </w:rPr>
      </w:pPr>
    </w:p>
    <w:p w14:paraId="19D4EBF5" w14:textId="77777777" w:rsidR="002B3180" w:rsidRDefault="002B3180" w:rsidP="00710922">
      <w:pPr>
        <w:ind w:firstLine="567"/>
        <w:jc w:val="both"/>
        <w:rPr>
          <w:sz w:val="28"/>
          <w:szCs w:val="28"/>
          <w:lang w:eastAsia="en-US"/>
        </w:rPr>
      </w:pPr>
    </w:p>
    <w:p w14:paraId="028F58E4" w14:textId="77777777" w:rsidR="002B3180" w:rsidRDefault="002B3180" w:rsidP="00710922">
      <w:pPr>
        <w:ind w:firstLine="567"/>
        <w:jc w:val="both"/>
        <w:rPr>
          <w:sz w:val="28"/>
          <w:szCs w:val="28"/>
          <w:lang w:eastAsia="en-US"/>
        </w:rPr>
      </w:pPr>
    </w:p>
    <w:p w14:paraId="747BFEF9" w14:textId="77777777" w:rsidR="00C4423A" w:rsidRDefault="00C4423A" w:rsidP="00710922">
      <w:pPr>
        <w:ind w:firstLine="567"/>
        <w:jc w:val="both"/>
        <w:rPr>
          <w:sz w:val="28"/>
          <w:szCs w:val="28"/>
          <w:lang w:eastAsia="en-US"/>
        </w:rPr>
      </w:pPr>
    </w:p>
    <w:p w14:paraId="5A205D22" w14:textId="77777777" w:rsidR="009E5854" w:rsidRDefault="009E5854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0FDF9CFA" w14:textId="77777777" w:rsidR="0037036D" w:rsidRDefault="0037036D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1095D5A0" w14:textId="77777777" w:rsidR="0037036D" w:rsidRDefault="0037036D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5F311472" w14:textId="77777777" w:rsidR="0037036D" w:rsidRDefault="0037036D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78EA3187" w14:textId="77777777" w:rsidR="0037036D" w:rsidRDefault="0037036D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4B7AF942" w14:textId="77777777" w:rsidR="0037036D" w:rsidRDefault="0037036D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3C7743DD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46734F59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50B7EFE8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3B7B8AAC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0D83B7D6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11304DEF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052A7E5A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4A3E02D5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47FF91CD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328938F2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555A5CBA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06A429FC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62EB56ED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7972ACA4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658A8460" w14:textId="77777777" w:rsidR="00713F19" w:rsidRDefault="00713F19" w:rsidP="00A1758B">
      <w:pPr>
        <w:jc w:val="right"/>
        <w:rPr>
          <w:rFonts w:eastAsia="Calibri"/>
          <w:sz w:val="28"/>
          <w:szCs w:val="28"/>
          <w:lang w:eastAsia="en-US"/>
        </w:rPr>
      </w:pPr>
    </w:p>
    <w:p w14:paraId="5760C2B5" w14:textId="0462E810" w:rsidR="00A1758B" w:rsidRPr="00A1758B" w:rsidRDefault="00A1758B" w:rsidP="00A1758B">
      <w:pPr>
        <w:jc w:val="right"/>
        <w:rPr>
          <w:rFonts w:eastAsia="Calibri"/>
          <w:sz w:val="28"/>
          <w:szCs w:val="28"/>
          <w:lang w:eastAsia="en-US"/>
        </w:rPr>
      </w:pPr>
      <w:r w:rsidRPr="00A1758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F44D57">
        <w:rPr>
          <w:rFonts w:eastAsia="Calibri"/>
          <w:sz w:val="28"/>
          <w:szCs w:val="28"/>
          <w:lang w:eastAsia="en-US"/>
        </w:rPr>
        <w:t>1</w:t>
      </w:r>
    </w:p>
    <w:p w14:paraId="361A7218" w14:textId="77777777" w:rsidR="00A1758B" w:rsidRDefault="00A1758B" w:rsidP="00A1758B">
      <w:pPr>
        <w:pStyle w:val="Heading"/>
        <w:tabs>
          <w:tab w:val="left" w:pos="0"/>
        </w:tabs>
        <w:jc w:val="right"/>
        <w:rPr>
          <w:rFonts w:ascii="Times New Roman" w:hAnsi="Times New Roman"/>
          <w:color w:val="000000"/>
          <w:sz w:val="28"/>
        </w:rPr>
      </w:pPr>
    </w:p>
    <w:p w14:paraId="2F97E27A" w14:textId="6425C27E" w:rsidR="00A1758B" w:rsidRDefault="00A1758B" w:rsidP="00A1758B">
      <w:pPr>
        <w:pStyle w:val="Heading"/>
        <w:tabs>
          <w:tab w:val="left" w:pos="0"/>
        </w:tabs>
        <w:jc w:val="center"/>
        <w:rPr>
          <w:rFonts w:ascii="Times New Roman" w:hAnsi="Times New Roman"/>
          <w:color w:val="000000"/>
          <w:sz w:val="28"/>
        </w:rPr>
      </w:pPr>
      <w:r w:rsidRPr="00EE3077">
        <w:rPr>
          <w:rFonts w:ascii="Times New Roman" w:hAnsi="Times New Roman"/>
          <w:color w:val="000000"/>
          <w:sz w:val="28"/>
        </w:rPr>
        <w:t>Основные спортивные достижения</w:t>
      </w:r>
      <w:r>
        <w:rPr>
          <w:rFonts w:ascii="Times New Roman" w:hAnsi="Times New Roman"/>
          <w:color w:val="000000"/>
          <w:sz w:val="28"/>
        </w:rPr>
        <w:t xml:space="preserve"> спортсменов Ленинградской области по итогам </w:t>
      </w:r>
      <w:r w:rsidR="0037247F">
        <w:rPr>
          <w:rFonts w:ascii="Times New Roman" w:hAnsi="Times New Roman"/>
          <w:color w:val="000000"/>
          <w:sz w:val="28"/>
        </w:rPr>
        <w:t xml:space="preserve">11 месяцев </w:t>
      </w:r>
      <w:r>
        <w:rPr>
          <w:rFonts w:ascii="Times New Roman" w:hAnsi="Times New Roman"/>
          <w:color w:val="000000"/>
          <w:sz w:val="28"/>
        </w:rPr>
        <w:t>202</w:t>
      </w:r>
      <w:r w:rsidR="0037247F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70D84167" w14:textId="77777777" w:rsidR="00A1758B" w:rsidRPr="00EE3077" w:rsidRDefault="00A1758B" w:rsidP="00A1758B">
      <w:pPr>
        <w:pStyle w:val="Heading"/>
        <w:tabs>
          <w:tab w:val="left" w:pos="0"/>
        </w:tabs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081952E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Чемпионат мира по спорту слепых (шашки-100) – 1 серебряная медаль (Архипова В.);</w:t>
      </w:r>
    </w:p>
    <w:p w14:paraId="0644B30C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Кубок мира (этап) по шашкам – 1 серебряная медаль (Дьяченко И.);</w:t>
      </w:r>
    </w:p>
    <w:p w14:paraId="149582B8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Первенство Европы по шашкам среди юниоров (до 20 лет) – 2 серебряные медали, 1 бронзовая медаль (Дьяченко И.);</w:t>
      </w:r>
    </w:p>
    <w:p w14:paraId="46C48406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Международные соревнования по спортивной гимнастике – 3 золотые медали, 2 серебряные медали (Осокина З.);</w:t>
      </w:r>
    </w:p>
    <w:p w14:paraId="7C09B712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Международные соревнования по ушу – 2 золотые медали (</w:t>
      </w:r>
      <w:proofErr w:type="spellStart"/>
      <w:r w:rsidRPr="00501661">
        <w:rPr>
          <w:sz w:val="28"/>
          <w:szCs w:val="28"/>
        </w:rPr>
        <w:t>Бойцова</w:t>
      </w:r>
      <w:proofErr w:type="spellEnd"/>
      <w:r w:rsidRPr="00501661">
        <w:rPr>
          <w:sz w:val="28"/>
          <w:szCs w:val="28"/>
        </w:rPr>
        <w:t xml:space="preserve"> У., </w:t>
      </w:r>
      <w:proofErr w:type="spellStart"/>
      <w:r w:rsidRPr="00501661">
        <w:rPr>
          <w:sz w:val="28"/>
          <w:szCs w:val="28"/>
        </w:rPr>
        <w:t>Купцова</w:t>
      </w:r>
      <w:proofErr w:type="spellEnd"/>
      <w:r w:rsidRPr="00501661">
        <w:rPr>
          <w:sz w:val="28"/>
          <w:szCs w:val="28"/>
        </w:rPr>
        <w:t xml:space="preserve"> А.), 4 серебряные медали (Иващенко К., Куприянова А., </w:t>
      </w:r>
      <w:proofErr w:type="spellStart"/>
      <w:r w:rsidRPr="00501661">
        <w:rPr>
          <w:sz w:val="28"/>
          <w:szCs w:val="28"/>
        </w:rPr>
        <w:t>Купцова</w:t>
      </w:r>
      <w:proofErr w:type="spellEnd"/>
      <w:r w:rsidRPr="00501661">
        <w:rPr>
          <w:sz w:val="28"/>
          <w:szCs w:val="28"/>
        </w:rPr>
        <w:t xml:space="preserve"> А., Митяева А.), 3 бронзовые медали (Иващенко К., Иванов Д., </w:t>
      </w:r>
      <w:proofErr w:type="spellStart"/>
      <w:r w:rsidRPr="00501661">
        <w:rPr>
          <w:sz w:val="28"/>
          <w:szCs w:val="28"/>
        </w:rPr>
        <w:t>Купцова</w:t>
      </w:r>
      <w:proofErr w:type="spellEnd"/>
      <w:r w:rsidRPr="00501661">
        <w:rPr>
          <w:sz w:val="28"/>
          <w:szCs w:val="28"/>
        </w:rPr>
        <w:t xml:space="preserve"> А., </w:t>
      </w:r>
      <w:proofErr w:type="spellStart"/>
      <w:r w:rsidRPr="00501661">
        <w:rPr>
          <w:sz w:val="28"/>
          <w:szCs w:val="28"/>
        </w:rPr>
        <w:t>Бедулина</w:t>
      </w:r>
      <w:proofErr w:type="spellEnd"/>
      <w:r w:rsidRPr="00501661">
        <w:rPr>
          <w:sz w:val="28"/>
          <w:szCs w:val="28"/>
        </w:rPr>
        <w:t xml:space="preserve"> К.);</w:t>
      </w:r>
    </w:p>
    <w:p w14:paraId="1BC1183D" w14:textId="31B47561" w:rsidR="0037247F" w:rsidRPr="00501661" w:rsidRDefault="0037247F" w:rsidP="0067362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Международные соревнования по фристайлу – 1 серебряная медаль (</w:t>
      </w:r>
      <w:proofErr w:type="spellStart"/>
      <w:r w:rsidRPr="00501661">
        <w:rPr>
          <w:sz w:val="28"/>
          <w:szCs w:val="28"/>
        </w:rPr>
        <w:t>Шерина</w:t>
      </w:r>
      <w:proofErr w:type="spellEnd"/>
      <w:r w:rsidRPr="00501661">
        <w:rPr>
          <w:sz w:val="28"/>
          <w:szCs w:val="28"/>
        </w:rPr>
        <w:t xml:space="preserve"> Н.);</w:t>
      </w:r>
    </w:p>
    <w:p w14:paraId="59CBA8D0" w14:textId="77777777" w:rsidR="0037247F" w:rsidRPr="00501661" w:rsidRDefault="0037247F" w:rsidP="0037247F">
      <w:pPr>
        <w:ind w:firstLine="708"/>
        <w:jc w:val="both"/>
        <w:rPr>
          <w:sz w:val="28"/>
          <w:szCs w:val="28"/>
        </w:rPr>
      </w:pPr>
      <w:r w:rsidRPr="00501661">
        <w:rPr>
          <w:sz w:val="28"/>
          <w:szCs w:val="28"/>
        </w:rPr>
        <w:t>Международные соревнования по фехтованию – 1 бронзовая медаль (</w:t>
      </w:r>
      <w:proofErr w:type="spellStart"/>
      <w:r w:rsidRPr="00501661">
        <w:rPr>
          <w:sz w:val="28"/>
          <w:szCs w:val="28"/>
        </w:rPr>
        <w:t>Тумкова</w:t>
      </w:r>
      <w:proofErr w:type="spellEnd"/>
      <w:r w:rsidRPr="00501661">
        <w:rPr>
          <w:sz w:val="28"/>
          <w:szCs w:val="28"/>
        </w:rPr>
        <w:t xml:space="preserve"> Т.);</w:t>
      </w:r>
    </w:p>
    <w:p w14:paraId="0D9D6158" w14:textId="77777777" w:rsidR="0067362F" w:rsidRPr="0067362F" w:rsidRDefault="0067362F" w:rsidP="0067362F">
      <w:pPr>
        <w:spacing w:after="200" w:line="276" w:lineRule="auto"/>
        <w:rPr>
          <w:rFonts w:eastAsia="Calibri"/>
          <w:bCs/>
          <w:spacing w:val="-6"/>
          <w:sz w:val="28"/>
          <w:szCs w:val="28"/>
          <w:lang w:eastAsia="en-US"/>
        </w:rPr>
      </w:pPr>
      <w:r w:rsidRPr="0067362F">
        <w:rPr>
          <w:rFonts w:eastAsia="Calibri"/>
          <w:bCs/>
          <w:spacing w:val="-6"/>
          <w:sz w:val="28"/>
          <w:szCs w:val="28"/>
          <w:lang w:eastAsia="en-US"/>
        </w:rPr>
        <w:t xml:space="preserve">         Чемпионат мира по </w:t>
      </w:r>
      <w:proofErr w:type="spellStart"/>
      <w:r w:rsidRPr="0067362F">
        <w:rPr>
          <w:rFonts w:eastAsia="Calibri"/>
          <w:bCs/>
          <w:spacing w:val="-6"/>
          <w:sz w:val="28"/>
          <w:szCs w:val="28"/>
          <w:lang w:eastAsia="en-US"/>
        </w:rPr>
        <w:t>всестилевому</w:t>
      </w:r>
      <w:proofErr w:type="spellEnd"/>
      <w:r w:rsidRPr="0067362F">
        <w:rPr>
          <w:rFonts w:eastAsia="Calibri"/>
          <w:bCs/>
          <w:spacing w:val="-6"/>
          <w:sz w:val="28"/>
          <w:szCs w:val="28"/>
          <w:lang w:eastAsia="en-US"/>
        </w:rPr>
        <w:t xml:space="preserve"> каратэ – 1 серебряная медаль (</w:t>
      </w:r>
      <w:proofErr w:type="spellStart"/>
      <w:r w:rsidRPr="0067362F">
        <w:rPr>
          <w:rFonts w:eastAsia="Calibri"/>
          <w:bCs/>
          <w:spacing w:val="-6"/>
          <w:sz w:val="28"/>
          <w:szCs w:val="28"/>
          <w:lang w:eastAsia="en-US"/>
        </w:rPr>
        <w:t>Жумаева</w:t>
      </w:r>
      <w:proofErr w:type="spellEnd"/>
      <w:r w:rsidRPr="0067362F">
        <w:rPr>
          <w:rFonts w:eastAsia="Calibri"/>
          <w:bCs/>
          <w:spacing w:val="-6"/>
          <w:sz w:val="28"/>
          <w:szCs w:val="28"/>
          <w:lang w:eastAsia="en-US"/>
        </w:rPr>
        <w:t xml:space="preserve"> В.);</w:t>
      </w:r>
    </w:p>
    <w:p w14:paraId="69AC325A" w14:textId="77777777" w:rsidR="0067362F" w:rsidRPr="0067362F" w:rsidRDefault="0067362F" w:rsidP="0067362F">
      <w:pPr>
        <w:spacing w:line="276" w:lineRule="auto"/>
        <w:rPr>
          <w:bCs/>
          <w:spacing w:val="-6"/>
          <w:sz w:val="28"/>
          <w:szCs w:val="28"/>
        </w:rPr>
      </w:pPr>
      <w:r w:rsidRPr="0067362F">
        <w:rPr>
          <w:bCs/>
          <w:spacing w:val="-6"/>
          <w:sz w:val="28"/>
          <w:szCs w:val="28"/>
        </w:rPr>
        <w:t xml:space="preserve">          Чемпионат Европы по спорту слепых (шашки-64) – 2 золотые медали (Архипова В.), 1 серебряная медаль (Зорин А.);</w:t>
      </w:r>
    </w:p>
    <w:p w14:paraId="44B90C40" w14:textId="77777777" w:rsidR="0067362F" w:rsidRPr="0067362F" w:rsidRDefault="0067362F" w:rsidP="0067362F">
      <w:pPr>
        <w:spacing w:line="276" w:lineRule="auto"/>
        <w:ind w:firstLine="708"/>
        <w:jc w:val="both"/>
        <w:rPr>
          <w:bCs/>
          <w:spacing w:val="-6"/>
          <w:sz w:val="28"/>
          <w:szCs w:val="28"/>
        </w:rPr>
      </w:pPr>
      <w:r w:rsidRPr="0067362F">
        <w:rPr>
          <w:bCs/>
          <w:spacing w:val="-6"/>
          <w:sz w:val="28"/>
          <w:szCs w:val="28"/>
        </w:rPr>
        <w:t>Кубок мира (этап, финал) по шашкам –1 золотая медаль (Дьяченко И.), 1серебряная медаль (</w:t>
      </w:r>
      <w:proofErr w:type="spellStart"/>
      <w:r w:rsidRPr="0067362F">
        <w:rPr>
          <w:bCs/>
          <w:spacing w:val="-6"/>
          <w:sz w:val="28"/>
          <w:szCs w:val="28"/>
        </w:rPr>
        <w:t>Саршаев</w:t>
      </w:r>
      <w:proofErr w:type="spellEnd"/>
      <w:r w:rsidRPr="0067362F">
        <w:rPr>
          <w:bCs/>
          <w:spacing w:val="-6"/>
          <w:sz w:val="28"/>
          <w:szCs w:val="28"/>
        </w:rPr>
        <w:t xml:space="preserve"> М.);</w:t>
      </w:r>
    </w:p>
    <w:p w14:paraId="4E51BAF5" w14:textId="77777777" w:rsidR="0067362F" w:rsidRPr="0067362F" w:rsidRDefault="0067362F" w:rsidP="0067362F">
      <w:pPr>
        <w:spacing w:line="276" w:lineRule="auto"/>
        <w:ind w:firstLine="708"/>
        <w:jc w:val="both"/>
        <w:rPr>
          <w:bCs/>
          <w:spacing w:val="-6"/>
          <w:sz w:val="28"/>
          <w:szCs w:val="28"/>
        </w:rPr>
      </w:pPr>
      <w:r w:rsidRPr="0067362F">
        <w:rPr>
          <w:bCs/>
          <w:spacing w:val="-6"/>
          <w:sz w:val="28"/>
          <w:szCs w:val="28"/>
        </w:rPr>
        <w:t xml:space="preserve">Первенство мира по </w:t>
      </w:r>
      <w:proofErr w:type="spellStart"/>
      <w:r w:rsidRPr="0067362F">
        <w:rPr>
          <w:bCs/>
          <w:spacing w:val="-6"/>
          <w:sz w:val="28"/>
          <w:szCs w:val="28"/>
        </w:rPr>
        <w:t>всестилевому</w:t>
      </w:r>
      <w:proofErr w:type="spellEnd"/>
      <w:r w:rsidRPr="0067362F">
        <w:rPr>
          <w:bCs/>
          <w:spacing w:val="-6"/>
          <w:sz w:val="28"/>
          <w:szCs w:val="28"/>
        </w:rPr>
        <w:t xml:space="preserve"> каратэ среди юниоров и юниорок – 1 золотая медаль (</w:t>
      </w:r>
      <w:proofErr w:type="spellStart"/>
      <w:r w:rsidRPr="0067362F">
        <w:rPr>
          <w:bCs/>
          <w:spacing w:val="-6"/>
          <w:sz w:val="28"/>
          <w:szCs w:val="28"/>
        </w:rPr>
        <w:t>Донгузов</w:t>
      </w:r>
      <w:proofErr w:type="spellEnd"/>
      <w:r w:rsidRPr="0067362F">
        <w:rPr>
          <w:bCs/>
          <w:spacing w:val="-6"/>
          <w:sz w:val="28"/>
          <w:szCs w:val="28"/>
        </w:rPr>
        <w:t xml:space="preserve"> Н.), 3серебряные медали (Кутузов И., Сидоров И.. </w:t>
      </w:r>
      <w:proofErr w:type="spellStart"/>
      <w:r w:rsidRPr="0067362F">
        <w:rPr>
          <w:bCs/>
          <w:spacing w:val="-6"/>
          <w:sz w:val="28"/>
          <w:szCs w:val="28"/>
        </w:rPr>
        <w:t>Штанухина</w:t>
      </w:r>
      <w:proofErr w:type="spellEnd"/>
      <w:r w:rsidRPr="0067362F">
        <w:rPr>
          <w:bCs/>
          <w:spacing w:val="-6"/>
          <w:sz w:val="28"/>
          <w:szCs w:val="28"/>
        </w:rPr>
        <w:t xml:space="preserve"> Е.), 1 бронзовая медаль (</w:t>
      </w:r>
      <w:proofErr w:type="spellStart"/>
      <w:r w:rsidRPr="0067362F">
        <w:rPr>
          <w:bCs/>
          <w:spacing w:val="-6"/>
          <w:sz w:val="28"/>
          <w:szCs w:val="28"/>
        </w:rPr>
        <w:t>Черногова</w:t>
      </w:r>
      <w:proofErr w:type="spellEnd"/>
      <w:r w:rsidRPr="0067362F">
        <w:rPr>
          <w:bCs/>
          <w:spacing w:val="-6"/>
          <w:sz w:val="28"/>
          <w:szCs w:val="28"/>
        </w:rPr>
        <w:t xml:space="preserve"> М.);</w:t>
      </w:r>
    </w:p>
    <w:p w14:paraId="3BB1C2F0" w14:textId="1C72F083" w:rsidR="0011151A" w:rsidRPr="00CA3B63" w:rsidRDefault="0011151A" w:rsidP="0011151A">
      <w:pPr>
        <w:shd w:val="clear" w:color="auto" w:fill="FFFFFF" w:themeFill="background1"/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5FCA1229" w14:textId="77777777"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14:paraId="662790C0" w14:textId="77777777"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14:paraId="16E8F822" w14:textId="77777777"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14:paraId="2D9054C5" w14:textId="77777777" w:rsidR="0011151A" w:rsidRDefault="0011151A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1510CC68" w14:textId="77777777" w:rsidR="0011151A" w:rsidRDefault="0011151A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407E6628" w14:textId="77777777" w:rsidR="0011151A" w:rsidRDefault="0011151A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7518066E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35BBA61E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7AE0A5FC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174CB3A1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7493DD5C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67A00343" w14:textId="77777777" w:rsidR="0037247F" w:rsidRDefault="0037247F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22B38DB2" w14:textId="77777777" w:rsidR="0011151A" w:rsidRDefault="0011151A" w:rsidP="00A1758B">
      <w:pPr>
        <w:jc w:val="right"/>
        <w:rPr>
          <w:rFonts w:eastAsia="Calibri"/>
          <w:sz w:val="28"/>
          <w:szCs w:val="28"/>
          <w:highlight w:val="yellow"/>
        </w:rPr>
      </w:pPr>
    </w:p>
    <w:p w14:paraId="0283F6CA" w14:textId="2918EF40" w:rsidR="00A1758B" w:rsidRPr="00940677" w:rsidRDefault="00A1758B" w:rsidP="00A1758B">
      <w:pPr>
        <w:jc w:val="right"/>
        <w:rPr>
          <w:rFonts w:eastAsia="Calibri"/>
          <w:sz w:val="28"/>
          <w:szCs w:val="28"/>
        </w:rPr>
      </w:pPr>
      <w:r w:rsidRPr="00940677">
        <w:rPr>
          <w:rFonts w:eastAsia="Calibri"/>
          <w:sz w:val="28"/>
          <w:szCs w:val="28"/>
        </w:rPr>
        <w:t xml:space="preserve">Приложение </w:t>
      </w:r>
      <w:r w:rsidR="00F44D57">
        <w:rPr>
          <w:rFonts w:eastAsia="Calibri"/>
          <w:sz w:val="28"/>
          <w:szCs w:val="28"/>
        </w:rPr>
        <w:t>2</w:t>
      </w:r>
    </w:p>
    <w:p w14:paraId="1B9F4CF8" w14:textId="77777777" w:rsidR="00A1758B" w:rsidRPr="0011151A" w:rsidRDefault="00A1758B" w:rsidP="004B7ABF">
      <w:pPr>
        <w:jc w:val="both"/>
        <w:rPr>
          <w:rFonts w:eastAsia="Calibri"/>
          <w:sz w:val="28"/>
          <w:szCs w:val="28"/>
          <w:highlight w:val="yellow"/>
        </w:rPr>
      </w:pPr>
    </w:p>
    <w:p w14:paraId="495898AB" w14:textId="77777777" w:rsidR="00A1758B" w:rsidRPr="0011151A" w:rsidRDefault="00A1758B" w:rsidP="004B7ABF">
      <w:pPr>
        <w:jc w:val="both"/>
        <w:rPr>
          <w:rFonts w:eastAsia="Calibri"/>
          <w:sz w:val="28"/>
          <w:szCs w:val="28"/>
          <w:highlight w:val="yellow"/>
        </w:rPr>
      </w:pPr>
    </w:p>
    <w:p w14:paraId="66E5A90B" w14:textId="77777777" w:rsidR="00A1758B" w:rsidRPr="0078158E" w:rsidRDefault="00A1758B" w:rsidP="00A1758B">
      <w:pPr>
        <w:ind w:firstLine="708"/>
        <w:jc w:val="center"/>
        <w:rPr>
          <w:b/>
          <w:color w:val="000000"/>
          <w:sz w:val="28"/>
          <w:szCs w:val="28"/>
        </w:rPr>
      </w:pPr>
      <w:r w:rsidRPr="0078158E">
        <w:rPr>
          <w:b/>
          <w:color w:val="000000"/>
          <w:sz w:val="28"/>
          <w:szCs w:val="28"/>
        </w:rPr>
        <w:t xml:space="preserve">Перечень </w:t>
      </w:r>
      <w:r w:rsidRPr="0078158E">
        <w:rPr>
          <w:rFonts w:eastAsia="Calibri"/>
          <w:b/>
          <w:noProof/>
          <w:sz w:val="28"/>
          <w:szCs w:val="28"/>
        </w:rPr>
        <w:t>муниципальных физкультурно-спортивных организаций</w:t>
      </w:r>
      <w:r w:rsidRPr="0078158E">
        <w:rPr>
          <w:b/>
          <w:color w:val="000000"/>
          <w:sz w:val="28"/>
          <w:szCs w:val="28"/>
        </w:rPr>
        <w:t>, осуществляющих спортивную подготовку в соответствии с федеральными стандартами спортивной подготовки и получивших поддержку из областного  бюджета Ленинградской области</w:t>
      </w:r>
    </w:p>
    <w:p w14:paraId="1392EB6F" w14:textId="77777777" w:rsidR="00A1758B" w:rsidRPr="0078158E" w:rsidRDefault="00A1758B" w:rsidP="00A1758B">
      <w:pPr>
        <w:ind w:firstLine="708"/>
        <w:jc w:val="center"/>
        <w:rPr>
          <w:b/>
          <w:sz w:val="28"/>
          <w:szCs w:val="28"/>
        </w:rPr>
      </w:pPr>
    </w:p>
    <w:p w14:paraId="065EAC0A" w14:textId="77777777" w:rsidR="00A1758B" w:rsidRPr="0078158E" w:rsidRDefault="00332063" w:rsidP="00125C33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бюджетное учреждение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 xml:space="preserve">Спортивная школа олимпийского резерва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Фаворит</w:t>
      </w:r>
      <w:r w:rsidRPr="0078158E">
        <w:rPr>
          <w:sz w:val="28"/>
          <w:szCs w:val="28"/>
        </w:rPr>
        <w:t>»;</w:t>
      </w:r>
    </w:p>
    <w:p w14:paraId="78FA9D46" w14:textId="77777777" w:rsidR="00332063" w:rsidRPr="0078158E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4618C2" w:rsidRPr="0078158E">
        <w:rPr>
          <w:sz w:val="28"/>
          <w:szCs w:val="28"/>
        </w:rPr>
        <w:t xml:space="preserve">Муниципальное бюджетное учреждение </w:t>
      </w:r>
      <w:r w:rsidRPr="0078158E">
        <w:rPr>
          <w:sz w:val="28"/>
          <w:szCs w:val="28"/>
        </w:rPr>
        <w:t>«</w:t>
      </w:r>
      <w:r w:rsidR="004618C2" w:rsidRPr="0078158E">
        <w:rPr>
          <w:sz w:val="28"/>
          <w:szCs w:val="28"/>
        </w:rPr>
        <w:t>Всеволожская спортивная школа Олимпийского резерва</w:t>
      </w:r>
      <w:r w:rsidRPr="0078158E">
        <w:rPr>
          <w:sz w:val="28"/>
          <w:szCs w:val="28"/>
        </w:rPr>
        <w:t>»</w:t>
      </w:r>
      <w:r w:rsidR="004618C2" w:rsidRPr="0078158E">
        <w:rPr>
          <w:sz w:val="28"/>
          <w:szCs w:val="28"/>
        </w:rPr>
        <w:t xml:space="preserve"> муниципального образования </w:t>
      </w:r>
      <w:r w:rsidRPr="0078158E">
        <w:rPr>
          <w:sz w:val="28"/>
          <w:szCs w:val="28"/>
        </w:rPr>
        <w:t>«</w:t>
      </w:r>
      <w:r w:rsidR="004618C2" w:rsidRPr="0078158E">
        <w:rPr>
          <w:sz w:val="28"/>
          <w:szCs w:val="28"/>
        </w:rPr>
        <w:t>Всеволожский муниципальный район</w:t>
      </w:r>
      <w:r w:rsidRPr="0078158E">
        <w:rPr>
          <w:sz w:val="28"/>
          <w:szCs w:val="28"/>
        </w:rPr>
        <w:t>»</w:t>
      </w:r>
      <w:r w:rsidR="004618C2" w:rsidRPr="0078158E">
        <w:rPr>
          <w:sz w:val="28"/>
          <w:szCs w:val="28"/>
        </w:rPr>
        <w:t xml:space="preserve"> Ленинградской области</w:t>
      </w:r>
      <w:r w:rsidRPr="0078158E">
        <w:rPr>
          <w:sz w:val="28"/>
          <w:szCs w:val="28"/>
        </w:rPr>
        <w:t>;</w:t>
      </w:r>
      <w:r w:rsidR="004618C2" w:rsidRPr="0078158E">
        <w:rPr>
          <w:sz w:val="28"/>
          <w:szCs w:val="28"/>
        </w:rPr>
        <w:t xml:space="preserve"> </w:t>
      </w:r>
      <w:r w:rsidRPr="0078158E">
        <w:rPr>
          <w:sz w:val="28"/>
          <w:szCs w:val="28"/>
        </w:rPr>
        <w:t xml:space="preserve"> </w:t>
      </w:r>
    </w:p>
    <w:p w14:paraId="417075A0" w14:textId="77777777" w:rsidR="00332063" w:rsidRDefault="00332063" w:rsidP="0033206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4618C2" w:rsidRPr="0078158E">
        <w:rPr>
          <w:sz w:val="28"/>
          <w:szCs w:val="28"/>
        </w:rPr>
        <w:t xml:space="preserve">Муниципальное автономное учреждение </w:t>
      </w:r>
      <w:r w:rsidRPr="0078158E">
        <w:rPr>
          <w:sz w:val="28"/>
          <w:szCs w:val="28"/>
        </w:rPr>
        <w:t>«</w:t>
      </w:r>
      <w:r w:rsidR="004618C2" w:rsidRPr="0078158E">
        <w:rPr>
          <w:sz w:val="28"/>
          <w:szCs w:val="28"/>
        </w:rPr>
        <w:t>Всеволожский центр физической культуры и спорта</w:t>
      </w:r>
      <w:r w:rsidRPr="0078158E">
        <w:rPr>
          <w:sz w:val="28"/>
          <w:szCs w:val="28"/>
        </w:rPr>
        <w:t>»;</w:t>
      </w:r>
    </w:p>
    <w:p w14:paraId="1951D2BF" w14:textId="3FAC943B" w:rsidR="0067362F" w:rsidRPr="0078158E" w:rsidRDefault="0067362F" w:rsidP="0033206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362F">
        <w:t xml:space="preserve"> </w:t>
      </w:r>
      <w:r w:rsidRPr="0067362F">
        <w:rPr>
          <w:sz w:val="28"/>
          <w:szCs w:val="28"/>
        </w:rPr>
        <w:t xml:space="preserve">МБУ </w:t>
      </w:r>
      <w:r>
        <w:rPr>
          <w:sz w:val="28"/>
          <w:szCs w:val="28"/>
        </w:rPr>
        <w:t>«Центр ФКиС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>»</w:t>
      </w:r>
    </w:p>
    <w:p w14:paraId="125D43E2" w14:textId="77777777" w:rsidR="00A1758B" w:rsidRPr="0078158E" w:rsidRDefault="00A1758B" w:rsidP="0033206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автономное учреждение </w:t>
      </w:r>
      <w:r w:rsidR="00332063"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Лодейнопольская спортивная школа»</w:t>
      </w:r>
      <w:r w:rsidR="00332063" w:rsidRPr="0078158E">
        <w:rPr>
          <w:sz w:val="28"/>
          <w:szCs w:val="28"/>
        </w:rPr>
        <w:t>;</w:t>
      </w:r>
      <w:r w:rsidRPr="0078158E">
        <w:rPr>
          <w:sz w:val="28"/>
          <w:szCs w:val="28"/>
        </w:rPr>
        <w:t xml:space="preserve">  </w:t>
      </w:r>
    </w:p>
    <w:p w14:paraId="1F01F6E4" w14:textId="77777777" w:rsidR="00332063" w:rsidRPr="0078158E" w:rsidRDefault="00A1758B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казенное учреждение </w:t>
      </w:r>
      <w:r w:rsidR="00332063"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 xml:space="preserve">Спортивно-досуговый центр </w:t>
      </w:r>
      <w:r w:rsidR="00332063"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Атлант</w:t>
      </w:r>
      <w:r w:rsidR="00332063" w:rsidRPr="0078158E">
        <w:rPr>
          <w:sz w:val="28"/>
          <w:szCs w:val="28"/>
        </w:rPr>
        <w:t>»;</w:t>
      </w:r>
    </w:p>
    <w:p w14:paraId="29694EBD" w14:textId="77777777" w:rsidR="00332063" w:rsidRPr="0078158E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4618C2" w:rsidRPr="0078158E">
        <w:rPr>
          <w:sz w:val="28"/>
          <w:szCs w:val="28"/>
        </w:rPr>
        <w:t xml:space="preserve">Муниципальное бюджетное учреждение </w:t>
      </w:r>
      <w:r w:rsidRPr="0078158E">
        <w:rPr>
          <w:sz w:val="28"/>
          <w:szCs w:val="28"/>
        </w:rPr>
        <w:t>«</w:t>
      </w:r>
      <w:r w:rsidR="004618C2" w:rsidRPr="0078158E">
        <w:rPr>
          <w:sz w:val="28"/>
          <w:szCs w:val="28"/>
        </w:rPr>
        <w:t>Спортивный центр Тосненского района</w:t>
      </w:r>
      <w:r w:rsidRPr="0078158E">
        <w:rPr>
          <w:sz w:val="28"/>
          <w:szCs w:val="28"/>
        </w:rPr>
        <w:t>»;</w:t>
      </w:r>
    </w:p>
    <w:p w14:paraId="47FE6E32" w14:textId="77777777" w:rsidR="00332063" w:rsidRPr="0078158E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4618C2" w:rsidRPr="0078158E">
        <w:rPr>
          <w:sz w:val="28"/>
          <w:szCs w:val="28"/>
        </w:rPr>
        <w:t>Му</w:t>
      </w:r>
      <w:r w:rsidRPr="0078158E">
        <w:rPr>
          <w:sz w:val="28"/>
          <w:szCs w:val="28"/>
        </w:rPr>
        <w:t>ниципальное казенное учреждение «</w:t>
      </w:r>
      <w:proofErr w:type="spellStart"/>
      <w:r w:rsidR="004618C2" w:rsidRPr="0078158E">
        <w:rPr>
          <w:sz w:val="28"/>
          <w:szCs w:val="28"/>
        </w:rPr>
        <w:t>Тосненская</w:t>
      </w:r>
      <w:proofErr w:type="spellEnd"/>
      <w:r w:rsidR="004618C2" w:rsidRPr="0078158E">
        <w:rPr>
          <w:sz w:val="28"/>
          <w:szCs w:val="28"/>
        </w:rPr>
        <w:t xml:space="preserve"> спортивная школа олимпийского резерва по дзюдо</w:t>
      </w:r>
      <w:r w:rsidRPr="0078158E">
        <w:rPr>
          <w:sz w:val="28"/>
          <w:szCs w:val="28"/>
        </w:rPr>
        <w:t>»;</w:t>
      </w:r>
      <w:r w:rsidR="00A1758B" w:rsidRPr="0078158E">
        <w:rPr>
          <w:sz w:val="28"/>
          <w:szCs w:val="28"/>
        </w:rPr>
        <w:t xml:space="preserve"> </w:t>
      </w:r>
    </w:p>
    <w:p w14:paraId="06D63D39" w14:textId="77777777" w:rsidR="00A1758B" w:rsidRPr="0078158E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учреждение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 xml:space="preserve">Приозерская спортивная школа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Корела</w:t>
      </w:r>
      <w:r w:rsidRPr="0078158E">
        <w:rPr>
          <w:sz w:val="28"/>
          <w:szCs w:val="28"/>
        </w:rPr>
        <w:t>»;</w:t>
      </w:r>
      <w:r w:rsidR="00125C33" w:rsidRPr="0078158E">
        <w:rPr>
          <w:sz w:val="28"/>
          <w:szCs w:val="28"/>
        </w:rPr>
        <w:t xml:space="preserve"> </w:t>
      </w:r>
    </w:p>
    <w:p w14:paraId="63F76B01" w14:textId="77777777" w:rsidR="00332063" w:rsidRPr="0078158E" w:rsidRDefault="00332063" w:rsidP="00125C33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hyperlink r:id="rId7" w:history="1">
        <w:r w:rsidR="00125C33" w:rsidRPr="0078158E">
          <w:rPr>
            <w:rFonts w:eastAsia="Calibri"/>
            <w:sz w:val="28"/>
            <w:szCs w:val="28"/>
          </w:rPr>
          <w:t xml:space="preserve">Муниципальное бюджетное учреждение дополнительного образования </w:t>
        </w:r>
        <w:r w:rsidRPr="0078158E">
          <w:rPr>
            <w:rFonts w:eastAsia="Calibri"/>
            <w:sz w:val="28"/>
            <w:szCs w:val="28"/>
          </w:rPr>
          <w:t>«</w:t>
        </w:r>
        <w:proofErr w:type="spellStart"/>
        <w:r w:rsidR="00125C33" w:rsidRPr="0078158E">
          <w:rPr>
            <w:rFonts w:eastAsia="Calibri"/>
            <w:sz w:val="28"/>
            <w:szCs w:val="28"/>
          </w:rPr>
          <w:t>Детско</w:t>
        </w:r>
        <w:proofErr w:type="spellEnd"/>
        <w:r w:rsidR="00125C33" w:rsidRPr="0078158E">
          <w:rPr>
            <w:rFonts w:eastAsia="Calibri"/>
            <w:sz w:val="28"/>
            <w:szCs w:val="28"/>
          </w:rPr>
          <w:t xml:space="preserve"> - юношеская спортивная </w:t>
        </w:r>
        <w:r w:rsidR="00C116EB" w:rsidRPr="0078158E">
          <w:rPr>
            <w:rFonts w:eastAsia="Calibri"/>
            <w:sz w:val="28"/>
            <w:szCs w:val="28"/>
          </w:rPr>
          <w:t>школа «</w:t>
        </w:r>
        <w:r w:rsidR="00125C33" w:rsidRPr="0078158E">
          <w:rPr>
            <w:rFonts w:eastAsia="Calibri"/>
            <w:sz w:val="28"/>
            <w:szCs w:val="28"/>
          </w:rPr>
          <w:t>Богатырь</w:t>
        </w:r>
        <w:r w:rsidRPr="0078158E">
          <w:rPr>
            <w:rFonts w:eastAsia="Calibri"/>
            <w:sz w:val="28"/>
            <w:szCs w:val="28"/>
          </w:rPr>
          <w:t>»</w:t>
        </w:r>
      </w:hyperlink>
      <w:r w:rsidR="008A2316" w:rsidRPr="0078158E">
        <w:rPr>
          <w:rFonts w:eastAsia="Calibri"/>
          <w:sz w:val="28"/>
          <w:szCs w:val="28"/>
        </w:rPr>
        <w:t>;</w:t>
      </w:r>
      <w:r w:rsidR="00125C33" w:rsidRPr="0078158E">
        <w:rPr>
          <w:sz w:val="28"/>
          <w:szCs w:val="28"/>
        </w:rPr>
        <w:t xml:space="preserve"> </w:t>
      </w:r>
    </w:p>
    <w:p w14:paraId="25D0E127" w14:textId="77777777" w:rsidR="00332063" w:rsidRPr="0078158E" w:rsidRDefault="00332063" w:rsidP="00125C33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учреждение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Молодёжно-спортивный центр</w:t>
      </w:r>
      <w:r w:rsidRPr="0078158E">
        <w:rPr>
          <w:sz w:val="28"/>
          <w:szCs w:val="28"/>
        </w:rPr>
        <w:t>»</w:t>
      </w:r>
      <w:r w:rsidRPr="0078158E">
        <w:rPr>
          <w:rFonts w:eastAsia="Calibri"/>
          <w:sz w:val="28"/>
          <w:szCs w:val="28"/>
        </w:rPr>
        <w:t>;</w:t>
      </w:r>
    </w:p>
    <w:p w14:paraId="595A5C33" w14:textId="6634F96E" w:rsidR="00A1758B" w:rsidRPr="0078158E" w:rsidRDefault="00332063" w:rsidP="00125C33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 w:rsidRPr="0078158E">
        <w:rPr>
          <w:rFonts w:eastAsia="Calibri"/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учреждение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 xml:space="preserve">Тихвинский городской футбольный клуб </w:t>
      </w:r>
      <w:r w:rsidR="0067362F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Кировец</w:t>
      </w:r>
      <w:r w:rsidRPr="0078158E">
        <w:rPr>
          <w:sz w:val="28"/>
          <w:szCs w:val="28"/>
        </w:rPr>
        <w:t>»</w:t>
      </w:r>
      <w:r w:rsidR="008A2316" w:rsidRPr="0078158E">
        <w:rPr>
          <w:rFonts w:eastAsia="Calibri"/>
          <w:sz w:val="28"/>
          <w:szCs w:val="28"/>
        </w:rPr>
        <w:t>;</w:t>
      </w:r>
    </w:p>
    <w:p w14:paraId="7A8FF1DB" w14:textId="56832083" w:rsidR="00A1758B" w:rsidRPr="0078158E" w:rsidRDefault="008A2316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125C33" w:rsidRPr="0078158E">
        <w:rPr>
          <w:sz w:val="28"/>
          <w:szCs w:val="28"/>
        </w:rPr>
        <w:t xml:space="preserve">Муниципальное автономное учреждение </w:t>
      </w:r>
      <w:r w:rsidRPr="0078158E">
        <w:rPr>
          <w:sz w:val="28"/>
          <w:szCs w:val="28"/>
        </w:rPr>
        <w:t>«</w:t>
      </w:r>
      <w:r w:rsidR="0067362F">
        <w:rPr>
          <w:sz w:val="28"/>
          <w:szCs w:val="28"/>
        </w:rPr>
        <w:t>Центр подготовки спортивного</w:t>
      </w:r>
      <w:r w:rsidR="00125C33" w:rsidRPr="0078158E">
        <w:rPr>
          <w:sz w:val="28"/>
          <w:szCs w:val="28"/>
        </w:rPr>
        <w:t xml:space="preserve"> резерва </w:t>
      </w:r>
      <w:r w:rsidRPr="0078158E">
        <w:rPr>
          <w:sz w:val="28"/>
          <w:szCs w:val="28"/>
        </w:rPr>
        <w:t>«</w:t>
      </w:r>
      <w:r w:rsidR="00125C33" w:rsidRPr="0078158E">
        <w:rPr>
          <w:sz w:val="28"/>
          <w:szCs w:val="28"/>
        </w:rPr>
        <w:t>НИКА</w:t>
      </w:r>
      <w:r w:rsidRPr="0078158E">
        <w:rPr>
          <w:sz w:val="28"/>
          <w:szCs w:val="28"/>
        </w:rPr>
        <w:t>»</w:t>
      </w:r>
      <w:r w:rsidR="00125C33" w:rsidRPr="0078158E">
        <w:rPr>
          <w:sz w:val="28"/>
          <w:szCs w:val="28"/>
        </w:rPr>
        <w:t xml:space="preserve"> Сиверского городского поселения</w:t>
      </w:r>
      <w:r w:rsidRPr="0078158E">
        <w:rPr>
          <w:sz w:val="28"/>
          <w:szCs w:val="28"/>
        </w:rPr>
        <w:t>;</w:t>
      </w:r>
    </w:p>
    <w:p w14:paraId="7C2B654F" w14:textId="77777777" w:rsidR="0067362F" w:rsidRDefault="008A2316" w:rsidP="008A231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78158E">
        <w:rPr>
          <w:sz w:val="28"/>
          <w:szCs w:val="28"/>
        </w:rPr>
        <w:t>-</w:t>
      </w:r>
      <w:r w:rsidR="004618C2" w:rsidRPr="0078158E">
        <w:rPr>
          <w:sz w:val="28"/>
          <w:szCs w:val="28"/>
        </w:rPr>
        <w:t xml:space="preserve">Муниципальное </w:t>
      </w:r>
      <w:r w:rsidR="0078158E" w:rsidRPr="0078158E">
        <w:rPr>
          <w:sz w:val="28"/>
          <w:szCs w:val="28"/>
        </w:rPr>
        <w:t xml:space="preserve">бюджетное </w:t>
      </w:r>
      <w:r w:rsidR="004618C2" w:rsidRPr="0078158E">
        <w:rPr>
          <w:sz w:val="28"/>
          <w:szCs w:val="28"/>
        </w:rPr>
        <w:t xml:space="preserve"> учреждение </w:t>
      </w:r>
      <w:r w:rsidRPr="0078158E">
        <w:rPr>
          <w:sz w:val="28"/>
          <w:szCs w:val="28"/>
        </w:rPr>
        <w:t>«</w:t>
      </w:r>
      <w:r w:rsidR="0078158E" w:rsidRPr="0078158E">
        <w:rPr>
          <w:sz w:val="28"/>
          <w:szCs w:val="28"/>
        </w:rPr>
        <w:t>Кировская спортивная школа</w:t>
      </w:r>
      <w:r w:rsidRPr="0078158E">
        <w:rPr>
          <w:sz w:val="28"/>
          <w:szCs w:val="28"/>
        </w:rPr>
        <w:t>»</w:t>
      </w:r>
      <w:r w:rsidR="0067362F">
        <w:rPr>
          <w:sz w:val="28"/>
          <w:szCs w:val="28"/>
        </w:rPr>
        <w:t>;</w:t>
      </w:r>
    </w:p>
    <w:p w14:paraId="55424BFE" w14:textId="08AFAAF7" w:rsidR="00A1758B" w:rsidRPr="00C116EB" w:rsidRDefault="0067362F" w:rsidP="008A2316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7362F">
        <w:rPr>
          <w:rFonts w:eastAsia="Calibri"/>
          <w:sz w:val="28"/>
          <w:szCs w:val="28"/>
        </w:rPr>
        <w:t xml:space="preserve">МБУС Физкультурно-спортивный центр </w:t>
      </w:r>
      <w:r>
        <w:rPr>
          <w:rFonts w:eastAsia="Calibri"/>
          <w:sz w:val="28"/>
          <w:szCs w:val="28"/>
        </w:rPr>
        <w:t>«</w:t>
      </w:r>
      <w:r w:rsidRPr="0067362F">
        <w:rPr>
          <w:rFonts w:eastAsia="Calibri"/>
          <w:sz w:val="28"/>
          <w:szCs w:val="28"/>
        </w:rPr>
        <w:t>Волхов</w:t>
      </w:r>
      <w:r>
        <w:rPr>
          <w:rFonts w:eastAsia="Calibri"/>
          <w:sz w:val="28"/>
          <w:szCs w:val="28"/>
        </w:rPr>
        <w:t>»</w:t>
      </w:r>
      <w:r w:rsidR="008A2316" w:rsidRPr="0078158E">
        <w:rPr>
          <w:rFonts w:eastAsia="Calibri"/>
          <w:sz w:val="28"/>
          <w:szCs w:val="28"/>
        </w:rPr>
        <w:t>.</w:t>
      </w:r>
    </w:p>
    <w:p w14:paraId="6B6A22F7" w14:textId="77777777" w:rsidR="00A1758B" w:rsidRPr="00C116EB" w:rsidRDefault="00A1758B" w:rsidP="004B7ABF">
      <w:pPr>
        <w:jc w:val="both"/>
        <w:rPr>
          <w:rFonts w:eastAsia="Calibri"/>
          <w:sz w:val="28"/>
          <w:szCs w:val="28"/>
        </w:rPr>
      </w:pPr>
    </w:p>
    <w:sectPr w:rsidR="00A1758B" w:rsidRPr="00C116EB" w:rsidSect="00710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96"/>
    <w:multiLevelType w:val="hybridMultilevel"/>
    <w:tmpl w:val="2DC09B9C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862AA"/>
    <w:multiLevelType w:val="hybridMultilevel"/>
    <w:tmpl w:val="C9F8BE1A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4F0"/>
    <w:multiLevelType w:val="hybridMultilevel"/>
    <w:tmpl w:val="D130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5E57"/>
    <w:multiLevelType w:val="hybridMultilevel"/>
    <w:tmpl w:val="9AC26ED4"/>
    <w:lvl w:ilvl="0" w:tplc="B7A4A10A">
      <w:start w:val="1"/>
      <w:numFmt w:val="decimal"/>
      <w:lvlText w:val="%1."/>
      <w:lvlJc w:val="left"/>
      <w:pPr>
        <w:ind w:left="114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9292CE1"/>
    <w:multiLevelType w:val="hybridMultilevel"/>
    <w:tmpl w:val="DF0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0E15"/>
    <w:multiLevelType w:val="hybridMultilevel"/>
    <w:tmpl w:val="B97A0AA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7C062B"/>
    <w:multiLevelType w:val="hybridMultilevel"/>
    <w:tmpl w:val="B3F4427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F041BBD"/>
    <w:multiLevelType w:val="hybridMultilevel"/>
    <w:tmpl w:val="083E93AE"/>
    <w:lvl w:ilvl="0" w:tplc="08D0860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0D55D3"/>
    <w:multiLevelType w:val="hybridMultilevel"/>
    <w:tmpl w:val="B838D82A"/>
    <w:lvl w:ilvl="0" w:tplc="528E8C86">
      <w:start w:val="1"/>
      <w:numFmt w:val="bullet"/>
      <w:pStyle w:val="--"/>
      <w:lvlText w:val="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218FA"/>
    <w:multiLevelType w:val="hybridMultilevel"/>
    <w:tmpl w:val="ED5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02354"/>
    <w:multiLevelType w:val="hybridMultilevel"/>
    <w:tmpl w:val="859C4B38"/>
    <w:lvl w:ilvl="0" w:tplc="4CBE8C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303A5D"/>
    <w:multiLevelType w:val="hybridMultilevel"/>
    <w:tmpl w:val="9682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1340"/>
    <w:multiLevelType w:val="hybridMultilevel"/>
    <w:tmpl w:val="75B88CAE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4B431D"/>
    <w:multiLevelType w:val="hybridMultilevel"/>
    <w:tmpl w:val="C972C79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CA3"/>
    <w:multiLevelType w:val="hybridMultilevel"/>
    <w:tmpl w:val="27F2D558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19E"/>
    <w:multiLevelType w:val="hybridMultilevel"/>
    <w:tmpl w:val="950A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88450F"/>
    <w:multiLevelType w:val="hybridMultilevel"/>
    <w:tmpl w:val="03C60D6A"/>
    <w:lvl w:ilvl="0" w:tplc="7484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0792E"/>
    <w:multiLevelType w:val="hybridMultilevel"/>
    <w:tmpl w:val="4870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952A7"/>
    <w:multiLevelType w:val="hybridMultilevel"/>
    <w:tmpl w:val="4672EEF0"/>
    <w:lvl w:ilvl="0" w:tplc="487AC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931654"/>
    <w:multiLevelType w:val="hybridMultilevel"/>
    <w:tmpl w:val="86C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A5C53"/>
    <w:multiLevelType w:val="hybridMultilevel"/>
    <w:tmpl w:val="2800ED6E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4">
    <w:nsid w:val="64EF67E4"/>
    <w:multiLevelType w:val="hybridMultilevel"/>
    <w:tmpl w:val="659A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9A3"/>
    <w:multiLevelType w:val="hybridMultilevel"/>
    <w:tmpl w:val="29AAAD9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1615"/>
    <w:multiLevelType w:val="hybridMultilevel"/>
    <w:tmpl w:val="C4C2EE6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13192"/>
    <w:multiLevelType w:val="hybridMultilevel"/>
    <w:tmpl w:val="F80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D37B1"/>
    <w:multiLevelType w:val="hybridMultilevel"/>
    <w:tmpl w:val="8634144C"/>
    <w:lvl w:ilvl="0" w:tplc="5996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8513EC"/>
    <w:multiLevelType w:val="hybridMultilevel"/>
    <w:tmpl w:val="D7A2FF4C"/>
    <w:lvl w:ilvl="0" w:tplc="A76C7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31"/>
  </w:num>
  <w:num w:numId="13">
    <w:abstractNumId w:val="27"/>
  </w:num>
  <w:num w:numId="14">
    <w:abstractNumId w:val="12"/>
  </w:num>
  <w:num w:numId="15">
    <w:abstractNumId w:val="29"/>
  </w:num>
  <w:num w:numId="16">
    <w:abstractNumId w:val="18"/>
  </w:num>
  <w:num w:numId="17">
    <w:abstractNumId w:val="20"/>
  </w:num>
  <w:num w:numId="18">
    <w:abstractNumId w:val="14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17"/>
  </w:num>
  <w:num w:numId="24">
    <w:abstractNumId w:val="0"/>
  </w:num>
  <w:num w:numId="25">
    <w:abstractNumId w:val="1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 w:numId="30">
    <w:abstractNumId w:val="8"/>
  </w:num>
  <w:num w:numId="31">
    <w:abstractNumId w:val="2"/>
  </w:num>
  <w:num w:numId="32">
    <w:abstractNumId w:val="23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577D"/>
    <w:rsid w:val="000060DE"/>
    <w:rsid w:val="00011F76"/>
    <w:rsid w:val="000133F6"/>
    <w:rsid w:val="00013690"/>
    <w:rsid w:val="000140DE"/>
    <w:rsid w:val="00017A67"/>
    <w:rsid w:val="000270CC"/>
    <w:rsid w:val="00027DB1"/>
    <w:rsid w:val="00031377"/>
    <w:rsid w:val="00032A2A"/>
    <w:rsid w:val="0003595C"/>
    <w:rsid w:val="00040A5F"/>
    <w:rsid w:val="00042D5F"/>
    <w:rsid w:val="000433EB"/>
    <w:rsid w:val="0004441B"/>
    <w:rsid w:val="00051B24"/>
    <w:rsid w:val="00056F1B"/>
    <w:rsid w:val="00062C4E"/>
    <w:rsid w:val="00065380"/>
    <w:rsid w:val="00067115"/>
    <w:rsid w:val="0006771A"/>
    <w:rsid w:val="0007085C"/>
    <w:rsid w:val="00073844"/>
    <w:rsid w:val="000806A3"/>
    <w:rsid w:val="00082B77"/>
    <w:rsid w:val="00086265"/>
    <w:rsid w:val="00087A2F"/>
    <w:rsid w:val="00090DB0"/>
    <w:rsid w:val="00096826"/>
    <w:rsid w:val="00096976"/>
    <w:rsid w:val="000A0B66"/>
    <w:rsid w:val="000A1C6A"/>
    <w:rsid w:val="000A3794"/>
    <w:rsid w:val="000B3019"/>
    <w:rsid w:val="000B3BA7"/>
    <w:rsid w:val="000B5079"/>
    <w:rsid w:val="000C0998"/>
    <w:rsid w:val="000C1741"/>
    <w:rsid w:val="000C4B88"/>
    <w:rsid w:val="000C5C96"/>
    <w:rsid w:val="000D0549"/>
    <w:rsid w:val="000D70A9"/>
    <w:rsid w:val="000D786C"/>
    <w:rsid w:val="000E274E"/>
    <w:rsid w:val="000E557F"/>
    <w:rsid w:val="000E6884"/>
    <w:rsid w:val="000E6C80"/>
    <w:rsid w:val="000F085C"/>
    <w:rsid w:val="000F448B"/>
    <w:rsid w:val="000F7232"/>
    <w:rsid w:val="001040CA"/>
    <w:rsid w:val="001104F4"/>
    <w:rsid w:val="0011151A"/>
    <w:rsid w:val="00115AC3"/>
    <w:rsid w:val="00117EC6"/>
    <w:rsid w:val="00120CA1"/>
    <w:rsid w:val="00125C33"/>
    <w:rsid w:val="00125DFC"/>
    <w:rsid w:val="00132DB9"/>
    <w:rsid w:val="001339F0"/>
    <w:rsid w:val="00137A90"/>
    <w:rsid w:val="001416E3"/>
    <w:rsid w:val="00141C50"/>
    <w:rsid w:val="001439B6"/>
    <w:rsid w:val="001462DC"/>
    <w:rsid w:val="0014644B"/>
    <w:rsid w:val="001464C8"/>
    <w:rsid w:val="00154B55"/>
    <w:rsid w:val="001649DE"/>
    <w:rsid w:val="00176F2D"/>
    <w:rsid w:val="00180325"/>
    <w:rsid w:val="001804A4"/>
    <w:rsid w:val="00183147"/>
    <w:rsid w:val="00183B4B"/>
    <w:rsid w:val="0018442E"/>
    <w:rsid w:val="00184A23"/>
    <w:rsid w:val="00187E1A"/>
    <w:rsid w:val="001906ED"/>
    <w:rsid w:val="0019380C"/>
    <w:rsid w:val="001967E8"/>
    <w:rsid w:val="001A44AB"/>
    <w:rsid w:val="001A46A1"/>
    <w:rsid w:val="001A51DD"/>
    <w:rsid w:val="001B33F1"/>
    <w:rsid w:val="001B6BD0"/>
    <w:rsid w:val="001B6DD5"/>
    <w:rsid w:val="001C2FDA"/>
    <w:rsid w:val="001C3C19"/>
    <w:rsid w:val="001C7FE3"/>
    <w:rsid w:val="001D0DFF"/>
    <w:rsid w:val="001D6F2B"/>
    <w:rsid w:val="001E161C"/>
    <w:rsid w:val="001E1D06"/>
    <w:rsid w:val="001E212E"/>
    <w:rsid w:val="001E224E"/>
    <w:rsid w:val="001F1BA8"/>
    <w:rsid w:val="001F2517"/>
    <w:rsid w:val="001F565F"/>
    <w:rsid w:val="001F5A8B"/>
    <w:rsid w:val="00207F88"/>
    <w:rsid w:val="00212516"/>
    <w:rsid w:val="002125F0"/>
    <w:rsid w:val="00215285"/>
    <w:rsid w:val="00215E46"/>
    <w:rsid w:val="00216A3B"/>
    <w:rsid w:val="00217CA6"/>
    <w:rsid w:val="002208AB"/>
    <w:rsid w:val="002250B6"/>
    <w:rsid w:val="0022613D"/>
    <w:rsid w:val="00230D76"/>
    <w:rsid w:val="00233FE2"/>
    <w:rsid w:val="002363C9"/>
    <w:rsid w:val="00236F38"/>
    <w:rsid w:val="002412D8"/>
    <w:rsid w:val="002436A5"/>
    <w:rsid w:val="00245B19"/>
    <w:rsid w:val="00247041"/>
    <w:rsid w:val="00247713"/>
    <w:rsid w:val="00247CAB"/>
    <w:rsid w:val="00250EB0"/>
    <w:rsid w:val="002516BC"/>
    <w:rsid w:val="00255EA2"/>
    <w:rsid w:val="0026017B"/>
    <w:rsid w:val="002613C1"/>
    <w:rsid w:val="0027077D"/>
    <w:rsid w:val="00271FAF"/>
    <w:rsid w:val="00273002"/>
    <w:rsid w:val="00273CCB"/>
    <w:rsid w:val="0027646B"/>
    <w:rsid w:val="002828D7"/>
    <w:rsid w:val="00291A83"/>
    <w:rsid w:val="00295C11"/>
    <w:rsid w:val="00295E5C"/>
    <w:rsid w:val="00297BEC"/>
    <w:rsid w:val="002A60C9"/>
    <w:rsid w:val="002A6B1D"/>
    <w:rsid w:val="002B145F"/>
    <w:rsid w:val="002B1EA0"/>
    <w:rsid w:val="002B2D44"/>
    <w:rsid w:val="002B3180"/>
    <w:rsid w:val="002B4CA3"/>
    <w:rsid w:val="002C3E7D"/>
    <w:rsid w:val="002D1099"/>
    <w:rsid w:val="002D3C85"/>
    <w:rsid w:val="002D4D03"/>
    <w:rsid w:val="002F2588"/>
    <w:rsid w:val="002F58AE"/>
    <w:rsid w:val="0030199E"/>
    <w:rsid w:val="003019AB"/>
    <w:rsid w:val="00301AB0"/>
    <w:rsid w:val="00304895"/>
    <w:rsid w:val="00306DFB"/>
    <w:rsid w:val="00312E25"/>
    <w:rsid w:val="00320E58"/>
    <w:rsid w:val="00322AC0"/>
    <w:rsid w:val="00325409"/>
    <w:rsid w:val="00327787"/>
    <w:rsid w:val="00332063"/>
    <w:rsid w:val="003365D4"/>
    <w:rsid w:val="0033732F"/>
    <w:rsid w:val="00344C46"/>
    <w:rsid w:val="003500CD"/>
    <w:rsid w:val="00353B29"/>
    <w:rsid w:val="00355AF2"/>
    <w:rsid w:val="00357D15"/>
    <w:rsid w:val="00360196"/>
    <w:rsid w:val="003609FA"/>
    <w:rsid w:val="00360FAF"/>
    <w:rsid w:val="00364974"/>
    <w:rsid w:val="00365F4B"/>
    <w:rsid w:val="0037036D"/>
    <w:rsid w:val="0037247F"/>
    <w:rsid w:val="003743AD"/>
    <w:rsid w:val="00374928"/>
    <w:rsid w:val="00380BA4"/>
    <w:rsid w:val="003820E7"/>
    <w:rsid w:val="00382546"/>
    <w:rsid w:val="0038572C"/>
    <w:rsid w:val="0039162D"/>
    <w:rsid w:val="003940B9"/>
    <w:rsid w:val="003A1C15"/>
    <w:rsid w:val="003A5C16"/>
    <w:rsid w:val="003A6C83"/>
    <w:rsid w:val="003B30B4"/>
    <w:rsid w:val="003B5227"/>
    <w:rsid w:val="003E065F"/>
    <w:rsid w:val="003E07E3"/>
    <w:rsid w:val="003E6BFC"/>
    <w:rsid w:val="003F3321"/>
    <w:rsid w:val="003F4A31"/>
    <w:rsid w:val="003F52D2"/>
    <w:rsid w:val="003F6508"/>
    <w:rsid w:val="003F6EE7"/>
    <w:rsid w:val="003F7EF8"/>
    <w:rsid w:val="004141E1"/>
    <w:rsid w:val="004151A2"/>
    <w:rsid w:val="004152AF"/>
    <w:rsid w:val="00415C36"/>
    <w:rsid w:val="004163F9"/>
    <w:rsid w:val="00421084"/>
    <w:rsid w:val="004252C7"/>
    <w:rsid w:val="0042730B"/>
    <w:rsid w:val="00427BE1"/>
    <w:rsid w:val="00430D11"/>
    <w:rsid w:val="00441DDF"/>
    <w:rsid w:val="00444063"/>
    <w:rsid w:val="00445E1A"/>
    <w:rsid w:val="0045026B"/>
    <w:rsid w:val="00455E75"/>
    <w:rsid w:val="004569B8"/>
    <w:rsid w:val="00456B0D"/>
    <w:rsid w:val="00457E92"/>
    <w:rsid w:val="00460231"/>
    <w:rsid w:val="00460F42"/>
    <w:rsid w:val="004611D6"/>
    <w:rsid w:val="004618C2"/>
    <w:rsid w:val="00463C68"/>
    <w:rsid w:val="00464B0D"/>
    <w:rsid w:val="00464F13"/>
    <w:rsid w:val="00466441"/>
    <w:rsid w:val="00473280"/>
    <w:rsid w:val="00473F18"/>
    <w:rsid w:val="004815EE"/>
    <w:rsid w:val="00485879"/>
    <w:rsid w:val="00487092"/>
    <w:rsid w:val="00487249"/>
    <w:rsid w:val="00487797"/>
    <w:rsid w:val="00491A43"/>
    <w:rsid w:val="004A0C6E"/>
    <w:rsid w:val="004A43F0"/>
    <w:rsid w:val="004A7629"/>
    <w:rsid w:val="004B7ABF"/>
    <w:rsid w:val="004C515D"/>
    <w:rsid w:val="004C6FC1"/>
    <w:rsid w:val="004D622E"/>
    <w:rsid w:val="004E148B"/>
    <w:rsid w:val="004E5B3B"/>
    <w:rsid w:val="004F092F"/>
    <w:rsid w:val="004F2DA1"/>
    <w:rsid w:val="004F5E60"/>
    <w:rsid w:val="004F70C8"/>
    <w:rsid w:val="005027D2"/>
    <w:rsid w:val="0050308E"/>
    <w:rsid w:val="00506D20"/>
    <w:rsid w:val="0051061D"/>
    <w:rsid w:val="005115F0"/>
    <w:rsid w:val="00514D45"/>
    <w:rsid w:val="00520E35"/>
    <w:rsid w:val="0052216C"/>
    <w:rsid w:val="00524E56"/>
    <w:rsid w:val="00544707"/>
    <w:rsid w:val="00545EE7"/>
    <w:rsid w:val="00550548"/>
    <w:rsid w:val="00550560"/>
    <w:rsid w:val="00552E4D"/>
    <w:rsid w:val="005555C1"/>
    <w:rsid w:val="00557E48"/>
    <w:rsid w:val="00561EA4"/>
    <w:rsid w:val="00571522"/>
    <w:rsid w:val="005831DE"/>
    <w:rsid w:val="00584035"/>
    <w:rsid w:val="00586279"/>
    <w:rsid w:val="00591CB2"/>
    <w:rsid w:val="00596005"/>
    <w:rsid w:val="005A336E"/>
    <w:rsid w:val="005A40F7"/>
    <w:rsid w:val="005A7020"/>
    <w:rsid w:val="005A7E43"/>
    <w:rsid w:val="005B38DE"/>
    <w:rsid w:val="005B7612"/>
    <w:rsid w:val="005C13ED"/>
    <w:rsid w:val="005C3A3E"/>
    <w:rsid w:val="005D17B6"/>
    <w:rsid w:val="005D5017"/>
    <w:rsid w:val="005D79B8"/>
    <w:rsid w:val="005E0CBD"/>
    <w:rsid w:val="005E1A61"/>
    <w:rsid w:val="005E2C8B"/>
    <w:rsid w:val="005F3932"/>
    <w:rsid w:val="005F68DB"/>
    <w:rsid w:val="006008A0"/>
    <w:rsid w:val="006021A8"/>
    <w:rsid w:val="0060482E"/>
    <w:rsid w:val="00613CAB"/>
    <w:rsid w:val="00614A2A"/>
    <w:rsid w:val="006173D4"/>
    <w:rsid w:val="0062382E"/>
    <w:rsid w:val="00624802"/>
    <w:rsid w:val="00627DAC"/>
    <w:rsid w:val="0063039B"/>
    <w:rsid w:val="00633358"/>
    <w:rsid w:val="006333BA"/>
    <w:rsid w:val="00635F4F"/>
    <w:rsid w:val="00637DD3"/>
    <w:rsid w:val="0064529D"/>
    <w:rsid w:val="00651D8A"/>
    <w:rsid w:val="00655691"/>
    <w:rsid w:val="00656501"/>
    <w:rsid w:val="00656583"/>
    <w:rsid w:val="00660216"/>
    <w:rsid w:val="00662642"/>
    <w:rsid w:val="00662FBA"/>
    <w:rsid w:val="00663BD3"/>
    <w:rsid w:val="0067362F"/>
    <w:rsid w:val="00675BD6"/>
    <w:rsid w:val="00683A2D"/>
    <w:rsid w:val="006853E4"/>
    <w:rsid w:val="00691A57"/>
    <w:rsid w:val="00695C19"/>
    <w:rsid w:val="00697BAC"/>
    <w:rsid w:val="006A29E3"/>
    <w:rsid w:val="006A408E"/>
    <w:rsid w:val="006B4A53"/>
    <w:rsid w:val="006B6954"/>
    <w:rsid w:val="006C3B44"/>
    <w:rsid w:val="006C480E"/>
    <w:rsid w:val="006D113D"/>
    <w:rsid w:val="006D333A"/>
    <w:rsid w:val="006D3A52"/>
    <w:rsid w:val="006E27AF"/>
    <w:rsid w:val="006E566C"/>
    <w:rsid w:val="006E7659"/>
    <w:rsid w:val="006F1078"/>
    <w:rsid w:val="006F31AD"/>
    <w:rsid w:val="006F57BA"/>
    <w:rsid w:val="006F7C7B"/>
    <w:rsid w:val="0070108A"/>
    <w:rsid w:val="00701759"/>
    <w:rsid w:val="00703F7C"/>
    <w:rsid w:val="007048C7"/>
    <w:rsid w:val="00706846"/>
    <w:rsid w:val="007101E8"/>
    <w:rsid w:val="00710922"/>
    <w:rsid w:val="00713464"/>
    <w:rsid w:val="00713F19"/>
    <w:rsid w:val="007142D4"/>
    <w:rsid w:val="007161E6"/>
    <w:rsid w:val="00717BAC"/>
    <w:rsid w:val="007226B6"/>
    <w:rsid w:val="00725E38"/>
    <w:rsid w:val="00726511"/>
    <w:rsid w:val="00726C38"/>
    <w:rsid w:val="00727735"/>
    <w:rsid w:val="007326C7"/>
    <w:rsid w:val="0073329C"/>
    <w:rsid w:val="00740CB5"/>
    <w:rsid w:val="00742787"/>
    <w:rsid w:val="00743EA7"/>
    <w:rsid w:val="00746678"/>
    <w:rsid w:val="00751BCB"/>
    <w:rsid w:val="00763085"/>
    <w:rsid w:val="007671A5"/>
    <w:rsid w:val="007710E3"/>
    <w:rsid w:val="00771BFB"/>
    <w:rsid w:val="007743C2"/>
    <w:rsid w:val="0078158E"/>
    <w:rsid w:val="00782A28"/>
    <w:rsid w:val="0078348B"/>
    <w:rsid w:val="00783804"/>
    <w:rsid w:val="00783B07"/>
    <w:rsid w:val="007857A8"/>
    <w:rsid w:val="00790593"/>
    <w:rsid w:val="00790D11"/>
    <w:rsid w:val="00796665"/>
    <w:rsid w:val="007A0301"/>
    <w:rsid w:val="007A09E2"/>
    <w:rsid w:val="007A0DB5"/>
    <w:rsid w:val="007A150E"/>
    <w:rsid w:val="007A4367"/>
    <w:rsid w:val="007B4945"/>
    <w:rsid w:val="007C1E65"/>
    <w:rsid w:val="007D6852"/>
    <w:rsid w:val="007D6B20"/>
    <w:rsid w:val="007D7200"/>
    <w:rsid w:val="007E1EC9"/>
    <w:rsid w:val="007E3353"/>
    <w:rsid w:val="007E7794"/>
    <w:rsid w:val="007E7F72"/>
    <w:rsid w:val="007F24AB"/>
    <w:rsid w:val="007F3463"/>
    <w:rsid w:val="008026F0"/>
    <w:rsid w:val="00804922"/>
    <w:rsid w:val="00804C4B"/>
    <w:rsid w:val="0081058C"/>
    <w:rsid w:val="008131A3"/>
    <w:rsid w:val="00816879"/>
    <w:rsid w:val="00822168"/>
    <w:rsid w:val="00826E95"/>
    <w:rsid w:val="00827926"/>
    <w:rsid w:val="0083178C"/>
    <w:rsid w:val="00831CEB"/>
    <w:rsid w:val="00832E2E"/>
    <w:rsid w:val="00833422"/>
    <w:rsid w:val="00834BF0"/>
    <w:rsid w:val="00834CE4"/>
    <w:rsid w:val="00836AAE"/>
    <w:rsid w:val="00837356"/>
    <w:rsid w:val="0084003C"/>
    <w:rsid w:val="00842FA9"/>
    <w:rsid w:val="00846BF4"/>
    <w:rsid w:val="00850A56"/>
    <w:rsid w:val="00850B0A"/>
    <w:rsid w:val="0085162F"/>
    <w:rsid w:val="0085464D"/>
    <w:rsid w:val="00854E2E"/>
    <w:rsid w:val="00856418"/>
    <w:rsid w:val="00864CB8"/>
    <w:rsid w:val="008675EE"/>
    <w:rsid w:val="0088174B"/>
    <w:rsid w:val="00884F2F"/>
    <w:rsid w:val="00887F2A"/>
    <w:rsid w:val="00890F0F"/>
    <w:rsid w:val="00895446"/>
    <w:rsid w:val="00895480"/>
    <w:rsid w:val="00897169"/>
    <w:rsid w:val="008A094C"/>
    <w:rsid w:val="008A2316"/>
    <w:rsid w:val="008A6D20"/>
    <w:rsid w:val="008B2F8D"/>
    <w:rsid w:val="008C3259"/>
    <w:rsid w:val="008C61DE"/>
    <w:rsid w:val="008D1D02"/>
    <w:rsid w:val="008D3F87"/>
    <w:rsid w:val="008D5317"/>
    <w:rsid w:val="008D63EC"/>
    <w:rsid w:val="008E1F93"/>
    <w:rsid w:val="008E2756"/>
    <w:rsid w:val="008F17EC"/>
    <w:rsid w:val="008F2F8A"/>
    <w:rsid w:val="008F427D"/>
    <w:rsid w:val="008F765D"/>
    <w:rsid w:val="00901DD4"/>
    <w:rsid w:val="00901F39"/>
    <w:rsid w:val="00903A39"/>
    <w:rsid w:val="00915A33"/>
    <w:rsid w:val="009163F1"/>
    <w:rsid w:val="009225E7"/>
    <w:rsid w:val="00932EF0"/>
    <w:rsid w:val="009336EC"/>
    <w:rsid w:val="009350D5"/>
    <w:rsid w:val="009358DA"/>
    <w:rsid w:val="00940677"/>
    <w:rsid w:val="00942AE1"/>
    <w:rsid w:val="009462F1"/>
    <w:rsid w:val="009519DA"/>
    <w:rsid w:val="00951EE8"/>
    <w:rsid w:val="009520DA"/>
    <w:rsid w:val="00954005"/>
    <w:rsid w:val="00954093"/>
    <w:rsid w:val="009550BB"/>
    <w:rsid w:val="0095543C"/>
    <w:rsid w:val="0095611B"/>
    <w:rsid w:val="00961B8C"/>
    <w:rsid w:val="00964E8D"/>
    <w:rsid w:val="00967B3F"/>
    <w:rsid w:val="009716D7"/>
    <w:rsid w:val="00972CB8"/>
    <w:rsid w:val="00974138"/>
    <w:rsid w:val="0097429A"/>
    <w:rsid w:val="0097499C"/>
    <w:rsid w:val="009763A6"/>
    <w:rsid w:val="009873EC"/>
    <w:rsid w:val="00997B8A"/>
    <w:rsid w:val="009A09BA"/>
    <w:rsid w:val="009B05D6"/>
    <w:rsid w:val="009B1659"/>
    <w:rsid w:val="009B2FFB"/>
    <w:rsid w:val="009B301C"/>
    <w:rsid w:val="009B69FA"/>
    <w:rsid w:val="009C0026"/>
    <w:rsid w:val="009C3DD5"/>
    <w:rsid w:val="009C73E7"/>
    <w:rsid w:val="009D060F"/>
    <w:rsid w:val="009D2F54"/>
    <w:rsid w:val="009D54CF"/>
    <w:rsid w:val="009D6427"/>
    <w:rsid w:val="009D747F"/>
    <w:rsid w:val="009E0172"/>
    <w:rsid w:val="009E0D68"/>
    <w:rsid w:val="009E1869"/>
    <w:rsid w:val="009E2F3B"/>
    <w:rsid w:val="009E3FA8"/>
    <w:rsid w:val="009E54DF"/>
    <w:rsid w:val="009E5854"/>
    <w:rsid w:val="009F05C7"/>
    <w:rsid w:val="009F0EBB"/>
    <w:rsid w:val="009F3F46"/>
    <w:rsid w:val="009F41B7"/>
    <w:rsid w:val="009F596D"/>
    <w:rsid w:val="009F7269"/>
    <w:rsid w:val="00A05C94"/>
    <w:rsid w:val="00A07B18"/>
    <w:rsid w:val="00A11A50"/>
    <w:rsid w:val="00A1758B"/>
    <w:rsid w:val="00A229C5"/>
    <w:rsid w:val="00A31703"/>
    <w:rsid w:val="00A40C45"/>
    <w:rsid w:val="00A426FB"/>
    <w:rsid w:val="00A46D23"/>
    <w:rsid w:val="00A51135"/>
    <w:rsid w:val="00A53588"/>
    <w:rsid w:val="00A53EAB"/>
    <w:rsid w:val="00A60C9E"/>
    <w:rsid w:val="00A61D25"/>
    <w:rsid w:val="00A625C2"/>
    <w:rsid w:val="00A64C88"/>
    <w:rsid w:val="00A6795D"/>
    <w:rsid w:val="00A710AB"/>
    <w:rsid w:val="00A831BC"/>
    <w:rsid w:val="00A85670"/>
    <w:rsid w:val="00A85B8F"/>
    <w:rsid w:val="00A86E6C"/>
    <w:rsid w:val="00A93E8A"/>
    <w:rsid w:val="00AA2158"/>
    <w:rsid w:val="00AB259F"/>
    <w:rsid w:val="00AB678A"/>
    <w:rsid w:val="00AC28AB"/>
    <w:rsid w:val="00AC4A48"/>
    <w:rsid w:val="00AC4E84"/>
    <w:rsid w:val="00AC7D39"/>
    <w:rsid w:val="00AD2BC1"/>
    <w:rsid w:val="00AD35CD"/>
    <w:rsid w:val="00AD3DAE"/>
    <w:rsid w:val="00AD59B3"/>
    <w:rsid w:val="00AD5C55"/>
    <w:rsid w:val="00AE18E0"/>
    <w:rsid w:val="00AF236C"/>
    <w:rsid w:val="00AF298B"/>
    <w:rsid w:val="00AF5C27"/>
    <w:rsid w:val="00AF733A"/>
    <w:rsid w:val="00AF76F8"/>
    <w:rsid w:val="00B03D2D"/>
    <w:rsid w:val="00B06CA3"/>
    <w:rsid w:val="00B14C44"/>
    <w:rsid w:val="00B153EE"/>
    <w:rsid w:val="00B27845"/>
    <w:rsid w:val="00B31CD6"/>
    <w:rsid w:val="00B40F5F"/>
    <w:rsid w:val="00B440D2"/>
    <w:rsid w:val="00B46BAD"/>
    <w:rsid w:val="00B511FF"/>
    <w:rsid w:val="00B51431"/>
    <w:rsid w:val="00B52003"/>
    <w:rsid w:val="00B56318"/>
    <w:rsid w:val="00B56FBD"/>
    <w:rsid w:val="00B629C7"/>
    <w:rsid w:val="00B65A62"/>
    <w:rsid w:val="00B6706D"/>
    <w:rsid w:val="00B73B8B"/>
    <w:rsid w:val="00B76AEA"/>
    <w:rsid w:val="00B81C4E"/>
    <w:rsid w:val="00B85466"/>
    <w:rsid w:val="00B85DE2"/>
    <w:rsid w:val="00B87E27"/>
    <w:rsid w:val="00B90FF1"/>
    <w:rsid w:val="00B95921"/>
    <w:rsid w:val="00BA08C0"/>
    <w:rsid w:val="00BC0E2F"/>
    <w:rsid w:val="00BD4082"/>
    <w:rsid w:val="00BE1793"/>
    <w:rsid w:val="00BE54A7"/>
    <w:rsid w:val="00BE7BB2"/>
    <w:rsid w:val="00BF3707"/>
    <w:rsid w:val="00BF6A70"/>
    <w:rsid w:val="00C0056B"/>
    <w:rsid w:val="00C01C1A"/>
    <w:rsid w:val="00C022DF"/>
    <w:rsid w:val="00C04E44"/>
    <w:rsid w:val="00C0718C"/>
    <w:rsid w:val="00C07CDA"/>
    <w:rsid w:val="00C10DE8"/>
    <w:rsid w:val="00C116EB"/>
    <w:rsid w:val="00C121BD"/>
    <w:rsid w:val="00C12B7A"/>
    <w:rsid w:val="00C13F11"/>
    <w:rsid w:val="00C26AB6"/>
    <w:rsid w:val="00C306C1"/>
    <w:rsid w:val="00C35DEB"/>
    <w:rsid w:val="00C37D0C"/>
    <w:rsid w:val="00C40072"/>
    <w:rsid w:val="00C41218"/>
    <w:rsid w:val="00C4423A"/>
    <w:rsid w:val="00C44C66"/>
    <w:rsid w:val="00C44E4A"/>
    <w:rsid w:val="00C47015"/>
    <w:rsid w:val="00C53C90"/>
    <w:rsid w:val="00C71484"/>
    <w:rsid w:val="00C741F1"/>
    <w:rsid w:val="00C80C6D"/>
    <w:rsid w:val="00C8207F"/>
    <w:rsid w:val="00C87425"/>
    <w:rsid w:val="00C879BC"/>
    <w:rsid w:val="00C911AB"/>
    <w:rsid w:val="00C9233F"/>
    <w:rsid w:val="00C9413C"/>
    <w:rsid w:val="00C97D54"/>
    <w:rsid w:val="00C97DDA"/>
    <w:rsid w:val="00CA37FD"/>
    <w:rsid w:val="00CA4C88"/>
    <w:rsid w:val="00CB1EDC"/>
    <w:rsid w:val="00CB2B51"/>
    <w:rsid w:val="00CB4A8E"/>
    <w:rsid w:val="00CC119B"/>
    <w:rsid w:val="00CC3CDE"/>
    <w:rsid w:val="00CD5290"/>
    <w:rsid w:val="00CD7A1D"/>
    <w:rsid w:val="00CF0694"/>
    <w:rsid w:val="00CF107B"/>
    <w:rsid w:val="00CF1DBB"/>
    <w:rsid w:val="00CF66DD"/>
    <w:rsid w:val="00CF7D72"/>
    <w:rsid w:val="00D003C7"/>
    <w:rsid w:val="00D04AF6"/>
    <w:rsid w:val="00D04DA1"/>
    <w:rsid w:val="00D113DF"/>
    <w:rsid w:val="00D137FB"/>
    <w:rsid w:val="00D13844"/>
    <w:rsid w:val="00D1393F"/>
    <w:rsid w:val="00D17901"/>
    <w:rsid w:val="00D24261"/>
    <w:rsid w:val="00D352CC"/>
    <w:rsid w:val="00D36CF1"/>
    <w:rsid w:val="00D500B8"/>
    <w:rsid w:val="00D503E2"/>
    <w:rsid w:val="00D506DF"/>
    <w:rsid w:val="00D5193C"/>
    <w:rsid w:val="00D579AD"/>
    <w:rsid w:val="00D64D35"/>
    <w:rsid w:val="00D66D69"/>
    <w:rsid w:val="00D821D6"/>
    <w:rsid w:val="00D8304E"/>
    <w:rsid w:val="00D83B13"/>
    <w:rsid w:val="00D91E45"/>
    <w:rsid w:val="00D9563D"/>
    <w:rsid w:val="00DB065A"/>
    <w:rsid w:val="00DC1A72"/>
    <w:rsid w:val="00DC3C7A"/>
    <w:rsid w:val="00DC5AFE"/>
    <w:rsid w:val="00DC62F0"/>
    <w:rsid w:val="00DD2431"/>
    <w:rsid w:val="00DD68BB"/>
    <w:rsid w:val="00DF5D9E"/>
    <w:rsid w:val="00DF75DB"/>
    <w:rsid w:val="00E01692"/>
    <w:rsid w:val="00E019BE"/>
    <w:rsid w:val="00E01AE9"/>
    <w:rsid w:val="00E04BD5"/>
    <w:rsid w:val="00E12F4A"/>
    <w:rsid w:val="00E1379A"/>
    <w:rsid w:val="00E20DAD"/>
    <w:rsid w:val="00E27E8D"/>
    <w:rsid w:val="00E4778B"/>
    <w:rsid w:val="00E47F8F"/>
    <w:rsid w:val="00E54696"/>
    <w:rsid w:val="00E63146"/>
    <w:rsid w:val="00E661A0"/>
    <w:rsid w:val="00E71041"/>
    <w:rsid w:val="00E727C8"/>
    <w:rsid w:val="00E73041"/>
    <w:rsid w:val="00E75409"/>
    <w:rsid w:val="00E77A49"/>
    <w:rsid w:val="00E8060C"/>
    <w:rsid w:val="00E859E7"/>
    <w:rsid w:val="00E93918"/>
    <w:rsid w:val="00E94250"/>
    <w:rsid w:val="00E94A57"/>
    <w:rsid w:val="00E94D9E"/>
    <w:rsid w:val="00E95E18"/>
    <w:rsid w:val="00E96EC1"/>
    <w:rsid w:val="00EA1838"/>
    <w:rsid w:val="00EC1019"/>
    <w:rsid w:val="00EC78F0"/>
    <w:rsid w:val="00EC7F72"/>
    <w:rsid w:val="00ED15B8"/>
    <w:rsid w:val="00ED1AEE"/>
    <w:rsid w:val="00ED4376"/>
    <w:rsid w:val="00ED7B65"/>
    <w:rsid w:val="00EE01A8"/>
    <w:rsid w:val="00EE0743"/>
    <w:rsid w:val="00EE3077"/>
    <w:rsid w:val="00EE3973"/>
    <w:rsid w:val="00EE3D2B"/>
    <w:rsid w:val="00EE4303"/>
    <w:rsid w:val="00EE6EDC"/>
    <w:rsid w:val="00EE76F9"/>
    <w:rsid w:val="00EF08FB"/>
    <w:rsid w:val="00EF33A3"/>
    <w:rsid w:val="00EF5F67"/>
    <w:rsid w:val="00EF63D8"/>
    <w:rsid w:val="00F01AA8"/>
    <w:rsid w:val="00F03AAD"/>
    <w:rsid w:val="00F04CCA"/>
    <w:rsid w:val="00F0719F"/>
    <w:rsid w:val="00F07BFB"/>
    <w:rsid w:val="00F101C4"/>
    <w:rsid w:val="00F10C76"/>
    <w:rsid w:val="00F15EB8"/>
    <w:rsid w:val="00F21C31"/>
    <w:rsid w:val="00F231C0"/>
    <w:rsid w:val="00F31602"/>
    <w:rsid w:val="00F345C4"/>
    <w:rsid w:val="00F35529"/>
    <w:rsid w:val="00F371B0"/>
    <w:rsid w:val="00F409AA"/>
    <w:rsid w:val="00F41EC5"/>
    <w:rsid w:val="00F43406"/>
    <w:rsid w:val="00F44D57"/>
    <w:rsid w:val="00F51C2F"/>
    <w:rsid w:val="00F55D22"/>
    <w:rsid w:val="00F62CC0"/>
    <w:rsid w:val="00F66F6D"/>
    <w:rsid w:val="00F71992"/>
    <w:rsid w:val="00F7288D"/>
    <w:rsid w:val="00F74FCC"/>
    <w:rsid w:val="00F83C1F"/>
    <w:rsid w:val="00F863AA"/>
    <w:rsid w:val="00F913AD"/>
    <w:rsid w:val="00F95BD2"/>
    <w:rsid w:val="00FA384D"/>
    <w:rsid w:val="00FA4937"/>
    <w:rsid w:val="00FA7063"/>
    <w:rsid w:val="00FB2014"/>
    <w:rsid w:val="00FB39E7"/>
    <w:rsid w:val="00FB40F1"/>
    <w:rsid w:val="00FB4CC7"/>
    <w:rsid w:val="00FB51DC"/>
    <w:rsid w:val="00FB57E0"/>
    <w:rsid w:val="00FB736D"/>
    <w:rsid w:val="00FC1C10"/>
    <w:rsid w:val="00FC555A"/>
    <w:rsid w:val="00FC6017"/>
    <w:rsid w:val="00FD4D73"/>
    <w:rsid w:val="00FE1255"/>
    <w:rsid w:val="00FE13CF"/>
    <w:rsid w:val="00FE144F"/>
    <w:rsid w:val="00FF20D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5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aliases w:val="Table-Normal,RSHB_Table-Normal,Bullet List,FooterText,numbered,ПС - Нумерованный,A_маркированный_список,Нумерованый список,List Paragraph1,AC List 01,Paragraphe de liste,Мелкий заголовок"/>
    <w:basedOn w:val="a"/>
    <w:link w:val="a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b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9D54C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54CF"/>
    <w:rPr>
      <w:sz w:val="28"/>
      <w:szCs w:val="28"/>
      <w:lang w:eastAsia="en-US"/>
    </w:rPr>
  </w:style>
  <w:style w:type="character" w:customStyle="1" w:styleId="aa">
    <w:name w:val="Абзац списка Знак"/>
    <w:aliases w:val="Table-Normal Знак,RSHB_Table-Normal Знак,Bullet List Знак,FooterText Знак,numbered Знак,ПС - Нумерованный Знак,A_маркированный_список Знак,Нумерованый список Знак,List Paragraph1 Знак,AC List 01 Знак,Paragraphe de liste Знак"/>
    <w:link w:val="a9"/>
    <w:uiPriority w:val="34"/>
    <w:locked/>
    <w:rsid w:val="00301AB0"/>
  </w:style>
  <w:style w:type="paragraph" w:styleId="af">
    <w:name w:val="footer"/>
    <w:basedOn w:val="a"/>
    <w:link w:val="af0"/>
    <w:uiPriority w:val="99"/>
    <w:unhideWhenUsed/>
    <w:rsid w:val="00301A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1AB0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20"/>
    <w:rsid w:val="00301AB0"/>
    <w:pPr>
      <w:widowControl w:val="0"/>
      <w:shd w:val="clear" w:color="auto" w:fill="FFFFFF"/>
      <w:spacing w:before="240" w:line="480" w:lineRule="exact"/>
      <w:ind w:firstLine="709"/>
      <w:jc w:val="both"/>
    </w:pPr>
    <w:rPr>
      <w:sz w:val="25"/>
      <w:szCs w:val="25"/>
      <w:lang w:val="x-none"/>
    </w:rPr>
  </w:style>
  <w:style w:type="paragraph" w:customStyle="1" w:styleId="--">
    <w:name w:val="Список-с-тире"/>
    <w:basedOn w:val="2"/>
    <w:link w:val="--0"/>
    <w:qFormat/>
    <w:rsid w:val="00301AB0"/>
    <w:pPr>
      <w:numPr>
        <w:numId w:val="33"/>
      </w:numPr>
      <w:tabs>
        <w:tab w:val="left" w:pos="993"/>
      </w:tabs>
      <w:spacing w:before="0" w:line="276" w:lineRule="auto"/>
      <w:ind w:left="0" w:firstLine="851"/>
    </w:pPr>
    <w:rPr>
      <w:sz w:val="28"/>
      <w:szCs w:val="28"/>
      <w:lang w:eastAsia="x-none"/>
    </w:rPr>
  </w:style>
  <w:style w:type="character" w:customStyle="1" w:styleId="20">
    <w:name w:val="Основной текст2 Знак"/>
    <w:link w:val="2"/>
    <w:rsid w:val="00301AB0"/>
    <w:rPr>
      <w:sz w:val="25"/>
      <w:szCs w:val="25"/>
      <w:shd w:val="clear" w:color="auto" w:fill="FFFFFF"/>
      <w:lang w:val="x-none"/>
    </w:rPr>
  </w:style>
  <w:style w:type="character" w:customStyle="1" w:styleId="--0">
    <w:name w:val="Список-с-тире Знак"/>
    <w:link w:val="--"/>
    <w:rsid w:val="00301AB0"/>
    <w:rPr>
      <w:sz w:val="28"/>
      <w:szCs w:val="28"/>
      <w:shd w:val="clear" w:color="auto" w:fill="FFFFFF"/>
      <w:lang w:val="x-none" w:eastAsia="x-none"/>
    </w:rPr>
  </w:style>
  <w:style w:type="paragraph" w:customStyle="1" w:styleId="a00">
    <w:name w:val="a0"/>
    <w:basedOn w:val="a"/>
    <w:rsid w:val="00E661A0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049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semiHidden/>
    <w:unhideWhenUsed/>
    <w:rsid w:val="0080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aliases w:val="Table-Normal,RSHB_Table-Normal,Bullet List,FooterText,numbered,ПС - Нумерованный,A_маркированный_список,Нумерованый список,List Paragraph1,AC List 01,Paragraphe de liste,Мелкий заголовок"/>
    <w:basedOn w:val="a"/>
    <w:link w:val="a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b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9D54C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54CF"/>
    <w:rPr>
      <w:sz w:val="28"/>
      <w:szCs w:val="28"/>
      <w:lang w:eastAsia="en-US"/>
    </w:rPr>
  </w:style>
  <w:style w:type="character" w:customStyle="1" w:styleId="aa">
    <w:name w:val="Абзац списка Знак"/>
    <w:aliases w:val="Table-Normal Знак,RSHB_Table-Normal Знак,Bullet List Знак,FooterText Знак,numbered Знак,ПС - Нумерованный Знак,A_маркированный_список Знак,Нумерованый список Знак,List Paragraph1 Знак,AC List 01 Знак,Paragraphe de liste Знак"/>
    <w:link w:val="a9"/>
    <w:uiPriority w:val="34"/>
    <w:locked/>
    <w:rsid w:val="00301AB0"/>
  </w:style>
  <w:style w:type="paragraph" w:styleId="af">
    <w:name w:val="footer"/>
    <w:basedOn w:val="a"/>
    <w:link w:val="af0"/>
    <w:uiPriority w:val="99"/>
    <w:unhideWhenUsed/>
    <w:rsid w:val="00301A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1AB0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20"/>
    <w:rsid w:val="00301AB0"/>
    <w:pPr>
      <w:widowControl w:val="0"/>
      <w:shd w:val="clear" w:color="auto" w:fill="FFFFFF"/>
      <w:spacing w:before="240" w:line="480" w:lineRule="exact"/>
      <w:ind w:firstLine="709"/>
      <w:jc w:val="both"/>
    </w:pPr>
    <w:rPr>
      <w:sz w:val="25"/>
      <w:szCs w:val="25"/>
      <w:lang w:val="x-none"/>
    </w:rPr>
  </w:style>
  <w:style w:type="paragraph" w:customStyle="1" w:styleId="--">
    <w:name w:val="Список-с-тире"/>
    <w:basedOn w:val="2"/>
    <w:link w:val="--0"/>
    <w:qFormat/>
    <w:rsid w:val="00301AB0"/>
    <w:pPr>
      <w:numPr>
        <w:numId w:val="33"/>
      </w:numPr>
      <w:tabs>
        <w:tab w:val="left" w:pos="993"/>
      </w:tabs>
      <w:spacing w:before="0" w:line="276" w:lineRule="auto"/>
      <w:ind w:left="0" w:firstLine="851"/>
    </w:pPr>
    <w:rPr>
      <w:sz w:val="28"/>
      <w:szCs w:val="28"/>
      <w:lang w:eastAsia="x-none"/>
    </w:rPr>
  </w:style>
  <w:style w:type="character" w:customStyle="1" w:styleId="20">
    <w:name w:val="Основной текст2 Знак"/>
    <w:link w:val="2"/>
    <w:rsid w:val="00301AB0"/>
    <w:rPr>
      <w:sz w:val="25"/>
      <w:szCs w:val="25"/>
      <w:shd w:val="clear" w:color="auto" w:fill="FFFFFF"/>
      <w:lang w:val="x-none"/>
    </w:rPr>
  </w:style>
  <w:style w:type="character" w:customStyle="1" w:styleId="--0">
    <w:name w:val="Список-с-тире Знак"/>
    <w:link w:val="--"/>
    <w:rsid w:val="00301AB0"/>
    <w:rPr>
      <w:sz w:val="28"/>
      <w:szCs w:val="28"/>
      <w:shd w:val="clear" w:color="auto" w:fill="FFFFFF"/>
      <w:lang w:val="x-none" w:eastAsia="x-none"/>
    </w:rPr>
  </w:style>
  <w:style w:type="paragraph" w:customStyle="1" w:styleId="a00">
    <w:name w:val="a0"/>
    <w:basedOn w:val="a"/>
    <w:rsid w:val="00E661A0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049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semiHidden/>
    <w:unhideWhenUsed/>
    <w:rsid w:val="0080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atyr-tikhv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F9904-A05C-462B-A642-7D3D44EA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Алена Евгеньевна Глуханькова</cp:lastModifiedBy>
  <cp:revision>5</cp:revision>
  <cp:lastPrinted>2023-12-05T06:19:00Z</cp:lastPrinted>
  <dcterms:created xsi:type="dcterms:W3CDTF">2023-12-04T10:47:00Z</dcterms:created>
  <dcterms:modified xsi:type="dcterms:W3CDTF">2023-12-05T06:23:00Z</dcterms:modified>
</cp:coreProperties>
</file>