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8A" w:rsidRDefault="00F21C31" w:rsidP="007109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</w:p>
    <w:p w:rsidR="00550548" w:rsidRDefault="00550548" w:rsidP="007109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физкультурной и спортивной </w:t>
      </w:r>
      <w:r w:rsidR="006021A8">
        <w:rPr>
          <w:b/>
          <w:sz w:val="28"/>
          <w:szCs w:val="28"/>
        </w:rPr>
        <w:t>работы</w:t>
      </w:r>
    </w:p>
    <w:p w:rsidR="00514D45" w:rsidRDefault="006021A8" w:rsidP="007109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0548">
        <w:rPr>
          <w:b/>
          <w:sz w:val="28"/>
          <w:szCs w:val="28"/>
        </w:rPr>
        <w:t xml:space="preserve">в </w:t>
      </w:r>
      <w:r w:rsidR="00C97D54">
        <w:rPr>
          <w:b/>
          <w:sz w:val="28"/>
          <w:szCs w:val="28"/>
        </w:rPr>
        <w:t xml:space="preserve">Ленинградской области </w:t>
      </w:r>
      <w:r w:rsidR="006B6954">
        <w:rPr>
          <w:b/>
          <w:sz w:val="28"/>
          <w:szCs w:val="28"/>
        </w:rPr>
        <w:t>в</w:t>
      </w:r>
      <w:r w:rsidR="00F21C31">
        <w:rPr>
          <w:b/>
          <w:sz w:val="28"/>
          <w:szCs w:val="28"/>
        </w:rPr>
        <w:t xml:space="preserve"> </w:t>
      </w:r>
      <w:r w:rsidR="000433EB">
        <w:rPr>
          <w:b/>
          <w:sz w:val="28"/>
          <w:szCs w:val="28"/>
        </w:rPr>
        <w:t>20</w:t>
      </w:r>
      <w:r w:rsidR="001906ED">
        <w:rPr>
          <w:b/>
          <w:sz w:val="28"/>
          <w:szCs w:val="28"/>
        </w:rPr>
        <w:t>20</w:t>
      </w:r>
      <w:r w:rsidR="000433EB">
        <w:rPr>
          <w:b/>
          <w:sz w:val="28"/>
          <w:szCs w:val="28"/>
        </w:rPr>
        <w:t xml:space="preserve"> год</w:t>
      </w:r>
      <w:r w:rsidR="006B6954">
        <w:rPr>
          <w:b/>
          <w:sz w:val="28"/>
          <w:szCs w:val="28"/>
        </w:rPr>
        <w:t>у</w:t>
      </w:r>
    </w:p>
    <w:p w:rsidR="005C13ED" w:rsidRDefault="005C13ED" w:rsidP="00710922">
      <w:pPr>
        <w:ind w:firstLine="708"/>
        <w:jc w:val="both"/>
        <w:rPr>
          <w:sz w:val="28"/>
          <w:szCs w:val="28"/>
        </w:rPr>
      </w:pPr>
    </w:p>
    <w:p w:rsidR="00F101C4" w:rsidRPr="0044656F" w:rsidRDefault="00F101C4" w:rsidP="00710922">
      <w:pPr>
        <w:pStyle w:val="announcemen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Физическая культура и спорт </w:t>
      </w:r>
      <w:r w:rsidRPr="0044656F">
        <w:rPr>
          <w:sz w:val="28"/>
          <w:szCs w:val="28"/>
        </w:rPr>
        <w:t xml:space="preserve"> определена одним из приоритетных направлений </w:t>
      </w:r>
      <w:r w:rsidRPr="0044656F">
        <w:rPr>
          <w:rFonts w:eastAsiaTheme="minorHAnsi"/>
          <w:bCs/>
          <w:sz w:val="28"/>
          <w:szCs w:val="28"/>
          <w:lang w:eastAsia="en-US"/>
        </w:rPr>
        <w:t xml:space="preserve">  социально-экономического развития Ленинградской области.</w:t>
      </w:r>
    </w:p>
    <w:p w:rsidR="00F101C4" w:rsidRPr="005D5017" w:rsidRDefault="00F101C4" w:rsidP="0071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56F">
        <w:rPr>
          <w:sz w:val="28"/>
          <w:szCs w:val="28"/>
        </w:rPr>
        <w:t xml:space="preserve"> Стратегической целью</w:t>
      </w:r>
      <w:r>
        <w:rPr>
          <w:sz w:val="28"/>
          <w:szCs w:val="28"/>
        </w:rPr>
        <w:t xml:space="preserve"> </w:t>
      </w:r>
      <w:r w:rsidRPr="0044656F">
        <w:rPr>
          <w:sz w:val="28"/>
          <w:szCs w:val="28"/>
        </w:rPr>
        <w:t>сегодня является увеличение доли граждан, систематически занимающихся физичес</w:t>
      </w:r>
      <w:r>
        <w:rPr>
          <w:sz w:val="28"/>
          <w:szCs w:val="28"/>
        </w:rPr>
        <w:t xml:space="preserve">кой культурой и спортом, </w:t>
      </w:r>
      <w:r w:rsidRPr="005D5017">
        <w:rPr>
          <w:sz w:val="28"/>
          <w:szCs w:val="28"/>
        </w:rPr>
        <w:t>до 55%  к 2024 году и до 70 % к 2030 году.</w:t>
      </w:r>
    </w:p>
    <w:p w:rsidR="00F101C4" w:rsidRDefault="00F101C4" w:rsidP="00710922">
      <w:pPr>
        <w:pStyle w:val="announcemen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A39E6">
        <w:rPr>
          <w:sz w:val="28"/>
          <w:szCs w:val="28"/>
        </w:rPr>
        <w:t>Сегодня перед регионом  стоит важная задача - сделать так, чтобы занятия физической культурой и спортом стали для всех жителей Ленинградской области  нормой жизни. Это будет способствовать укреплению здоровья жителей региона, увеличению продолжительности жизни людей, воспитанию сильного и успешного поколения. Ведь здоровое и физически активное общество - залог мощного и процветающего государства.</w:t>
      </w:r>
    </w:p>
    <w:p w:rsidR="00832E2E" w:rsidRDefault="00550548" w:rsidP="00710922">
      <w:pPr>
        <w:pStyle w:val="transcript-p-hidden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32E2E">
        <w:rPr>
          <w:sz w:val="28"/>
          <w:szCs w:val="28"/>
        </w:rPr>
        <w:t>В 20</w:t>
      </w:r>
      <w:r w:rsidR="006F31AD">
        <w:rPr>
          <w:sz w:val="28"/>
          <w:szCs w:val="28"/>
        </w:rPr>
        <w:t xml:space="preserve">20 </w:t>
      </w:r>
      <w:r w:rsidRPr="00832E2E">
        <w:rPr>
          <w:sz w:val="28"/>
          <w:szCs w:val="28"/>
        </w:rPr>
        <w:t>году комитетом по физической культуре и спорту Ленинградской области совместно с подведомственными государственными учреждениями, органами местного самоуправления в области физической культуры и спорта, региональными спортивными федерациями</w:t>
      </w:r>
      <w:r w:rsidR="007101E8">
        <w:rPr>
          <w:sz w:val="28"/>
          <w:szCs w:val="28"/>
        </w:rPr>
        <w:t xml:space="preserve"> с учетом ограничений, вызванных пандемией </w:t>
      </w:r>
      <w:r w:rsidRPr="00832E2E">
        <w:rPr>
          <w:sz w:val="28"/>
          <w:szCs w:val="28"/>
        </w:rPr>
        <w:t xml:space="preserve"> проводилась планомерная, системная работа в соответствии</w:t>
      </w:r>
      <w:r w:rsidR="00C13F11" w:rsidRPr="00832E2E">
        <w:rPr>
          <w:sz w:val="28"/>
          <w:szCs w:val="28"/>
        </w:rPr>
        <w:t xml:space="preserve"> с государственной программ</w:t>
      </w:r>
      <w:r w:rsidR="000D70A9" w:rsidRPr="00832E2E">
        <w:rPr>
          <w:sz w:val="28"/>
          <w:szCs w:val="28"/>
        </w:rPr>
        <w:t>ой</w:t>
      </w:r>
      <w:r w:rsidR="00C13F11" w:rsidRPr="00832E2E">
        <w:rPr>
          <w:sz w:val="28"/>
          <w:szCs w:val="28"/>
        </w:rPr>
        <w:t xml:space="preserve"> Ленинградской области «Развитие физической культуры и спорта в Ленинградской области», региональным проектом «Спорт – норма жизни»</w:t>
      </w:r>
      <w:r w:rsidR="00832E2E">
        <w:rPr>
          <w:sz w:val="28"/>
          <w:szCs w:val="28"/>
        </w:rPr>
        <w:t>.</w:t>
      </w:r>
      <w:proofErr w:type="gramEnd"/>
    </w:p>
    <w:p w:rsidR="00031377" w:rsidRDefault="00031377" w:rsidP="00710922">
      <w:pPr>
        <w:pStyle w:val="transcript-p-hidden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67115" w:rsidRPr="00832E2E" w:rsidRDefault="00067115" w:rsidP="00710922">
      <w:pPr>
        <w:ind w:firstLine="708"/>
        <w:jc w:val="both"/>
        <w:outlineLvl w:val="0"/>
        <w:rPr>
          <w:sz w:val="28"/>
          <w:szCs w:val="28"/>
        </w:rPr>
      </w:pPr>
      <w:r w:rsidRPr="00832E2E">
        <w:rPr>
          <w:sz w:val="28"/>
          <w:szCs w:val="28"/>
        </w:rPr>
        <w:t xml:space="preserve">Реализация государственной программы </w:t>
      </w:r>
      <w:r w:rsidR="005A7E43">
        <w:rPr>
          <w:sz w:val="28"/>
          <w:szCs w:val="28"/>
        </w:rPr>
        <w:t xml:space="preserve">была </w:t>
      </w:r>
      <w:r w:rsidRPr="00832E2E">
        <w:rPr>
          <w:sz w:val="28"/>
          <w:szCs w:val="28"/>
        </w:rPr>
        <w:t>направлена на решение следующих приоритетных задач в сфере физической культуры и спорта:</w:t>
      </w:r>
    </w:p>
    <w:p w:rsidR="00067115" w:rsidRPr="00832E2E" w:rsidRDefault="00067115" w:rsidP="0071092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E2E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спорта, адаптивной физической культуры и спорта для лиц с ограниченными возможностями здоровья и инвалидов;</w:t>
      </w:r>
    </w:p>
    <w:p w:rsidR="00067115" w:rsidRPr="00832E2E" w:rsidRDefault="00067115" w:rsidP="0071092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E2E">
        <w:rPr>
          <w:rFonts w:ascii="Times New Roman" w:hAnsi="Times New Roman" w:cs="Times New Roman"/>
          <w:sz w:val="28"/>
          <w:szCs w:val="28"/>
        </w:rPr>
        <w:t>Обеспечение успешного выступления спортсменов Ленинградской области на официальных всероссийских и международных спортивных соревнованиях, совершенствование системы подготовки спортивного резерва;</w:t>
      </w:r>
    </w:p>
    <w:p w:rsidR="00067115" w:rsidRPr="00832E2E" w:rsidRDefault="00067115" w:rsidP="0071092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E2E">
        <w:rPr>
          <w:rFonts w:ascii="Times New Roman" w:hAnsi="Times New Roman" w:cs="Times New Roman"/>
          <w:sz w:val="28"/>
          <w:szCs w:val="28"/>
        </w:rPr>
        <w:t>Развитие объектов физической культуры и спорта в Ленинградской области.</w:t>
      </w:r>
    </w:p>
    <w:p w:rsidR="00067115" w:rsidRPr="00832E2E" w:rsidRDefault="00067115" w:rsidP="00710922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2FFB" w:rsidRPr="00591CB2" w:rsidRDefault="00550548" w:rsidP="007109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1C15">
        <w:rPr>
          <w:rFonts w:ascii="Times New Roman" w:hAnsi="Times New Roman"/>
          <w:sz w:val="28"/>
          <w:szCs w:val="28"/>
        </w:rPr>
        <w:t>Финансирование физической культуры, массового спорта и спорта высших достижений из бюджета Ленинградской области в 20</w:t>
      </w:r>
      <w:r w:rsidR="001906ED" w:rsidRPr="003A1C15">
        <w:rPr>
          <w:rFonts w:ascii="Times New Roman" w:hAnsi="Times New Roman"/>
          <w:sz w:val="28"/>
          <w:szCs w:val="28"/>
        </w:rPr>
        <w:t xml:space="preserve">20 </w:t>
      </w:r>
      <w:r w:rsidRPr="003A1C15">
        <w:rPr>
          <w:rFonts w:ascii="Times New Roman" w:hAnsi="Times New Roman"/>
          <w:sz w:val="28"/>
          <w:szCs w:val="28"/>
        </w:rPr>
        <w:t xml:space="preserve"> году</w:t>
      </w:r>
      <w:r w:rsidR="009B2FFB" w:rsidRPr="003A1C15">
        <w:rPr>
          <w:rFonts w:ascii="Times New Roman" w:hAnsi="Times New Roman"/>
          <w:sz w:val="28"/>
          <w:szCs w:val="28"/>
        </w:rPr>
        <w:t xml:space="preserve"> </w:t>
      </w:r>
      <w:r w:rsidRPr="003A1C15">
        <w:rPr>
          <w:rFonts w:ascii="Times New Roman" w:hAnsi="Times New Roman"/>
          <w:sz w:val="28"/>
          <w:szCs w:val="28"/>
        </w:rPr>
        <w:t xml:space="preserve">составило </w:t>
      </w:r>
      <w:r w:rsidR="001906ED" w:rsidRPr="003A1C15">
        <w:rPr>
          <w:rFonts w:ascii="Times New Roman" w:hAnsi="Times New Roman"/>
          <w:sz w:val="28"/>
          <w:szCs w:val="28"/>
        </w:rPr>
        <w:t xml:space="preserve">1399,78 </w:t>
      </w:r>
      <w:r w:rsidR="0088519C">
        <w:rPr>
          <w:rFonts w:ascii="Times New Roman" w:hAnsi="Times New Roman"/>
          <w:sz w:val="28"/>
          <w:szCs w:val="28"/>
        </w:rPr>
        <w:t>млн</w:t>
      </w:r>
      <w:r w:rsidR="001906ED" w:rsidRPr="003A1C15">
        <w:rPr>
          <w:rFonts w:ascii="Times New Roman" w:hAnsi="Times New Roman"/>
          <w:sz w:val="28"/>
          <w:szCs w:val="28"/>
        </w:rPr>
        <w:t xml:space="preserve">. </w:t>
      </w:r>
      <w:r w:rsidR="00067115" w:rsidRPr="003A1C15">
        <w:rPr>
          <w:rFonts w:ascii="Times New Roman" w:hAnsi="Times New Roman"/>
          <w:sz w:val="28"/>
          <w:szCs w:val="28"/>
        </w:rPr>
        <w:t xml:space="preserve"> </w:t>
      </w:r>
      <w:r w:rsidR="000D0549">
        <w:rPr>
          <w:rFonts w:ascii="Times New Roman" w:hAnsi="Times New Roman"/>
          <w:sz w:val="28"/>
          <w:szCs w:val="28"/>
        </w:rPr>
        <w:t xml:space="preserve">рублей </w:t>
      </w:r>
      <w:r w:rsidR="009B2FFB" w:rsidRPr="003A1C15">
        <w:rPr>
          <w:rFonts w:ascii="Times New Roman" w:hAnsi="Times New Roman"/>
          <w:sz w:val="28"/>
          <w:szCs w:val="28"/>
        </w:rPr>
        <w:t xml:space="preserve"> (в 201</w:t>
      </w:r>
      <w:r w:rsidR="001906ED" w:rsidRPr="003A1C15">
        <w:rPr>
          <w:rFonts w:ascii="Times New Roman" w:hAnsi="Times New Roman"/>
          <w:sz w:val="28"/>
          <w:szCs w:val="28"/>
        </w:rPr>
        <w:t>9</w:t>
      </w:r>
      <w:r w:rsidR="009B2FFB" w:rsidRPr="003A1C15">
        <w:rPr>
          <w:rFonts w:ascii="Times New Roman" w:hAnsi="Times New Roman"/>
          <w:sz w:val="28"/>
          <w:szCs w:val="28"/>
        </w:rPr>
        <w:t xml:space="preserve"> году – </w:t>
      </w:r>
      <w:r w:rsidR="001906ED" w:rsidRPr="003A1C15">
        <w:rPr>
          <w:rFonts w:ascii="Times New Roman" w:hAnsi="Times New Roman"/>
          <w:sz w:val="28"/>
          <w:szCs w:val="28"/>
        </w:rPr>
        <w:t>9</w:t>
      </w:r>
      <w:r w:rsidR="000D0549">
        <w:rPr>
          <w:rFonts w:ascii="Times New Roman" w:hAnsi="Times New Roman"/>
          <w:sz w:val="28"/>
          <w:szCs w:val="28"/>
        </w:rPr>
        <w:t xml:space="preserve">99643,39  </w:t>
      </w:r>
      <w:r w:rsidR="0088519C">
        <w:rPr>
          <w:rFonts w:ascii="Times New Roman" w:hAnsi="Times New Roman"/>
          <w:sz w:val="28"/>
          <w:szCs w:val="28"/>
        </w:rPr>
        <w:t>млн</w:t>
      </w:r>
      <w:bookmarkStart w:id="0" w:name="_GoBack"/>
      <w:bookmarkEnd w:id="0"/>
      <w:r w:rsidR="000D0549">
        <w:rPr>
          <w:rFonts w:ascii="Times New Roman" w:hAnsi="Times New Roman"/>
          <w:sz w:val="28"/>
          <w:szCs w:val="28"/>
        </w:rPr>
        <w:t>. рублей</w:t>
      </w:r>
      <w:r w:rsidR="00374928" w:rsidRPr="003A1C15">
        <w:rPr>
          <w:rFonts w:ascii="Times New Roman" w:hAnsi="Times New Roman"/>
          <w:sz w:val="28"/>
          <w:szCs w:val="28"/>
        </w:rPr>
        <w:t>).</w:t>
      </w:r>
    </w:p>
    <w:p w:rsidR="00550548" w:rsidRPr="005D5017" w:rsidRDefault="00550548" w:rsidP="00710922">
      <w:pPr>
        <w:ind w:firstLine="708"/>
        <w:jc w:val="both"/>
        <w:rPr>
          <w:sz w:val="28"/>
          <w:szCs w:val="28"/>
        </w:rPr>
      </w:pPr>
      <w:r w:rsidRPr="005D5017">
        <w:rPr>
          <w:sz w:val="28"/>
          <w:szCs w:val="28"/>
        </w:rPr>
        <w:t>По итогам реализации программных мероприятий достигнуты следующие показатели в развитии физической культуры и спорта:</w:t>
      </w:r>
    </w:p>
    <w:p w:rsidR="000806A3" w:rsidRDefault="000806A3" w:rsidP="00710922">
      <w:pPr>
        <w:numPr>
          <w:ilvl w:val="0"/>
          <w:numId w:val="15"/>
        </w:numPr>
        <w:ind w:left="0" w:firstLine="1068"/>
        <w:jc w:val="both"/>
        <w:rPr>
          <w:sz w:val="28"/>
          <w:szCs w:val="28"/>
        </w:rPr>
      </w:pPr>
      <w:r w:rsidRPr="005D5017">
        <w:rPr>
          <w:rFonts w:eastAsia="Calibri"/>
          <w:sz w:val="28"/>
          <w:szCs w:val="28"/>
        </w:rPr>
        <w:t>Ч</w:t>
      </w:r>
      <w:r w:rsidRPr="005D5017">
        <w:rPr>
          <w:sz w:val="28"/>
          <w:szCs w:val="28"/>
        </w:rPr>
        <w:t>исленность населения, занимающихся физической культурой и спортом в Ленинградской области составила 786 011 чел. – 45,0%</w:t>
      </w:r>
      <w:r>
        <w:rPr>
          <w:sz w:val="28"/>
          <w:szCs w:val="28"/>
        </w:rPr>
        <w:t xml:space="preserve"> </w:t>
      </w:r>
      <w:r w:rsidRPr="00BA61DF">
        <w:rPr>
          <w:sz w:val="28"/>
          <w:szCs w:val="28"/>
        </w:rPr>
        <w:t>от численности населения, постоянно проживающего на территории Ленинградской области в возрасте 3-79 лет, по сравнению с 201</w:t>
      </w:r>
      <w:r>
        <w:rPr>
          <w:sz w:val="28"/>
          <w:szCs w:val="28"/>
        </w:rPr>
        <w:t>9</w:t>
      </w:r>
      <w:r w:rsidRPr="00BA61DF">
        <w:rPr>
          <w:sz w:val="28"/>
          <w:szCs w:val="28"/>
        </w:rPr>
        <w:t xml:space="preserve"> годом численность занимающихся увеличилась на</w:t>
      </w:r>
      <w:r w:rsidRPr="00BA61D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57 896</w:t>
      </w:r>
      <w:r w:rsidRPr="00BA61DF">
        <w:rPr>
          <w:color w:val="FF0000"/>
          <w:sz w:val="28"/>
          <w:szCs w:val="28"/>
        </w:rPr>
        <w:t xml:space="preserve"> </w:t>
      </w:r>
      <w:r w:rsidRPr="00BA61DF">
        <w:rPr>
          <w:sz w:val="28"/>
          <w:szCs w:val="28"/>
        </w:rPr>
        <w:t>чел</w:t>
      </w:r>
      <w:r>
        <w:rPr>
          <w:sz w:val="28"/>
          <w:szCs w:val="28"/>
        </w:rPr>
        <w:t>.</w:t>
      </w:r>
      <w:r w:rsidRPr="00BA61DF">
        <w:rPr>
          <w:sz w:val="28"/>
          <w:szCs w:val="28"/>
        </w:rPr>
        <w:t xml:space="preserve"> (в 201</w:t>
      </w:r>
      <w:r>
        <w:rPr>
          <w:sz w:val="28"/>
          <w:szCs w:val="28"/>
        </w:rPr>
        <w:t>9</w:t>
      </w:r>
      <w:r w:rsidRPr="00BA61DF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42</w:t>
      </w:r>
      <w:r w:rsidRPr="00BA61D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A61DF">
        <w:rPr>
          <w:sz w:val="28"/>
          <w:szCs w:val="28"/>
        </w:rPr>
        <w:t>%).</w:t>
      </w:r>
    </w:p>
    <w:p w:rsidR="00EA1838" w:rsidRPr="00EA1838" w:rsidRDefault="00EA1838" w:rsidP="008A094C">
      <w:pPr>
        <w:ind w:firstLine="708"/>
        <w:jc w:val="both"/>
        <w:rPr>
          <w:sz w:val="28"/>
          <w:szCs w:val="28"/>
        </w:rPr>
      </w:pPr>
      <w:r w:rsidRPr="001A51DD">
        <w:rPr>
          <w:rFonts w:eastAsia="Calibri"/>
          <w:sz w:val="28"/>
          <w:szCs w:val="28"/>
        </w:rPr>
        <w:lastRenderedPageBreak/>
        <w:t>Ч</w:t>
      </w:r>
      <w:r w:rsidRPr="001A51DD">
        <w:rPr>
          <w:sz w:val="28"/>
          <w:szCs w:val="28"/>
        </w:rPr>
        <w:t>исленность населения, занимающихся физической культурой и спортом в разрезе муниципальных образований Ленинградской области представлена на слайде.</w:t>
      </w:r>
    </w:p>
    <w:p w:rsidR="00520E35" w:rsidRPr="00586279" w:rsidRDefault="00520E35" w:rsidP="00710922">
      <w:pPr>
        <w:ind w:firstLine="708"/>
        <w:jc w:val="both"/>
        <w:rPr>
          <w:sz w:val="28"/>
          <w:szCs w:val="28"/>
        </w:rPr>
      </w:pPr>
    </w:p>
    <w:p w:rsidR="00520E35" w:rsidRPr="005D5017" w:rsidRDefault="00520E35" w:rsidP="00710922">
      <w:pPr>
        <w:ind w:firstLine="708"/>
        <w:jc w:val="both"/>
        <w:rPr>
          <w:sz w:val="28"/>
          <w:szCs w:val="28"/>
        </w:rPr>
      </w:pPr>
      <w:r w:rsidRPr="005D5017">
        <w:rPr>
          <w:sz w:val="28"/>
          <w:szCs w:val="28"/>
        </w:rPr>
        <w:t>Численность инвалидов, занимающихся адаптивн</w:t>
      </w:r>
      <w:r w:rsidR="008D1D02" w:rsidRPr="005D5017">
        <w:rPr>
          <w:sz w:val="28"/>
          <w:szCs w:val="28"/>
        </w:rPr>
        <w:t xml:space="preserve">ой физической культурой,  </w:t>
      </w:r>
      <w:r w:rsidRPr="005D5017">
        <w:rPr>
          <w:sz w:val="28"/>
          <w:szCs w:val="28"/>
        </w:rPr>
        <w:t xml:space="preserve">составила </w:t>
      </w:r>
      <w:r w:rsidR="000806A3" w:rsidRPr="005D5017">
        <w:rPr>
          <w:sz w:val="28"/>
          <w:szCs w:val="28"/>
        </w:rPr>
        <w:t>18142</w:t>
      </w:r>
      <w:r w:rsidR="008D1D02" w:rsidRPr="005D5017">
        <w:rPr>
          <w:sz w:val="28"/>
          <w:szCs w:val="28"/>
        </w:rPr>
        <w:t xml:space="preserve"> человека – 1</w:t>
      </w:r>
      <w:r w:rsidR="007E3353" w:rsidRPr="005D5017">
        <w:rPr>
          <w:sz w:val="28"/>
          <w:szCs w:val="28"/>
        </w:rPr>
        <w:t>6</w:t>
      </w:r>
      <w:r w:rsidR="008D1D02" w:rsidRPr="005D5017">
        <w:rPr>
          <w:sz w:val="28"/>
          <w:szCs w:val="28"/>
        </w:rPr>
        <w:t>,</w:t>
      </w:r>
      <w:r w:rsidR="007E3353" w:rsidRPr="005D5017">
        <w:rPr>
          <w:sz w:val="28"/>
          <w:szCs w:val="28"/>
        </w:rPr>
        <w:t>7</w:t>
      </w:r>
      <w:r w:rsidR="008D1D02" w:rsidRPr="005D5017">
        <w:rPr>
          <w:sz w:val="28"/>
          <w:szCs w:val="28"/>
        </w:rPr>
        <w:t xml:space="preserve"> % </w:t>
      </w:r>
      <w:r w:rsidRPr="005D5017">
        <w:rPr>
          <w:sz w:val="28"/>
          <w:szCs w:val="28"/>
        </w:rPr>
        <w:t>(в 201</w:t>
      </w:r>
      <w:r w:rsidR="000806A3" w:rsidRPr="005D5017">
        <w:rPr>
          <w:sz w:val="28"/>
          <w:szCs w:val="28"/>
        </w:rPr>
        <w:t>9</w:t>
      </w:r>
      <w:r w:rsidRPr="005D5017">
        <w:rPr>
          <w:sz w:val="28"/>
          <w:szCs w:val="28"/>
        </w:rPr>
        <w:t xml:space="preserve"> году –</w:t>
      </w:r>
      <w:r w:rsidR="00832E2E" w:rsidRPr="005D5017">
        <w:rPr>
          <w:sz w:val="28"/>
          <w:szCs w:val="28"/>
        </w:rPr>
        <w:t xml:space="preserve"> </w:t>
      </w:r>
      <w:r w:rsidR="000806A3" w:rsidRPr="005D5017">
        <w:rPr>
          <w:sz w:val="28"/>
          <w:szCs w:val="28"/>
        </w:rPr>
        <w:t>13</w:t>
      </w:r>
      <w:r w:rsidRPr="005D5017">
        <w:rPr>
          <w:sz w:val="28"/>
          <w:szCs w:val="28"/>
        </w:rPr>
        <w:t>,</w:t>
      </w:r>
      <w:r w:rsidR="000806A3" w:rsidRPr="005D5017">
        <w:rPr>
          <w:sz w:val="28"/>
          <w:szCs w:val="28"/>
        </w:rPr>
        <w:t>1</w:t>
      </w:r>
      <w:r w:rsidRPr="005D5017">
        <w:rPr>
          <w:sz w:val="28"/>
          <w:szCs w:val="28"/>
        </w:rPr>
        <w:t xml:space="preserve"> %).</w:t>
      </w:r>
    </w:p>
    <w:p w:rsidR="00EA1838" w:rsidRPr="00EA1838" w:rsidRDefault="00EA1838" w:rsidP="00655691">
      <w:pPr>
        <w:ind w:firstLine="708"/>
        <w:jc w:val="both"/>
        <w:rPr>
          <w:sz w:val="28"/>
          <w:szCs w:val="28"/>
        </w:rPr>
      </w:pPr>
      <w:r w:rsidRPr="007048C7">
        <w:rPr>
          <w:sz w:val="28"/>
          <w:szCs w:val="28"/>
        </w:rPr>
        <w:t>Численность инвалидов, занимающихся адаптивной физической культурой в разрезе муниципальных образований Ленинградской области</w:t>
      </w:r>
      <w:r w:rsidR="008A094C">
        <w:rPr>
          <w:sz w:val="28"/>
          <w:szCs w:val="28"/>
        </w:rPr>
        <w:t xml:space="preserve">, </w:t>
      </w:r>
      <w:r w:rsidRPr="007048C7">
        <w:rPr>
          <w:sz w:val="28"/>
          <w:szCs w:val="28"/>
        </w:rPr>
        <w:t xml:space="preserve"> представлена на слайде.</w:t>
      </w:r>
    </w:p>
    <w:p w:rsidR="00EA1838" w:rsidRPr="008D1D02" w:rsidRDefault="00EA1838" w:rsidP="00710922">
      <w:pPr>
        <w:ind w:firstLine="708"/>
        <w:jc w:val="both"/>
        <w:rPr>
          <w:sz w:val="28"/>
          <w:szCs w:val="28"/>
        </w:rPr>
      </w:pPr>
    </w:p>
    <w:p w:rsidR="0097499C" w:rsidRPr="00A53588" w:rsidRDefault="0097499C" w:rsidP="00710922">
      <w:pPr>
        <w:ind w:firstLine="708"/>
        <w:jc w:val="both"/>
        <w:rPr>
          <w:sz w:val="28"/>
          <w:szCs w:val="28"/>
        </w:rPr>
      </w:pPr>
      <w:r w:rsidRPr="00A53588">
        <w:rPr>
          <w:sz w:val="28"/>
          <w:szCs w:val="28"/>
        </w:rPr>
        <w:t xml:space="preserve">Доля граждан, выполнивших нормативы Всероссийского физкультурно-спортивного комплекса </w:t>
      </w:r>
      <w:r w:rsidR="00A53588" w:rsidRPr="00A53588">
        <w:rPr>
          <w:sz w:val="28"/>
          <w:szCs w:val="28"/>
        </w:rPr>
        <w:t>«</w:t>
      </w:r>
      <w:r w:rsidRPr="00A53588">
        <w:rPr>
          <w:sz w:val="28"/>
          <w:szCs w:val="28"/>
        </w:rPr>
        <w:t>Готов к труду и обороне</w:t>
      </w:r>
      <w:r w:rsidR="00A53588" w:rsidRPr="00A53588">
        <w:rPr>
          <w:sz w:val="28"/>
          <w:szCs w:val="28"/>
        </w:rPr>
        <w:t>»</w:t>
      </w:r>
      <w:r w:rsidRPr="00A53588">
        <w:rPr>
          <w:sz w:val="28"/>
          <w:szCs w:val="28"/>
        </w:rPr>
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</w:r>
      <w:r w:rsidR="00A53588" w:rsidRPr="00A53588">
        <w:rPr>
          <w:sz w:val="28"/>
          <w:szCs w:val="28"/>
        </w:rPr>
        <w:t>«</w:t>
      </w:r>
      <w:r w:rsidRPr="00A53588">
        <w:rPr>
          <w:sz w:val="28"/>
          <w:szCs w:val="28"/>
        </w:rPr>
        <w:t>Готов к труду и обороне</w:t>
      </w:r>
      <w:r w:rsidR="00A53588" w:rsidRPr="00A53588">
        <w:rPr>
          <w:sz w:val="28"/>
          <w:szCs w:val="28"/>
        </w:rPr>
        <w:t>»</w:t>
      </w:r>
      <w:r w:rsidRPr="00A53588">
        <w:rPr>
          <w:sz w:val="28"/>
          <w:szCs w:val="28"/>
        </w:rPr>
        <w:t xml:space="preserve"> (ГТО) </w:t>
      </w:r>
      <w:r w:rsidR="000806A3">
        <w:rPr>
          <w:sz w:val="28"/>
          <w:szCs w:val="28"/>
        </w:rPr>
        <w:t>–</w:t>
      </w:r>
      <w:r w:rsidRPr="00A53588">
        <w:rPr>
          <w:sz w:val="28"/>
          <w:szCs w:val="28"/>
        </w:rPr>
        <w:t xml:space="preserve"> </w:t>
      </w:r>
      <w:r w:rsidR="000806A3">
        <w:rPr>
          <w:sz w:val="28"/>
          <w:szCs w:val="28"/>
        </w:rPr>
        <w:t>5</w:t>
      </w:r>
      <w:r w:rsidR="007E3353">
        <w:rPr>
          <w:sz w:val="28"/>
          <w:szCs w:val="28"/>
        </w:rPr>
        <w:t>6</w:t>
      </w:r>
      <w:r w:rsidR="000806A3">
        <w:rPr>
          <w:sz w:val="28"/>
          <w:szCs w:val="28"/>
        </w:rPr>
        <w:t>,</w:t>
      </w:r>
      <w:r w:rsidR="007E3353">
        <w:rPr>
          <w:sz w:val="28"/>
          <w:szCs w:val="28"/>
        </w:rPr>
        <w:t>0</w:t>
      </w:r>
      <w:r w:rsidRPr="00A53588">
        <w:rPr>
          <w:sz w:val="28"/>
          <w:szCs w:val="28"/>
        </w:rPr>
        <w:t xml:space="preserve"> % (</w:t>
      </w:r>
      <w:r w:rsidR="000806A3">
        <w:rPr>
          <w:sz w:val="28"/>
          <w:szCs w:val="28"/>
        </w:rPr>
        <w:t>2882</w:t>
      </w:r>
      <w:r w:rsidRPr="00A53588">
        <w:rPr>
          <w:sz w:val="28"/>
          <w:szCs w:val="28"/>
        </w:rPr>
        <w:t xml:space="preserve"> чел. из </w:t>
      </w:r>
      <w:r w:rsidR="000806A3">
        <w:rPr>
          <w:sz w:val="28"/>
          <w:szCs w:val="28"/>
        </w:rPr>
        <w:t>5188</w:t>
      </w:r>
      <w:r w:rsidRPr="00A53588">
        <w:rPr>
          <w:sz w:val="28"/>
          <w:szCs w:val="28"/>
        </w:rPr>
        <w:t xml:space="preserve"> чел.);</w:t>
      </w:r>
    </w:p>
    <w:p w:rsidR="00ED4376" w:rsidRPr="00A53588" w:rsidRDefault="00ED4376" w:rsidP="00710922">
      <w:pPr>
        <w:ind w:firstLine="708"/>
        <w:jc w:val="both"/>
        <w:rPr>
          <w:sz w:val="28"/>
        </w:rPr>
      </w:pPr>
      <w:r w:rsidRPr="00A53588">
        <w:rPr>
          <w:sz w:val="28"/>
        </w:rPr>
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инвалидов» - </w:t>
      </w:r>
      <w:r w:rsidR="00A53588" w:rsidRPr="00A53588">
        <w:rPr>
          <w:sz w:val="28"/>
        </w:rPr>
        <w:t>100</w:t>
      </w:r>
      <w:r w:rsidRPr="00A53588">
        <w:rPr>
          <w:sz w:val="28"/>
        </w:rPr>
        <w:t xml:space="preserve"> %.</w:t>
      </w:r>
    </w:p>
    <w:p w:rsidR="009F3F46" w:rsidRPr="00A64C88" w:rsidRDefault="009F3F46" w:rsidP="007109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64C88">
        <w:rPr>
          <w:rFonts w:ascii="Times New Roman" w:hAnsi="Times New Roman"/>
          <w:sz w:val="28"/>
          <w:szCs w:val="28"/>
        </w:rPr>
        <w:t>Количество спортивных сооружений в 20</w:t>
      </w:r>
      <w:r w:rsidR="000806A3">
        <w:rPr>
          <w:rFonts w:ascii="Times New Roman" w:hAnsi="Times New Roman"/>
          <w:sz w:val="28"/>
          <w:szCs w:val="28"/>
        </w:rPr>
        <w:t>20</w:t>
      </w:r>
      <w:r w:rsidRPr="00A64C88">
        <w:rPr>
          <w:rFonts w:ascii="Times New Roman" w:hAnsi="Times New Roman"/>
          <w:sz w:val="28"/>
          <w:szCs w:val="28"/>
        </w:rPr>
        <w:t xml:space="preserve"> году увеличилось на </w:t>
      </w:r>
      <w:r w:rsidR="000806A3">
        <w:rPr>
          <w:rFonts w:ascii="Times New Roman" w:hAnsi="Times New Roman"/>
          <w:sz w:val="28"/>
          <w:szCs w:val="28"/>
        </w:rPr>
        <w:t>316</w:t>
      </w:r>
      <w:r w:rsidRPr="00A64C88">
        <w:rPr>
          <w:rFonts w:ascii="Times New Roman" w:hAnsi="Times New Roman"/>
          <w:sz w:val="28"/>
          <w:szCs w:val="28"/>
        </w:rPr>
        <w:t xml:space="preserve"> единиц и составило</w:t>
      </w:r>
      <w:r w:rsidR="000806A3">
        <w:rPr>
          <w:rFonts w:ascii="Times New Roman" w:hAnsi="Times New Roman"/>
          <w:sz w:val="28"/>
          <w:szCs w:val="28"/>
        </w:rPr>
        <w:t xml:space="preserve"> 4059</w:t>
      </w:r>
      <w:r w:rsidRPr="00A64C88">
        <w:rPr>
          <w:rFonts w:ascii="Times New Roman" w:hAnsi="Times New Roman"/>
          <w:sz w:val="28"/>
          <w:szCs w:val="28"/>
        </w:rPr>
        <w:t xml:space="preserve"> </w:t>
      </w:r>
      <w:r w:rsidR="00A93E8A">
        <w:rPr>
          <w:rFonts w:ascii="Times New Roman" w:hAnsi="Times New Roman"/>
          <w:sz w:val="28"/>
          <w:szCs w:val="28"/>
        </w:rPr>
        <w:t xml:space="preserve">единиц </w:t>
      </w:r>
      <w:r w:rsidR="00A93E8A" w:rsidRPr="00A64C88">
        <w:rPr>
          <w:rFonts w:ascii="Times New Roman" w:hAnsi="Times New Roman"/>
          <w:sz w:val="28"/>
          <w:szCs w:val="28"/>
        </w:rPr>
        <w:t>(в 201</w:t>
      </w:r>
      <w:r w:rsidR="000806A3">
        <w:rPr>
          <w:rFonts w:ascii="Times New Roman" w:hAnsi="Times New Roman"/>
          <w:sz w:val="28"/>
          <w:szCs w:val="28"/>
        </w:rPr>
        <w:t>9</w:t>
      </w:r>
      <w:r w:rsidR="00A93E8A" w:rsidRPr="00A64C88">
        <w:rPr>
          <w:rFonts w:ascii="Times New Roman" w:hAnsi="Times New Roman"/>
          <w:sz w:val="28"/>
          <w:szCs w:val="28"/>
        </w:rPr>
        <w:t xml:space="preserve"> году </w:t>
      </w:r>
      <w:r w:rsidR="000806A3" w:rsidRPr="00A64C88">
        <w:rPr>
          <w:rFonts w:ascii="Times New Roman" w:hAnsi="Times New Roman"/>
          <w:sz w:val="28"/>
          <w:szCs w:val="28"/>
        </w:rPr>
        <w:t>3737</w:t>
      </w:r>
      <w:r w:rsidR="000806A3">
        <w:rPr>
          <w:rFonts w:ascii="Times New Roman" w:hAnsi="Times New Roman"/>
          <w:sz w:val="28"/>
          <w:szCs w:val="28"/>
        </w:rPr>
        <w:t xml:space="preserve"> </w:t>
      </w:r>
      <w:r w:rsidR="00A93E8A" w:rsidRPr="00A64C88">
        <w:rPr>
          <w:rFonts w:ascii="Times New Roman" w:hAnsi="Times New Roman"/>
          <w:sz w:val="28"/>
          <w:szCs w:val="28"/>
        </w:rPr>
        <w:t>единиц)</w:t>
      </w:r>
      <w:r w:rsidR="00A93E8A">
        <w:rPr>
          <w:rFonts w:ascii="Times New Roman" w:hAnsi="Times New Roman"/>
          <w:sz w:val="28"/>
          <w:szCs w:val="28"/>
        </w:rPr>
        <w:t>.</w:t>
      </w:r>
    </w:p>
    <w:p w:rsidR="00550548" w:rsidRDefault="00550548" w:rsidP="00710922">
      <w:pPr>
        <w:pStyle w:val="2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5017">
        <w:rPr>
          <w:rFonts w:ascii="Times New Roman" w:eastAsia="Times New Roman" w:hAnsi="Times New Roman"/>
          <w:sz w:val="28"/>
          <w:szCs w:val="28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– </w:t>
      </w:r>
      <w:r w:rsidR="009F3F46" w:rsidRPr="005D5017">
        <w:rPr>
          <w:rFonts w:ascii="Times New Roman" w:eastAsia="Times New Roman" w:hAnsi="Times New Roman"/>
          <w:sz w:val="28"/>
          <w:szCs w:val="28"/>
        </w:rPr>
        <w:t>4</w:t>
      </w:r>
      <w:r w:rsidR="002B145F" w:rsidRPr="005D5017">
        <w:rPr>
          <w:rFonts w:ascii="Times New Roman" w:eastAsia="Times New Roman" w:hAnsi="Times New Roman"/>
          <w:sz w:val="28"/>
          <w:szCs w:val="28"/>
        </w:rPr>
        <w:t>5,5</w:t>
      </w:r>
      <w:r w:rsidR="009F3F46" w:rsidRPr="005D50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5017">
        <w:rPr>
          <w:rFonts w:ascii="Times New Roman" w:eastAsia="Times New Roman" w:hAnsi="Times New Roman"/>
          <w:sz w:val="28"/>
          <w:szCs w:val="28"/>
        </w:rPr>
        <w:t>%</w:t>
      </w:r>
      <w:r w:rsidRPr="00A64C88">
        <w:rPr>
          <w:rFonts w:ascii="Times New Roman" w:eastAsia="Times New Roman" w:hAnsi="Times New Roman"/>
          <w:sz w:val="28"/>
          <w:szCs w:val="28"/>
        </w:rPr>
        <w:t xml:space="preserve"> (в 201</w:t>
      </w:r>
      <w:r w:rsidR="000806A3">
        <w:rPr>
          <w:rFonts w:ascii="Times New Roman" w:eastAsia="Times New Roman" w:hAnsi="Times New Roman"/>
          <w:sz w:val="28"/>
          <w:szCs w:val="28"/>
        </w:rPr>
        <w:t>9</w:t>
      </w:r>
      <w:r w:rsidRPr="00A64C88">
        <w:rPr>
          <w:rFonts w:ascii="Times New Roman" w:eastAsia="Times New Roman" w:hAnsi="Times New Roman"/>
          <w:sz w:val="28"/>
          <w:szCs w:val="28"/>
        </w:rPr>
        <w:t xml:space="preserve"> году – </w:t>
      </w:r>
      <w:r w:rsidR="009F3F46" w:rsidRPr="00A64C88">
        <w:rPr>
          <w:rFonts w:ascii="Times New Roman" w:eastAsia="Times New Roman" w:hAnsi="Times New Roman"/>
          <w:sz w:val="28"/>
          <w:szCs w:val="28"/>
        </w:rPr>
        <w:t>4</w:t>
      </w:r>
      <w:r w:rsidR="000806A3">
        <w:rPr>
          <w:rFonts w:ascii="Times New Roman" w:eastAsia="Times New Roman" w:hAnsi="Times New Roman"/>
          <w:sz w:val="28"/>
          <w:szCs w:val="28"/>
        </w:rPr>
        <w:t>3</w:t>
      </w:r>
      <w:r w:rsidR="009F3F46" w:rsidRPr="00A64C88">
        <w:rPr>
          <w:rFonts w:ascii="Times New Roman" w:eastAsia="Times New Roman" w:hAnsi="Times New Roman"/>
          <w:sz w:val="28"/>
          <w:szCs w:val="28"/>
        </w:rPr>
        <w:t>,</w:t>
      </w:r>
      <w:r w:rsidR="000806A3">
        <w:rPr>
          <w:rFonts w:ascii="Times New Roman" w:eastAsia="Times New Roman" w:hAnsi="Times New Roman"/>
          <w:sz w:val="28"/>
          <w:szCs w:val="28"/>
        </w:rPr>
        <w:t>91</w:t>
      </w:r>
      <w:r w:rsidRPr="00A64C88">
        <w:rPr>
          <w:rFonts w:ascii="Times New Roman" w:eastAsia="Times New Roman" w:hAnsi="Times New Roman"/>
          <w:sz w:val="28"/>
          <w:szCs w:val="28"/>
        </w:rPr>
        <w:t>).</w:t>
      </w:r>
    </w:p>
    <w:p w:rsidR="00EA1838" w:rsidRPr="00EA1838" w:rsidRDefault="00EA1838" w:rsidP="00655691">
      <w:pPr>
        <w:ind w:firstLine="708"/>
        <w:jc w:val="both"/>
        <w:rPr>
          <w:sz w:val="28"/>
          <w:szCs w:val="28"/>
        </w:rPr>
      </w:pPr>
      <w:r w:rsidRPr="001A51DD">
        <w:rPr>
          <w:sz w:val="28"/>
          <w:szCs w:val="28"/>
        </w:rPr>
        <w:t xml:space="preserve">Обеспеченность населения спортивными сооружениями </w:t>
      </w:r>
      <w:proofErr w:type="gramStart"/>
      <w:r w:rsidRPr="001A51DD">
        <w:rPr>
          <w:sz w:val="28"/>
          <w:szCs w:val="28"/>
        </w:rPr>
        <w:t>исходя из единовременной пропускной способности объектов спорта в разрезе муниципальных образований Ленинградской области</w:t>
      </w:r>
      <w:r w:rsidR="008A094C">
        <w:rPr>
          <w:sz w:val="28"/>
          <w:szCs w:val="28"/>
        </w:rPr>
        <w:t xml:space="preserve">, </w:t>
      </w:r>
      <w:r w:rsidRPr="001A51DD">
        <w:rPr>
          <w:sz w:val="28"/>
          <w:szCs w:val="28"/>
        </w:rPr>
        <w:t xml:space="preserve"> представлена</w:t>
      </w:r>
      <w:proofErr w:type="gramEnd"/>
      <w:r w:rsidRPr="001A51DD">
        <w:rPr>
          <w:sz w:val="28"/>
          <w:szCs w:val="28"/>
        </w:rPr>
        <w:t xml:space="preserve"> на слайде.</w:t>
      </w:r>
    </w:p>
    <w:p w:rsidR="00884F2F" w:rsidRPr="003A1C15" w:rsidRDefault="00884F2F" w:rsidP="00710922">
      <w:pPr>
        <w:ind w:firstLine="708"/>
        <w:jc w:val="both"/>
        <w:rPr>
          <w:sz w:val="28"/>
          <w:szCs w:val="28"/>
        </w:rPr>
      </w:pPr>
      <w:r w:rsidRPr="003A1C15">
        <w:rPr>
          <w:rFonts w:eastAsia="Calibri"/>
          <w:sz w:val="28"/>
          <w:szCs w:val="28"/>
        </w:rPr>
        <w:t>В 20</w:t>
      </w:r>
      <w:r w:rsidR="007F24AB" w:rsidRPr="003A1C15">
        <w:rPr>
          <w:rFonts w:eastAsia="Calibri"/>
          <w:sz w:val="28"/>
          <w:szCs w:val="28"/>
        </w:rPr>
        <w:t>20</w:t>
      </w:r>
      <w:r w:rsidRPr="003A1C15">
        <w:rPr>
          <w:rFonts w:eastAsia="Calibri"/>
          <w:sz w:val="28"/>
          <w:szCs w:val="28"/>
        </w:rPr>
        <w:t xml:space="preserve"> году </w:t>
      </w:r>
      <w:r w:rsidRPr="005D5017">
        <w:rPr>
          <w:rFonts w:eastAsia="Calibri"/>
          <w:sz w:val="28"/>
          <w:szCs w:val="28"/>
        </w:rPr>
        <w:t>введены</w:t>
      </w:r>
      <w:r w:rsidRPr="005D5017">
        <w:rPr>
          <w:sz w:val="28"/>
          <w:szCs w:val="28"/>
        </w:rPr>
        <w:t xml:space="preserve"> </w:t>
      </w:r>
      <w:r w:rsidRPr="005D5017">
        <w:rPr>
          <w:rFonts w:eastAsia="Calibri"/>
          <w:sz w:val="28"/>
          <w:szCs w:val="28"/>
        </w:rPr>
        <w:t xml:space="preserve">в эксплуатацию </w:t>
      </w:r>
      <w:r w:rsidR="007F24AB" w:rsidRPr="005D5017">
        <w:rPr>
          <w:rFonts w:eastAsia="Calibri"/>
          <w:sz w:val="28"/>
          <w:szCs w:val="28"/>
        </w:rPr>
        <w:t>три</w:t>
      </w:r>
      <w:r w:rsidRPr="005D5017">
        <w:rPr>
          <w:rFonts w:eastAsia="Calibri"/>
          <w:sz w:val="28"/>
          <w:szCs w:val="28"/>
        </w:rPr>
        <w:t xml:space="preserve"> спортивных объекта, в том числе </w:t>
      </w:r>
      <w:r w:rsidR="00CF66DD" w:rsidRPr="005D5017">
        <w:rPr>
          <w:rFonts w:eastAsia="Calibri"/>
          <w:sz w:val="28"/>
          <w:szCs w:val="28"/>
        </w:rPr>
        <w:t>спортивный комплекс,</w:t>
      </w:r>
      <w:r w:rsidR="007F24AB" w:rsidRPr="005D5017">
        <w:rPr>
          <w:rFonts w:eastAsia="Calibri"/>
          <w:sz w:val="28"/>
          <w:szCs w:val="28"/>
        </w:rPr>
        <w:t xml:space="preserve"> крытый плавательный бассейн и спортивный центр</w:t>
      </w:r>
      <w:r w:rsidR="00CF66DD" w:rsidRPr="003A1C15">
        <w:rPr>
          <w:rFonts w:eastAsia="Calibri"/>
          <w:b/>
          <w:sz w:val="28"/>
          <w:szCs w:val="28"/>
        </w:rPr>
        <w:t xml:space="preserve"> </w:t>
      </w:r>
      <w:r w:rsidRPr="003A1C15">
        <w:rPr>
          <w:rFonts w:eastAsia="Calibri"/>
          <w:sz w:val="28"/>
          <w:szCs w:val="28"/>
        </w:rPr>
        <w:t xml:space="preserve">в городских и сельских поселениях </w:t>
      </w:r>
      <w:r w:rsidR="00CF66DD" w:rsidRPr="003A1C15">
        <w:rPr>
          <w:rFonts w:eastAsia="Calibri"/>
          <w:sz w:val="28"/>
          <w:szCs w:val="28"/>
        </w:rPr>
        <w:t>трех</w:t>
      </w:r>
      <w:r w:rsidRPr="003A1C15">
        <w:rPr>
          <w:rFonts w:eastAsia="Calibri"/>
          <w:sz w:val="28"/>
          <w:szCs w:val="28"/>
        </w:rPr>
        <w:t xml:space="preserve"> муниципальных районов Ленинградской области, </w:t>
      </w:r>
      <w:r w:rsidRPr="003A1C15">
        <w:rPr>
          <w:sz w:val="28"/>
          <w:szCs w:val="28"/>
        </w:rPr>
        <w:t xml:space="preserve">а именно: </w:t>
      </w:r>
    </w:p>
    <w:p w:rsidR="00CF66DD" w:rsidRPr="008A094C" w:rsidRDefault="007F24AB" w:rsidP="008A094C">
      <w:pPr>
        <w:pStyle w:val="a9"/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8A094C">
        <w:rPr>
          <w:sz w:val="28"/>
          <w:szCs w:val="28"/>
        </w:rPr>
        <w:t>физкультурно-оздоровительный комплекс на территории спортивной площадки школы №3 в г. Сланцы</w:t>
      </w:r>
      <w:r w:rsidR="00CF66DD" w:rsidRPr="008A094C">
        <w:rPr>
          <w:rFonts w:eastAsia="Calibri"/>
          <w:sz w:val="28"/>
          <w:szCs w:val="28"/>
        </w:rPr>
        <w:t>;</w:t>
      </w:r>
    </w:p>
    <w:p w:rsidR="00CF66DD" w:rsidRPr="003A1C15" w:rsidRDefault="007F24AB" w:rsidP="008A094C">
      <w:pPr>
        <w:pStyle w:val="HEADERTEXT"/>
        <w:numPr>
          <w:ilvl w:val="0"/>
          <w:numId w:val="25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A1C15">
        <w:rPr>
          <w:rFonts w:ascii="Times New Roman" w:hAnsi="Times New Roman" w:cs="Times New Roman"/>
          <w:bCs/>
          <w:color w:val="000000"/>
          <w:sz w:val="28"/>
          <w:szCs w:val="28"/>
        </w:rPr>
        <w:t>крытый плавательный бассейн в г. Ивангород</w:t>
      </w:r>
      <w:r w:rsidR="00CF66DD" w:rsidRPr="003A1C15">
        <w:rPr>
          <w:rFonts w:ascii="Times New Roman" w:eastAsiaTheme="minorHAnsi" w:hAnsi="Times New Roman" w:cs="Times New Roman"/>
          <w:color w:val="auto"/>
          <w:sz w:val="28"/>
          <w:szCs w:val="28"/>
        </w:rPr>
        <w:t>;</w:t>
      </w:r>
    </w:p>
    <w:p w:rsidR="00CF66DD" w:rsidRPr="008A094C" w:rsidRDefault="007F24AB" w:rsidP="008A094C">
      <w:pPr>
        <w:pStyle w:val="a9"/>
        <w:numPr>
          <w:ilvl w:val="0"/>
          <w:numId w:val="25"/>
        </w:numPr>
        <w:jc w:val="both"/>
        <w:rPr>
          <w:rFonts w:eastAsiaTheme="minorHAnsi"/>
          <w:bCs/>
          <w:sz w:val="28"/>
          <w:szCs w:val="28"/>
        </w:rPr>
      </w:pPr>
      <w:r w:rsidRPr="008A094C">
        <w:rPr>
          <w:bCs/>
          <w:color w:val="000000"/>
          <w:sz w:val="28"/>
          <w:szCs w:val="28"/>
        </w:rPr>
        <w:t>2-я очередь центра спортивного с универсальным игровым залом, плавательным бассейном и крытым катком с искусственным льдом в г. Выборг</w:t>
      </w:r>
      <w:r w:rsidR="008A094C">
        <w:rPr>
          <w:rFonts w:eastAsiaTheme="minorHAnsi"/>
          <w:sz w:val="28"/>
          <w:szCs w:val="28"/>
        </w:rPr>
        <w:t>.</w:t>
      </w:r>
    </w:p>
    <w:p w:rsidR="00675BD6" w:rsidRPr="003A1C15" w:rsidRDefault="00675BD6" w:rsidP="00710922">
      <w:pPr>
        <w:ind w:firstLine="708"/>
        <w:jc w:val="both"/>
        <w:rPr>
          <w:rFonts w:eastAsia="Calibri"/>
          <w:sz w:val="28"/>
          <w:szCs w:val="28"/>
        </w:rPr>
      </w:pPr>
      <w:r w:rsidRPr="003A1C15">
        <w:rPr>
          <w:rFonts w:eastAsia="Calibri"/>
          <w:sz w:val="28"/>
          <w:szCs w:val="28"/>
        </w:rPr>
        <w:t>Кроме того, в 2020 году</w:t>
      </w:r>
      <w:r w:rsidRPr="003A1C15">
        <w:rPr>
          <w:rFonts w:eastAsia="Calibri"/>
          <w:b/>
          <w:sz w:val="28"/>
          <w:szCs w:val="28"/>
        </w:rPr>
        <w:t xml:space="preserve"> </w:t>
      </w:r>
      <w:r w:rsidRPr="005D5017">
        <w:rPr>
          <w:rFonts w:eastAsia="Calibri"/>
          <w:sz w:val="28"/>
          <w:szCs w:val="28"/>
        </w:rPr>
        <w:t>выполнен капитальный ремонт семи спортивных объектов, в том числе стадион, спортивный ком</w:t>
      </w:r>
      <w:r w:rsidR="008A094C" w:rsidRPr="005D5017">
        <w:rPr>
          <w:rFonts w:eastAsia="Calibri"/>
          <w:sz w:val="28"/>
          <w:szCs w:val="28"/>
        </w:rPr>
        <w:t>плекс, футбольные поля, здания детско-юношеских спортивных школ (ДЮСШ)</w:t>
      </w:r>
      <w:r w:rsidRPr="005D5017">
        <w:rPr>
          <w:rFonts w:eastAsia="Calibri"/>
          <w:sz w:val="28"/>
          <w:szCs w:val="28"/>
        </w:rPr>
        <w:t>,</w:t>
      </w:r>
      <w:r w:rsidRPr="003A1C15">
        <w:rPr>
          <w:rFonts w:eastAsia="Calibri"/>
          <w:sz w:val="28"/>
          <w:szCs w:val="28"/>
        </w:rPr>
        <w:t xml:space="preserve"> в городских поселениях семи муниципальных районов Ленинградской области, а именно: </w:t>
      </w:r>
    </w:p>
    <w:p w:rsidR="00675BD6" w:rsidRPr="004F092F" w:rsidRDefault="00675BD6" w:rsidP="004F092F">
      <w:pPr>
        <w:pStyle w:val="a9"/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r w:rsidRPr="004F092F">
        <w:rPr>
          <w:rFonts w:eastAsia="Calibri"/>
          <w:sz w:val="28"/>
          <w:szCs w:val="28"/>
        </w:rPr>
        <w:t>стадион спорткомплекса «Юность» в г. Приозерск;</w:t>
      </w:r>
    </w:p>
    <w:p w:rsidR="00675BD6" w:rsidRPr="004F092F" w:rsidRDefault="00675BD6" w:rsidP="004F092F">
      <w:pPr>
        <w:pStyle w:val="a9"/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r w:rsidRPr="004F092F">
        <w:rPr>
          <w:rFonts w:eastAsia="Calibri"/>
          <w:sz w:val="28"/>
          <w:szCs w:val="28"/>
        </w:rPr>
        <w:t>МФСУ «</w:t>
      </w:r>
      <w:proofErr w:type="spellStart"/>
      <w:r w:rsidRPr="004F092F">
        <w:rPr>
          <w:rFonts w:eastAsia="Calibri"/>
          <w:sz w:val="28"/>
          <w:szCs w:val="28"/>
        </w:rPr>
        <w:t>Бокситогорский</w:t>
      </w:r>
      <w:proofErr w:type="spellEnd"/>
      <w:r w:rsidRPr="004F092F">
        <w:rPr>
          <w:rFonts w:eastAsia="Calibri"/>
          <w:sz w:val="28"/>
          <w:szCs w:val="28"/>
        </w:rPr>
        <w:t xml:space="preserve"> спортивный комплекс»; </w:t>
      </w:r>
    </w:p>
    <w:p w:rsidR="00675BD6" w:rsidRPr="004F092F" w:rsidRDefault="00675BD6" w:rsidP="004F092F">
      <w:pPr>
        <w:pStyle w:val="a9"/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r w:rsidRPr="004F092F">
        <w:rPr>
          <w:rFonts w:eastAsia="Calibri"/>
          <w:sz w:val="28"/>
          <w:szCs w:val="28"/>
        </w:rPr>
        <w:t xml:space="preserve">футбольное поле в </w:t>
      </w:r>
      <w:proofErr w:type="spellStart"/>
      <w:r w:rsidRPr="004F092F">
        <w:rPr>
          <w:rFonts w:eastAsia="Calibri"/>
          <w:sz w:val="28"/>
          <w:szCs w:val="28"/>
        </w:rPr>
        <w:t>г</w:t>
      </w:r>
      <w:proofErr w:type="gramStart"/>
      <w:r w:rsidRPr="004F092F">
        <w:rPr>
          <w:rFonts w:eastAsia="Calibri"/>
          <w:sz w:val="28"/>
          <w:szCs w:val="28"/>
        </w:rPr>
        <w:t>.Т</w:t>
      </w:r>
      <w:proofErr w:type="gramEnd"/>
      <w:r w:rsidRPr="004F092F">
        <w:rPr>
          <w:rFonts w:eastAsia="Calibri"/>
          <w:sz w:val="28"/>
          <w:szCs w:val="28"/>
        </w:rPr>
        <w:t>ихвин</w:t>
      </w:r>
      <w:proofErr w:type="spellEnd"/>
      <w:r w:rsidRPr="004F092F">
        <w:rPr>
          <w:rFonts w:eastAsia="Calibri"/>
          <w:sz w:val="28"/>
          <w:szCs w:val="28"/>
        </w:rPr>
        <w:t>;</w:t>
      </w:r>
    </w:p>
    <w:p w:rsidR="00675BD6" w:rsidRPr="004F092F" w:rsidRDefault="00675BD6" w:rsidP="004F092F">
      <w:pPr>
        <w:pStyle w:val="a9"/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r w:rsidRPr="004F092F">
        <w:rPr>
          <w:rFonts w:eastAsia="Calibri"/>
          <w:sz w:val="28"/>
          <w:szCs w:val="28"/>
        </w:rPr>
        <w:lastRenderedPageBreak/>
        <w:t xml:space="preserve">футбольное поле в </w:t>
      </w:r>
      <w:proofErr w:type="spellStart"/>
      <w:r w:rsidRPr="004F092F">
        <w:rPr>
          <w:rFonts w:eastAsia="Calibri"/>
          <w:sz w:val="28"/>
          <w:szCs w:val="28"/>
        </w:rPr>
        <w:t>г</w:t>
      </w:r>
      <w:proofErr w:type="gramStart"/>
      <w:r w:rsidRPr="004F092F">
        <w:rPr>
          <w:rFonts w:eastAsia="Calibri"/>
          <w:sz w:val="28"/>
          <w:szCs w:val="28"/>
        </w:rPr>
        <w:t>.Л</w:t>
      </w:r>
      <w:proofErr w:type="gramEnd"/>
      <w:r w:rsidRPr="004F092F">
        <w:rPr>
          <w:rFonts w:eastAsia="Calibri"/>
          <w:sz w:val="28"/>
          <w:szCs w:val="28"/>
        </w:rPr>
        <w:t>одейное</w:t>
      </w:r>
      <w:proofErr w:type="spellEnd"/>
      <w:r w:rsidRPr="004F092F">
        <w:rPr>
          <w:rFonts w:eastAsia="Calibri"/>
          <w:sz w:val="28"/>
          <w:szCs w:val="28"/>
        </w:rPr>
        <w:t xml:space="preserve"> Поле; </w:t>
      </w:r>
    </w:p>
    <w:p w:rsidR="00675BD6" w:rsidRPr="004F092F" w:rsidRDefault="00675BD6" w:rsidP="004F092F">
      <w:pPr>
        <w:pStyle w:val="a9"/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r w:rsidRPr="004F092F">
        <w:rPr>
          <w:rFonts w:eastAsia="Calibri"/>
          <w:sz w:val="28"/>
          <w:szCs w:val="28"/>
        </w:rPr>
        <w:t xml:space="preserve">футбольное поле в </w:t>
      </w:r>
      <w:proofErr w:type="spellStart"/>
      <w:r w:rsidRPr="004F092F">
        <w:rPr>
          <w:rFonts w:eastAsia="Calibri"/>
          <w:sz w:val="28"/>
          <w:szCs w:val="28"/>
        </w:rPr>
        <w:t>г</w:t>
      </w:r>
      <w:proofErr w:type="gramStart"/>
      <w:r w:rsidRPr="004F092F">
        <w:rPr>
          <w:rFonts w:eastAsia="Calibri"/>
          <w:sz w:val="28"/>
          <w:szCs w:val="28"/>
        </w:rPr>
        <w:t>.Л</w:t>
      </w:r>
      <w:proofErr w:type="gramEnd"/>
      <w:r w:rsidRPr="004F092F">
        <w:rPr>
          <w:rFonts w:eastAsia="Calibri"/>
          <w:sz w:val="28"/>
          <w:szCs w:val="28"/>
        </w:rPr>
        <w:t>уга</w:t>
      </w:r>
      <w:proofErr w:type="spellEnd"/>
      <w:r w:rsidRPr="004F092F">
        <w:rPr>
          <w:rFonts w:eastAsia="Calibri"/>
          <w:sz w:val="28"/>
          <w:szCs w:val="28"/>
        </w:rPr>
        <w:t xml:space="preserve">; </w:t>
      </w:r>
    </w:p>
    <w:p w:rsidR="00675BD6" w:rsidRPr="004F092F" w:rsidRDefault="00675BD6" w:rsidP="004F092F">
      <w:pPr>
        <w:pStyle w:val="a9"/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r w:rsidRPr="004F092F">
        <w:rPr>
          <w:rFonts w:eastAsia="Calibri"/>
          <w:sz w:val="28"/>
          <w:szCs w:val="28"/>
        </w:rPr>
        <w:t xml:space="preserve">здание ДЮСШ в г. Кингисепп; </w:t>
      </w:r>
    </w:p>
    <w:p w:rsidR="00675BD6" w:rsidRPr="004F092F" w:rsidRDefault="00675BD6" w:rsidP="004F092F">
      <w:pPr>
        <w:pStyle w:val="a9"/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r w:rsidRPr="004F092F">
        <w:rPr>
          <w:rFonts w:eastAsia="Calibri"/>
          <w:sz w:val="28"/>
          <w:szCs w:val="28"/>
        </w:rPr>
        <w:t xml:space="preserve">здание ДЮСШ в г. Подпорожье. </w:t>
      </w:r>
    </w:p>
    <w:p w:rsidR="00675BD6" w:rsidRPr="003A1C15" w:rsidRDefault="00675BD6" w:rsidP="00710922">
      <w:pPr>
        <w:ind w:firstLine="708"/>
        <w:jc w:val="both"/>
        <w:rPr>
          <w:rFonts w:eastAsia="Calibri"/>
          <w:sz w:val="28"/>
          <w:szCs w:val="28"/>
        </w:rPr>
      </w:pPr>
    </w:p>
    <w:p w:rsidR="00884F2F" w:rsidRPr="005D5017" w:rsidRDefault="00884F2F" w:rsidP="00710922">
      <w:pPr>
        <w:ind w:firstLine="708"/>
        <w:jc w:val="both"/>
        <w:rPr>
          <w:rFonts w:eastAsia="Calibri"/>
          <w:sz w:val="28"/>
          <w:szCs w:val="28"/>
        </w:rPr>
      </w:pPr>
      <w:r w:rsidRPr="005D5017">
        <w:rPr>
          <w:rFonts w:eastAsia="Calibri"/>
          <w:sz w:val="28"/>
          <w:szCs w:val="28"/>
        </w:rPr>
        <w:t>В 20</w:t>
      </w:r>
      <w:r w:rsidR="00CF66DD" w:rsidRPr="005D5017">
        <w:rPr>
          <w:rFonts w:eastAsia="Calibri"/>
          <w:sz w:val="28"/>
          <w:szCs w:val="28"/>
        </w:rPr>
        <w:t>20</w:t>
      </w:r>
      <w:r w:rsidRPr="005D5017">
        <w:rPr>
          <w:rFonts w:eastAsia="Calibri"/>
          <w:sz w:val="28"/>
          <w:szCs w:val="28"/>
        </w:rPr>
        <w:t xml:space="preserve"> году реализ</w:t>
      </w:r>
      <w:r w:rsidR="008675EE" w:rsidRPr="005D5017">
        <w:rPr>
          <w:rFonts w:eastAsia="Calibri"/>
          <w:sz w:val="28"/>
          <w:szCs w:val="28"/>
        </w:rPr>
        <w:t xml:space="preserve">овывались </w:t>
      </w:r>
      <w:r w:rsidRPr="005D5017">
        <w:rPr>
          <w:rFonts w:eastAsia="Calibri"/>
          <w:sz w:val="28"/>
          <w:szCs w:val="28"/>
        </w:rPr>
        <w:t xml:space="preserve"> мероприяти</w:t>
      </w:r>
      <w:r w:rsidR="008675EE" w:rsidRPr="005D5017">
        <w:rPr>
          <w:rFonts w:eastAsia="Calibri"/>
          <w:sz w:val="28"/>
          <w:szCs w:val="28"/>
        </w:rPr>
        <w:t xml:space="preserve">я </w:t>
      </w:r>
      <w:r w:rsidRPr="005D5017">
        <w:rPr>
          <w:rFonts w:eastAsia="Calibri"/>
          <w:sz w:val="28"/>
          <w:szCs w:val="28"/>
        </w:rPr>
        <w:t xml:space="preserve"> по строительству </w:t>
      </w:r>
      <w:r w:rsidR="00972CB8" w:rsidRPr="005D5017">
        <w:rPr>
          <w:rFonts w:eastAsia="Calibri"/>
          <w:sz w:val="28"/>
          <w:szCs w:val="28"/>
        </w:rPr>
        <w:t>и реконструкции десяти</w:t>
      </w:r>
      <w:r w:rsidRPr="005D5017">
        <w:rPr>
          <w:rFonts w:eastAsia="Calibri"/>
          <w:color w:val="FF0000"/>
          <w:sz w:val="28"/>
          <w:szCs w:val="28"/>
        </w:rPr>
        <w:t xml:space="preserve"> </w:t>
      </w:r>
      <w:r w:rsidRPr="005D5017">
        <w:rPr>
          <w:rFonts w:eastAsia="Calibri"/>
          <w:sz w:val="28"/>
          <w:szCs w:val="28"/>
        </w:rPr>
        <w:t>спортивных объектов:</w:t>
      </w:r>
    </w:p>
    <w:p w:rsidR="007F24AB" w:rsidRPr="008A094C" w:rsidRDefault="007F24AB" w:rsidP="008A094C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8A094C">
        <w:rPr>
          <w:sz w:val="28"/>
          <w:szCs w:val="28"/>
        </w:rPr>
        <w:t xml:space="preserve">ФОК с плавательным бассейном и универсальным залом в </w:t>
      </w:r>
      <w:proofErr w:type="spellStart"/>
      <w:r w:rsidRPr="008A094C">
        <w:rPr>
          <w:sz w:val="28"/>
          <w:szCs w:val="28"/>
        </w:rPr>
        <w:t>г</w:t>
      </w:r>
      <w:proofErr w:type="gramStart"/>
      <w:r w:rsidRPr="008A094C">
        <w:rPr>
          <w:sz w:val="28"/>
          <w:szCs w:val="28"/>
        </w:rPr>
        <w:t>.В</w:t>
      </w:r>
      <w:proofErr w:type="gramEnd"/>
      <w:r w:rsidRPr="008A094C">
        <w:rPr>
          <w:sz w:val="28"/>
          <w:szCs w:val="28"/>
        </w:rPr>
        <w:t>севоложске</w:t>
      </w:r>
      <w:proofErr w:type="spellEnd"/>
      <w:r w:rsidRPr="008A094C">
        <w:rPr>
          <w:sz w:val="28"/>
          <w:szCs w:val="28"/>
        </w:rPr>
        <w:t>;</w:t>
      </w:r>
    </w:p>
    <w:p w:rsidR="007F24AB" w:rsidRPr="008A094C" w:rsidRDefault="007F24AB" w:rsidP="008A094C">
      <w:pPr>
        <w:pStyle w:val="a9"/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8A094C">
        <w:rPr>
          <w:rFonts w:eastAsia="Calibri"/>
          <w:sz w:val="28"/>
          <w:szCs w:val="28"/>
        </w:rPr>
        <w:t xml:space="preserve">ФОК с универсальным игровым залом в </w:t>
      </w:r>
      <w:proofErr w:type="spellStart"/>
      <w:r w:rsidRPr="008A094C">
        <w:rPr>
          <w:rFonts w:eastAsia="Calibri"/>
          <w:sz w:val="28"/>
          <w:szCs w:val="28"/>
        </w:rPr>
        <w:t>г</w:t>
      </w:r>
      <w:proofErr w:type="gramStart"/>
      <w:r w:rsidRPr="008A094C">
        <w:rPr>
          <w:rFonts w:eastAsia="Calibri"/>
          <w:sz w:val="28"/>
          <w:szCs w:val="28"/>
        </w:rPr>
        <w:t>.К</w:t>
      </w:r>
      <w:proofErr w:type="gramEnd"/>
      <w:r w:rsidRPr="008A094C">
        <w:rPr>
          <w:rFonts w:eastAsia="Calibri"/>
          <w:sz w:val="28"/>
          <w:szCs w:val="28"/>
        </w:rPr>
        <w:t>ировске</w:t>
      </w:r>
      <w:proofErr w:type="spellEnd"/>
      <w:r w:rsidRPr="008A094C">
        <w:rPr>
          <w:rFonts w:eastAsia="Calibri"/>
          <w:sz w:val="28"/>
          <w:szCs w:val="28"/>
        </w:rPr>
        <w:t>;</w:t>
      </w:r>
    </w:p>
    <w:p w:rsidR="00972CB8" w:rsidRPr="008A094C" w:rsidRDefault="00972CB8" w:rsidP="008A094C">
      <w:pPr>
        <w:pStyle w:val="a9"/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8A094C">
        <w:rPr>
          <w:rFonts w:eastAsia="Calibri"/>
          <w:sz w:val="28"/>
          <w:szCs w:val="28"/>
        </w:rPr>
        <w:t xml:space="preserve">ФОК с универсальным игровым залом 24х18 в дер. </w:t>
      </w:r>
      <w:proofErr w:type="spellStart"/>
      <w:r w:rsidRPr="008A094C">
        <w:rPr>
          <w:rFonts w:eastAsia="Calibri"/>
          <w:sz w:val="28"/>
          <w:szCs w:val="28"/>
        </w:rPr>
        <w:t>Новолисино</w:t>
      </w:r>
      <w:proofErr w:type="spellEnd"/>
      <w:r w:rsidRPr="008A094C">
        <w:rPr>
          <w:rFonts w:eastAsia="Calibri"/>
          <w:sz w:val="28"/>
          <w:szCs w:val="28"/>
        </w:rPr>
        <w:t xml:space="preserve"> </w:t>
      </w:r>
      <w:proofErr w:type="spellStart"/>
      <w:r w:rsidRPr="008A094C">
        <w:rPr>
          <w:rFonts w:eastAsia="Calibri"/>
          <w:sz w:val="28"/>
          <w:szCs w:val="28"/>
        </w:rPr>
        <w:t>Тосненского</w:t>
      </w:r>
      <w:proofErr w:type="spellEnd"/>
      <w:r w:rsidRPr="008A094C">
        <w:rPr>
          <w:rFonts w:eastAsia="Calibri"/>
          <w:sz w:val="28"/>
          <w:szCs w:val="28"/>
        </w:rPr>
        <w:t xml:space="preserve"> района;</w:t>
      </w:r>
    </w:p>
    <w:p w:rsidR="00972CB8" w:rsidRPr="008A094C" w:rsidRDefault="00972CB8" w:rsidP="008A094C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8A094C">
        <w:rPr>
          <w:rFonts w:eastAsiaTheme="minorHAnsi"/>
          <w:bCs/>
          <w:sz w:val="28"/>
          <w:szCs w:val="28"/>
        </w:rPr>
        <w:t xml:space="preserve"> ФОК с 25-метровым плавательным бассейном и универсальным игровым залом в </w:t>
      </w:r>
      <w:proofErr w:type="spellStart"/>
      <w:r w:rsidRPr="008A094C">
        <w:rPr>
          <w:rFonts w:eastAsiaTheme="minorHAnsi"/>
          <w:bCs/>
          <w:sz w:val="28"/>
          <w:szCs w:val="28"/>
        </w:rPr>
        <w:t>г.п</w:t>
      </w:r>
      <w:proofErr w:type="spellEnd"/>
      <w:r w:rsidRPr="008A094C">
        <w:rPr>
          <w:rFonts w:eastAsiaTheme="minorHAnsi"/>
          <w:bCs/>
          <w:sz w:val="28"/>
          <w:szCs w:val="28"/>
        </w:rPr>
        <w:t xml:space="preserve">. </w:t>
      </w:r>
      <w:proofErr w:type="spellStart"/>
      <w:r w:rsidRPr="008A094C">
        <w:rPr>
          <w:rFonts w:eastAsiaTheme="minorHAnsi"/>
          <w:bCs/>
          <w:sz w:val="28"/>
          <w:szCs w:val="28"/>
        </w:rPr>
        <w:t>Виллози</w:t>
      </w:r>
      <w:proofErr w:type="spellEnd"/>
      <w:r w:rsidRPr="008A094C">
        <w:rPr>
          <w:rFonts w:eastAsiaTheme="minorHAnsi"/>
          <w:bCs/>
          <w:sz w:val="28"/>
          <w:szCs w:val="28"/>
        </w:rPr>
        <w:t xml:space="preserve"> Ломоносовского муниципального района Ленинградской области; </w:t>
      </w:r>
    </w:p>
    <w:p w:rsidR="007F24AB" w:rsidRPr="008A094C" w:rsidRDefault="007F24AB" w:rsidP="008A094C">
      <w:pPr>
        <w:pStyle w:val="a9"/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8A094C">
        <w:rPr>
          <w:rFonts w:eastAsia="Calibri"/>
          <w:sz w:val="28"/>
          <w:szCs w:val="28"/>
        </w:rPr>
        <w:t xml:space="preserve">плавательный бассейн </w:t>
      </w:r>
      <w:proofErr w:type="spellStart"/>
      <w:r w:rsidRPr="008A094C">
        <w:rPr>
          <w:rFonts w:eastAsia="Calibri"/>
          <w:sz w:val="28"/>
          <w:szCs w:val="28"/>
        </w:rPr>
        <w:t>г</w:t>
      </w:r>
      <w:proofErr w:type="gramStart"/>
      <w:r w:rsidRPr="008A094C">
        <w:rPr>
          <w:rFonts w:eastAsia="Calibri"/>
          <w:sz w:val="28"/>
          <w:szCs w:val="28"/>
        </w:rPr>
        <w:t>.К</w:t>
      </w:r>
      <w:proofErr w:type="gramEnd"/>
      <w:r w:rsidRPr="008A094C">
        <w:rPr>
          <w:rFonts w:eastAsia="Calibri"/>
          <w:sz w:val="28"/>
          <w:szCs w:val="28"/>
        </w:rPr>
        <w:t>ингисеппе</w:t>
      </w:r>
      <w:proofErr w:type="spellEnd"/>
      <w:r w:rsidRPr="008A094C">
        <w:rPr>
          <w:rFonts w:eastAsia="Calibri"/>
          <w:sz w:val="28"/>
          <w:szCs w:val="28"/>
        </w:rPr>
        <w:t xml:space="preserve">; </w:t>
      </w:r>
    </w:p>
    <w:p w:rsidR="007F24AB" w:rsidRPr="008A094C" w:rsidRDefault="007F24AB" w:rsidP="008A094C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8A094C">
        <w:rPr>
          <w:rFonts w:eastAsia="Calibri"/>
          <w:sz w:val="28"/>
          <w:szCs w:val="28"/>
        </w:rPr>
        <w:t>биатлонно</w:t>
      </w:r>
      <w:proofErr w:type="spellEnd"/>
      <w:r w:rsidRPr="008A094C">
        <w:rPr>
          <w:rFonts w:eastAsia="Calibri"/>
          <w:sz w:val="28"/>
          <w:szCs w:val="28"/>
        </w:rPr>
        <w:t xml:space="preserve">-лыжный комплекс в </w:t>
      </w:r>
      <w:proofErr w:type="spellStart"/>
      <w:r w:rsidRPr="008A094C">
        <w:rPr>
          <w:rFonts w:eastAsia="Calibri"/>
          <w:sz w:val="28"/>
          <w:szCs w:val="28"/>
        </w:rPr>
        <w:t>пос</w:t>
      </w:r>
      <w:proofErr w:type="gramStart"/>
      <w:r w:rsidRPr="008A094C">
        <w:rPr>
          <w:rFonts w:eastAsia="Calibri"/>
          <w:sz w:val="28"/>
          <w:szCs w:val="28"/>
        </w:rPr>
        <w:t>.Ш</w:t>
      </w:r>
      <w:proofErr w:type="gramEnd"/>
      <w:r w:rsidRPr="008A094C">
        <w:rPr>
          <w:rFonts w:eastAsia="Calibri"/>
          <w:sz w:val="28"/>
          <w:szCs w:val="28"/>
        </w:rPr>
        <w:t>апки</w:t>
      </w:r>
      <w:proofErr w:type="spellEnd"/>
      <w:r w:rsidRPr="008A094C">
        <w:rPr>
          <w:rFonts w:eastAsia="Calibri"/>
          <w:sz w:val="28"/>
          <w:szCs w:val="28"/>
        </w:rPr>
        <w:t xml:space="preserve"> </w:t>
      </w:r>
      <w:proofErr w:type="spellStart"/>
      <w:r w:rsidRPr="008A094C">
        <w:rPr>
          <w:rFonts w:eastAsia="Calibri"/>
          <w:sz w:val="28"/>
          <w:szCs w:val="28"/>
        </w:rPr>
        <w:t>Тосненского</w:t>
      </w:r>
      <w:proofErr w:type="spellEnd"/>
      <w:r w:rsidRPr="008A094C">
        <w:rPr>
          <w:rFonts w:eastAsia="Calibri"/>
          <w:sz w:val="28"/>
          <w:szCs w:val="28"/>
        </w:rPr>
        <w:t xml:space="preserve"> района</w:t>
      </w:r>
      <w:r w:rsidR="00675BD6" w:rsidRPr="008A094C">
        <w:rPr>
          <w:sz w:val="22"/>
          <w:szCs w:val="22"/>
        </w:rPr>
        <w:t>;</w:t>
      </w:r>
      <w:r w:rsidRPr="008A094C">
        <w:rPr>
          <w:sz w:val="22"/>
          <w:szCs w:val="22"/>
        </w:rPr>
        <w:t xml:space="preserve"> </w:t>
      </w:r>
    </w:p>
    <w:p w:rsidR="00972CB8" w:rsidRPr="008A094C" w:rsidRDefault="00972CB8" w:rsidP="008A094C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8A094C">
        <w:rPr>
          <w:rFonts w:eastAsiaTheme="minorHAnsi"/>
          <w:bCs/>
          <w:sz w:val="28"/>
          <w:szCs w:val="28"/>
        </w:rPr>
        <w:t>крытая ледовая арена в г. Волхов;</w:t>
      </w:r>
    </w:p>
    <w:p w:rsidR="00972CB8" w:rsidRPr="008A094C" w:rsidRDefault="00972CB8" w:rsidP="008A094C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8A094C">
        <w:rPr>
          <w:rFonts w:eastAsiaTheme="minorHAnsi"/>
          <w:bCs/>
          <w:sz w:val="28"/>
          <w:szCs w:val="28"/>
        </w:rPr>
        <w:t>реконструкция тренировочной площадки в  пос. Рощино Выборгский район;</w:t>
      </w:r>
    </w:p>
    <w:p w:rsidR="00972CB8" w:rsidRPr="008A094C" w:rsidRDefault="008A094C" w:rsidP="008A094C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8A094C">
        <w:rPr>
          <w:rFonts w:eastAsiaTheme="minorHAnsi"/>
          <w:bCs/>
          <w:sz w:val="28"/>
          <w:szCs w:val="28"/>
        </w:rPr>
        <w:t>реконструкция стадиона «Спартак»</w:t>
      </w:r>
      <w:r w:rsidR="00972CB8" w:rsidRPr="008A094C">
        <w:rPr>
          <w:rFonts w:eastAsiaTheme="minorHAnsi"/>
          <w:bCs/>
          <w:sz w:val="28"/>
          <w:szCs w:val="28"/>
        </w:rPr>
        <w:t xml:space="preserve"> в  г. Гатчина</w:t>
      </w:r>
      <w:r w:rsidRPr="008A094C">
        <w:rPr>
          <w:rFonts w:eastAsiaTheme="minorHAnsi"/>
          <w:bCs/>
          <w:sz w:val="28"/>
          <w:szCs w:val="28"/>
        </w:rPr>
        <w:t>;</w:t>
      </w:r>
    </w:p>
    <w:p w:rsidR="00CF66DD" w:rsidRPr="008A094C" w:rsidRDefault="00CF66DD" w:rsidP="008A094C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8A094C">
        <w:rPr>
          <w:rFonts w:eastAsiaTheme="minorHAnsi"/>
          <w:bCs/>
          <w:sz w:val="28"/>
          <w:szCs w:val="28"/>
        </w:rPr>
        <w:t xml:space="preserve">реконструкция стадиона </w:t>
      </w:r>
      <w:proofErr w:type="spellStart"/>
      <w:r w:rsidRPr="008A094C">
        <w:rPr>
          <w:rFonts w:eastAsiaTheme="minorHAnsi"/>
          <w:bCs/>
          <w:sz w:val="28"/>
          <w:szCs w:val="28"/>
        </w:rPr>
        <w:t>г</w:t>
      </w:r>
      <w:proofErr w:type="gramStart"/>
      <w:r w:rsidRPr="008A094C">
        <w:rPr>
          <w:rFonts w:eastAsiaTheme="minorHAnsi"/>
          <w:bCs/>
          <w:sz w:val="28"/>
          <w:szCs w:val="28"/>
        </w:rPr>
        <w:t>.Н</w:t>
      </w:r>
      <w:proofErr w:type="gramEnd"/>
      <w:r w:rsidRPr="008A094C">
        <w:rPr>
          <w:rFonts w:eastAsiaTheme="minorHAnsi"/>
          <w:bCs/>
          <w:sz w:val="28"/>
          <w:szCs w:val="28"/>
        </w:rPr>
        <w:t>икольское</w:t>
      </w:r>
      <w:proofErr w:type="spellEnd"/>
      <w:r w:rsidRPr="008A094C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8A094C">
        <w:rPr>
          <w:rFonts w:eastAsiaTheme="minorHAnsi"/>
          <w:bCs/>
          <w:sz w:val="28"/>
          <w:szCs w:val="28"/>
        </w:rPr>
        <w:t>Тосненский</w:t>
      </w:r>
      <w:proofErr w:type="spellEnd"/>
      <w:r w:rsidRPr="008A094C">
        <w:rPr>
          <w:rFonts w:eastAsiaTheme="minorHAnsi"/>
          <w:bCs/>
          <w:sz w:val="28"/>
          <w:szCs w:val="28"/>
        </w:rPr>
        <w:t xml:space="preserve">  район</w:t>
      </w:r>
      <w:r w:rsidR="00675BD6" w:rsidRPr="008A094C">
        <w:rPr>
          <w:rFonts w:eastAsiaTheme="minorHAnsi"/>
          <w:bCs/>
          <w:sz w:val="28"/>
          <w:szCs w:val="28"/>
        </w:rPr>
        <w:t>.</w:t>
      </w:r>
      <w:r w:rsidRPr="008A094C">
        <w:rPr>
          <w:rFonts w:eastAsiaTheme="minorHAnsi"/>
          <w:bCs/>
          <w:sz w:val="28"/>
          <w:szCs w:val="28"/>
        </w:rPr>
        <w:t xml:space="preserve">  </w:t>
      </w:r>
    </w:p>
    <w:p w:rsidR="00675BD6" w:rsidRPr="003A1C15" w:rsidRDefault="00675BD6" w:rsidP="00710922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675BD6" w:rsidRPr="005D5017" w:rsidRDefault="005D5017" w:rsidP="00710922">
      <w:pPr>
        <w:ind w:firstLine="708"/>
        <w:jc w:val="both"/>
        <w:rPr>
          <w:rFonts w:eastAsia="Calibri"/>
          <w:sz w:val="28"/>
          <w:szCs w:val="28"/>
        </w:rPr>
      </w:pPr>
      <w:r w:rsidRPr="005D5017">
        <w:rPr>
          <w:rFonts w:eastAsiaTheme="minorHAnsi"/>
          <w:bCs/>
          <w:sz w:val="28"/>
          <w:szCs w:val="28"/>
          <w:lang w:eastAsia="en-US"/>
        </w:rPr>
        <w:t>Выполнены работы</w:t>
      </w:r>
      <w:r w:rsidRPr="005D501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87092" w:rsidRPr="005D50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75BD6" w:rsidRPr="005D5017">
        <w:rPr>
          <w:rFonts w:eastAsia="Calibri"/>
          <w:sz w:val="28"/>
          <w:szCs w:val="28"/>
        </w:rPr>
        <w:t xml:space="preserve">по капитальному ремонту </w:t>
      </w:r>
      <w:r w:rsidR="00C0056B" w:rsidRPr="005D5017">
        <w:rPr>
          <w:rFonts w:eastAsia="Calibri"/>
          <w:sz w:val="28"/>
          <w:szCs w:val="28"/>
        </w:rPr>
        <w:t>двух</w:t>
      </w:r>
      <w:r w:rsidR="00675BD6" w:rsidRPr="005D5017">
        <w:rPr>
          <w:rFonts w:eastAsia="Calibri"/>
          <w:sz w:val="28"/>
          <w:szCs w:val="28"/>
        </w:rPr>
        <w:t xml:space="preserve"> спортивных объектов:</w:t>
      </w:r>
    </w:p>
    <w:p w:rsidR="00675BD6" w:rsidRPr="004F092F" w:rsidRDefault="00487092" w:rsidP="004F092F">
      <w:pPr>
        <w:pStyle w:val="a9"/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4F092F">
        <w:rPr>
          <w:rFonts w:eastAsia="Calibri"/>
          <w:sz w:val="28"/>
          <w:szCs w:val="28"/>
        </w:rPr>
        <w:t>открытого спортивного комплекса «Приморск» в г. Приморск</w:t>
      </w:r>
      <w:r w:rsidR="00675BD6" w:rsidRPr="004F092F">
        <w:rPr>
          <w:rFonts w:eastAsia="Calibri"/>
          <w:sz w:val="28"/>
          <w:szCs w:val="28"/>
        </w:rPr>
        <w:t>;</w:t>
      </w:r>
    </w:p>
    <w:p w:rsidR="00675BD6" w:rsidRPr="004F092F" w:rsidRDefault="007F24AB" w:rsidP="004F092F">
      <w:pPr>
        <w:pStyle w:val="a9"/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4F092F">
        <w:rPr>
          <w:rFonts w:eastAsia="Calibri"/>
          <w:sz w:val="28"/>
          <w:szCs w:val="28"/>
        </w:rPr>
        <w:t>спортивного комплекса «Химик» в г. Сланцы</w:t>
      </w:r>
      <w:r w:rsidR="00C0056B" w:rsidRPr="004F092F">
        <w:rPr>
          <w:rFonts w:eastAsia="Calibri"/>
          <w:sz w:val="28"/>
          <w:szCs w:val="28"/>
        </w:rPr>
        <w:t>.</w:t>
      </w:r>
    </w:p>
    <w:p w:rsidR="00CF66DD" w:rsidRPr="003A1C15" w:rsidRDefault="00CF66DD" w:rsidP="00710922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7743C2" w:rsidRPr="003A1C15" w:rsidRDefault="00884F2F" w:rsidP="00710922">
      <w:pPr>
        <w:ind w:firstLine="708"/>
        <w:jc w:val="both"/>
        <w:rPr>
          <w:rFonts w:eastAsia="Calibri"/>
          <w:sz w:val="28"/>
          <w:szCs w:val="28"/>
        </w:rPr>
      </w:pPr>
      <w:r w:rsidRPr="005D5017">
        <w:rPr>
          <w:rFonts w:eastAsia="Calibri"/>
          <w:sz w:val="28"/>
          <w:szCs w:val="28"/>
        </w:rPr>
        <w:t xml:space="preserve">В </w:t>
      </w:r>
      <w:r w:rsidR="00117EC6" w:rsidRPr="005D5017">
        <w:rPr>
          <w:rFonts w:eastAsia="Calibri"/>
          <w:sz w:val="28"/>
          <w:szCs w:val="28"/>
        </w:rPr>
        <w:t xml:space="preserve"> </w:t>
      </w:r>
      <w:r w:rsidRPr="005D5017">
        <w:rPr>
          <w:rFonts w:eastAsia="Calibri"/>
          <w:sz w:val="28"/>
          <w:szCs w:val="28"/>
        </w:rPr>
        <w:t>соответствии с концессионным соглашением</w:t>
      </w:r>
      <w:r w:rsidRPr="003A1C15">
        <w:rPr>
          <w:rFonts w:eastAsia="Calibri"/>
          <w:sz w:val="28"/>
          <w:szCs w:val="28"/>
        </w:rPr>
        <w:t xml:space="preserve"> </w:t>
      </w:r>
      <w:r w:rsidR="00117EC6" w:rsidRPr="003A1C15">
        <w:rPr>
          <w:rFonts w:eastAsia="Calibri"/>
          <w:sz w:val="28"/>
          <w:szCs w:val="28"/>
        </w:rPr>
        <w:t xml:space="preserve">между Ленинградской областью и ООО «БАССЕЙН ГАТ»  </w:t>
      </w:r>
      <w:r w:rsidR="008675EE">
        <w:rPr>
          <w:rFonts w:eastAsia="Calibri"/>
          <w:sz w:val="28"/>
          <w:szCs w:val="28"/>
          <w:lang w:eastAsia="en-US"/>
        </w:rPr>
        <w:t>в</w:t>
      </w:r>
      <w:r w:rsidR="00675BD6" w:rsidRPr="003A1C15">
        <w:rPr>
          <w:rFonts w:eastAsia="Calibri"/>
          <w:sz w:val="28"/>
          <w:szCs w:val="28"/>
          <w:lang w:eastAsia="en-US"/>
        </w:rPr>
        <w:t xml:space="preserve"> 2020 году</w:t>
      </w:r>
      <w:r w:rsidR="007743C2" w:rsidRPr="003A1C15">
        <w:rPr>
          <w:rFonts w:eastAsia="Calibri"/>
          <w:sz w:val="28"/>
          <w:szCs w:val="28"/>
        </w:rPr>
        <w:t xml:space="preserve"> велось строительство плавательн</w:t>
      </w:r>
      <w:r w:rsidR="008675EE">
        <w:rPr>
          <w:rFonts w:eastAsia="Calibri"/>
          <w:sz w:val="28"/>
          <w:szCs w:val="28"/>
        </w:rPr>
        <w:t xml:space="preserve">ых </w:t>
      </w:r>
      <w:r w:rsidR="007743C2" w:rsidRPr="003A1C15">
        <w:rPr>
          <w:rFonts w:eastAsia="Calibri"/>
          <w:sz w:val="28"/>
          <w:szCs w:val="28"/>
        </w:rPr>
        <w:t>бассейн</w:t>
      </w:r>
      <w:r w:rsidR="008675EE">
        <w:rPr>
          <w:rFonts w:eastAsia="Calibri"/>
          <w:sz w:val="28"/>
          <w:szCs w:val="28"/>
        </w:rPr>
        <w:t xml:space="preserve">ов </w:t>
      </w:r>
      <w:r w:rsidR="007743C2" w:rsidRPr="003A1C15">
        <w:rPr>
          <w:rFonts w:eastAsia="Calibri"/>
          <w:sz w:val="28"/>
          <w:szCs w:val="28"/>
        </w:rPr>
        <w:t xml:space="preserve"> в </w:t>
      </w:r>
      <w:proofErr w:type="spellStart"/>
      <w:r w:rsidR="007743C2" w:rsidRPr="003A1C15">
        <w:rPr>
          <w:rFonts w:eastAsia="Calibri"/>
          <w:sz w:val="28"/>
          <w:szCs w:val="28"/>
        </w:rPr>
        <w:t>г.</w:t>
      </w:r>
      <w:r w:rsidR="008675EE">
        <w:rPr>
          <w:rFonts w:eastAsia="Calibri"/>
          <w:sz w:val="28"/>
          <w:szCs w:val="28"/>
        </w:rPr>
        <w:t>г</w:t>
      </w:r>
      <w:proofErr w:type="spellEnd"/>
      <w:r w:rsidR="008675EE">
        <w:rPr>
          <w:rFonts w:eastAsia="Calibri"/>
          <w:sz w:val="28"/>
          <w:szCs w:val="28"/>
        </w:rPr>
        <w:t xml:space="preserve">. </w:t>
      </w:r>
      <w:r w:rsidR="007743C2" w:rsidRPr="003A1C15">
        <w:rPr>
          <w:rFonts w:eastAsia="Calibri"/>
          <w:sz w:val="28"/>
          <w:szCs w:val="28"/>
        </w:rPr>
        <w:t xml:space="preserve"> Гатчина</w:t>
      </w:r>
      <w:r w:rsidR="008675EE">
        <w:rPr>
          <w:rFonts w:eastAsia="Calibri"/>
          <w:sz w:val="28"/>
          <w:szCs w:val="28"/>
        </w:rPr>
        <w:t xml:space="preserve"> и Сертолово</w:t>
      </w:r>
      <w:proofErr w:type="gramStart"/>
      <w:r w:rsidR="008675EE">
        <w:rPr>
          <w:rFonts w:eastAsia="Calibri"/>
          <w:sz w:val="28"/>
          <w:szCs w:val="28"/>
        </w:rPr>
        <w:t xml:space="preserve"> </w:t>
      </w:r>
      <w:r w:rsidR="007743C2" w:rsidRPr="003A1C15">
        <w:rPr>
          <w:rFonts w:eastAsia="Calibri"/>
          <w:sz w:val="28"/>
          <w:szCs w:val="28"/>
        </w:rPr>
        <w:t>.</w:t>
      </w:r>
      <w:proofErr w:type="gramEnd"/>
      <w:r w:rsidR="007743C2" w:rsidRPr="003A1C15">
        <w:rPr>
          <w:rFonts w:eastAsia="Calibri"/>
          <w:sz w:val="28"/>
          <w:szCs w:val="28"/>
        </w:rPr>
        <w:t xml:space="preserve"> </w:t>
      </w:r>
    </w:p>
    <w:p w:rsidR="00884F2F" w:rsidRPr="003A1C15" w:rsidRDefault="00884F2F" w:rsidP="00710922">
      <w:pPr>
        <w:ind w:firstLine="708"/>
        <w:jc w:val="both"/>
        <w:rPr>
          <w:rFonts w:eastAsia="Calibri"/>
          <w:sz w:val="28"/>
          <w:szCs w:val="28"/>
        </w:rPr>
      </w:pPr>
      <w:r w:rsidRPr="003A1C15">
        <w:rPr>
          <w:rFonts w:eastAsia="Calibri"/>
          <w:sz w:val="28"/>
          <w:szCs w:val="28"/>
        </w:rPr>
        <w:t>Завершение реализации мероприятия по строительству плавательного бассейна в г. Гатчина планируется в 202</w:t>
      </w:r>
      <w:r w:rsidR="007743C2" w:rsidRPr="003A1C15">
        <w:rPr>
          <w:rFonts w:eastAsia="Calibri"/>
          <w:sz w:val="28"/>
          <w:szCs w:val="28"/>
        </w:rPr>
        <w:t>1</w:t>
      </w:r>
      <w:r w:rsidRPr="003A1C15">
        <w:rPr>
          <w:rFonts w:eastAsia="Calibri"/>
          <w:sz w:val="28"/>
          <w:szCs w:val="28"/>
        </w:rPr>
        <w:t xml:space="preserve"> году.</w:t>
      </w:r>
    </w:p>
    <w:p w:rsidR="00CF66DD" w:rsidRPr="003A1C15" w:rsidRDefault="00CF66DD" w:rsidP="00710922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1F565F" w:rsidRPr="003A1C15" w:rsidRDefault="001F565F" w:rsidP="00710922">
      <w:pPr>
        <w:ind w:firstLine="708"/>
        <w:jc w:val="both"/>
        <w:rPr>
          <w:rFonts w:eastAsia="Calibri"/>
          <w:sz w:val="28"/>
          <w:szCs w:val="28"/>
        </w:rPr>
      </w:pPr>
      <w:r w:rsidRPr="003A1C15">
        <w:rPr>
          <w:rFonts w:eastAsia="Calibri"/>
          <w:sz w:val="28"/>
          <w:szCs w:val="28"/>
        </w:rPr>
        <w:t>Завершение реализации мероприятия по строительству плавательного бассейна в г. Сертолово планируется в 202</w:t>
      </w:r>
      <w:r w:rsidR="007743C2" w:rsidRPr="003A1C15">
        <w:rPr>
          <w:rFonts w:eastAsia="Calibri"/>
          <w:sz w:val="28"/>
          <w:szCs w:val="28"/>
        </w:rPr>
        <w:t>2</w:t>
      </w:r>
      <w:r w:rsidRPr="003A1C15">
        <w:rPr>
          <w:rFonts w:eastAsia="Calibri"/>
          <w:sz w:val="28"/>
          <w:szCs w:val="28"/>
        </w:rPr>
        <w:t xml:space="preserve"> году.</w:t>
      </w:r>
    </w:p>
    <w:p w:rsidR="00884F2F" w:rsidRPr="003A1C15" w:rsidRDefault="00884F2F" w:rsidP="00710922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CF66DD" w:rsidRPr="003A1C15" w:rsidRDefault="00CF66DD" w:rsidP="00710922">
      <w:pPr>
        <w:ind w:firstLine="708"/>
        <w:jc w:val="both"/>
        <w:rPr>
          <w:rFonts w:eastAsia="Calibri"/>
          <w:sz w:val="28"/>
          <w:szCs w:val="28"/>
        </w:rPr>
      </w:pPr>
      <w:r w:rsidRPr="003A1C15">
        <w:rPr>
          <w:rFonts w:eastAsia="Calibri"/>
          <w:sz w:val="28"/>
          <w:szCs w:val="28"/>
        </w:rPr>
        <w:t xml:space="preserve">В рамках Федерального проекта </w:t>
      </w:r>
      <w:r w:rsidRPr="005D5017">
        <w:rPr>
          <w:rFonts w:eastAsia="Calibri"/>
          <w:sz w:val="28"/>
          <w:szCs w:val="28"/>
        </w:rPr>
        <w:t>«Спорт – норма жизни</w:t>
      </w:r>
      <w:r w:rsidR="00972CB8" w:rsidRPr="005D5017">
        <w:rPr>
          <w:rFonts w:eastAsia="Calibri"/>
          <w:sz w:val="28"/>
          <w:szCs w:val="28"/>
        </w:rPr>
        <w:t>»</w:t>
      </w:r>
      <w:r w:rsidRPr="003A1C15">
        <w:rPr>
          <w:rFonts w:eastAsia="Calibri"/>
          <w:sz w:val="28"/>
          <w:szCs w:val="28"/>
        </w:rPr>
        <w:t xml:space="preserve"> продолжается реализация мероприятия по строительству плавател</w:t>
      </w:r>
      <w:r w:rsidR="008675EE">
        <w:rPr>
          <w:rFonts w:eastAsia="Calibri"/>
          <w:sz w:val="28"/>
          <w:szCs w:val="28"/>
        </w:rPr>
        <w:t>ьного бассейна в г. Кингисеппе.</w:t>
      </w:r>
    </w:p>
    <w:p w:rsidR="007743C2" w:rsidRPr="003A1C15" w:rsidRDefault="007743C2" w:rsidP="00710922">
      <w:pPr>
        <w:ind w:firstLine="708"/>
        <w:jc w:val="both"/>
        <w:rPr>
          <w:sz w:val="28"/>
          <w:szCs w:val="28"/>
        </w:rPr>
      </w:pPr>
      <w:r w:rsidRPr="003A1C15">
        <w:rPr>
          <w:sz w:val="28"/>
          <w:szCs w:val="28"/>
        </w:rPr>
        <w:t xml:space="preserve">Ожидаемый срок ввода в эксплуатацию – первое полугодие 2021 года. </w:t>
      </w:r>
    </w:p>
    <w:p w:rsidR="007743C2" w:rsidRPr="00EE6EC6" w:rsidRDefault="007743C2" w:rsidP="00710922">
      <w:pPr>
        <w:ind w:firstLine="708"/>
        <w:jc w:val="both"/>
        <w:rPr>
          <w:bCs/>
          <w:color w:val="000000"/>
          <w:sz w:val="28"/>
          <w:szCs w:val="28"/>
        </w:rPr>
      </w:pPr>
      <w:r w:rsidRPr="003A1C15">
        <w:rPr>
          <w:bCs/>
          <w:sz w:val="28"/>
          <w:szCs w:val="28"/>
        </w:rPr>
        <w:t>В соответствии с договором о сотрудничестве между Правительством Ленинградской области и</w:t>
      </w:r>
      <w:r w:rsidRPr="003A1C15">
        <w:rPr>
          <w:bCs/>
          <w:color w:val="000000"/>
          <w:sz w:val="28"/>
          <w:szCs w:val="28"/>
        </w:rPr>
        <w:t xml:space="preserve"> </w:t>
      </w:r>
      <w:r w:rsidRPr="003A1C15">
        <w:rPr>
          <w:bCs/>
          <w:sz w:val="28"/>
          <w:szCs w:val="28"/>
        </w:rPr>
        <w:t xml:space="preserve">ПАО </w:t>
      </w:r>
      <w:r w:rsidRPr="003A1C15">
        <w:rPr>
          <w:bCs/>
          <w:color w:val="000000"/>
          <w:sz w:val="28"/>
          <w:szCs w:val="28"/>
        </w:rPr>
        <w:t>«Газпром» на территории Ленинградской области в 2020 году реализовывались инвестиционные проекты строительства спортивных объектов: ФОК с катком в г. Светогорск (</w:t>
      </w:r>
      <w:r w:rsidRPr="003A1C15">
        <w:rPr>
          <w:bCs/>
          <w:sz w:val="28"/>
          <w:szCs w:val="28"/>
        </w:rPr>
        <w:t xml:space="preserve">завершено </w:t>
      </w:r>
      <w:r w:rsidRPr="003A1C15">
        <w:rPr>
          <w:bCs/>
          <w:color w:val="000000"/>
          <w:sz w:val="28"/>
          <w:szCs w:val="28"/>
        </w:rPr>
        <w:t>строительство),</w:t>
      </w:r>
      <w:r w:rsidRPr="003A1C15">
        <w:rPr>
          <w:bCs/>
          <w:sz w:val="28"/>
          <w:szCs w:val="28"/>
        </w:rPr>
        <w:t xml:space="preserve"> ФОК с плавательным бассейном и универсальным залом в г. Тихвин (продолжается строительство),</w:t>
      </w:r>
      <w:r w:rsidRPr="003A1C15">
        <w:rPr>
          <w:bCs/>
          <w:color w:val="000000"/>
          <w:sz w:val="28"/>
          <w:szCs w:val="28"/>
        </w:rPr>
        <w:t xml:space="preserve"> ФОК в г. Ивангород (</w:t>
      </w:r>
      <w:r w:rsidRPr="003A1C15">
        <w:rPr>
          <w:bCs/>
          <w:sz w:val="28"/>
          <w:szCs w:val="28"/>
        </w:rPr>
        <w:t xml:space="preserve">завершено </w:t>
      </w:r>
      <w:r w:rsidRPr="003A1C15">
        <w:rPr>
          <w:bCs/>
          <w:color w:val="000000"/>
          <w:sz w:val="28"/>
          <w:szCs w:val="28"/>
        </w:rPr>
        <w:t>проектирование).</w:t>
      </w:r>
    </w:p>
    <w:p w:rsidR="00CF66DD" w:rsidRDefault="00CF66DD" w:rsidP="00710922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3F6508" w:rsidRDefault="003F6508" w:rsidP="00710922">
      <w:pPr>
        <w:ind w:firstLine="708"/>
        <w:jc w:val="both"/>
        <w:rPr>
          <w:b/>
          <w:sz w:val="28"/>
          <w:szCs w:val="28"/>
          <w:lang w:eastAsia="zh-CN"/>
        </w:rPr>
      </w:pPr>
    </w:p>
    <w:p w:rsidR="007E7F72" w:rsidRPr="005D5017" w:rsidRDefault="00F71992" w:rsidP="00710922">
      <w:pPr>
        <w:ind w:firstLine="708"/>
        <w:jc w:val="both"/>
        <w:rPr>
          <w:sz w:val="28"/>
          <w:szCs w:val="28"/>
          <w:lang w:eastAsia="zh-CN"/>
        </w:rPr>
      </w:pPr>
      <w:proofErr w:type="gramStart"/>
      <w:r w:rsidRPr="005D5017">
        <w:rPr>
          <w:sz w:val="28"/>
          <w:szCs w:val="28"/>
        </w:rPr>
        <w:t xml:space="preserve">В целях </w:t>
      </w:r>
      <w:hyperlink r:id="rId7" w:history="1">
        <w:r w:rsidRPr="005D5017">
          <w:rPr>
            <w:sz w:val="28"/>
            <w:szCs w:val="28"/>
          </w:rPr>
          <w:t>предупреждения</w:t>
        </w:r>
      </w:hyperlink>
      <w:r w:rsidRPr="005D5017">
        <w:rPr>
          <w:sz w:val="28"/>
          <w:szCs w:val="28"/>
        </w:rPr>
        <w:t xml:space="preserve"> проникновения на территорию Ленинградской области  </w:t>
      </w:r>
      <w:proofErr w:type="spellStart"/>
      <w:r w:rsidRPr="005D5017">
        <w:rPr>
          <w:sz w:val="28"/>
          <w:szCs w:val="28"/>
        </w:rPr>
        <w:t>коронавирусной</w:t>
      </w:r>
      <w:proofErr w:type="spellEnd"/>
      <w:r w:rsidRPr="005D5017">
        <w:rPr>
          <w:sz w:val="28"/>
          <w:szCs w:val="28"/>
        </w:rPr>
        <w:t xml:space="preserve"> инфекции (COVID-19) 33</w:t>
      </w:r>
      <w:r w:rsidR="00F31602" w:rsidRPr="005D5017">
        <w:rPr>
          <w:sz w:val="28"/>
          <w:szCs w:val="28"/>
        </w:rPr>
        <w:t>2</w:t>
      </w:r>
      <w:r w:rsidRPr="005D5017">
        <w:rPr>
          <w:sz w:val="28"/>
          <w:szCs w:val="28"/>
        </w:rPr>
        <w:t xml:space="preserve"> физкультурных и спортивных мероприятия</w:t>
      </w:r>
      <w:r w:rsidR="00F31602" w:rsidRPr="005D5017">
        <w:rPr>
          <w:sz w:val="28"/>
          <w:szCs w:val="28"/>
        </w:rPr>
        <w:t xml:space="preserve">, включенных в </w:t>
      </w:r>
      <w:r w:rsidRPr="005D5017">
        <w:rPr>
          <w:sz w:val="28"/>
          <w:szCs w:val="28"/>
        </w:rPr>
        <w:t xml:space="preserve"> </w:t>
      </w:r>
      <w:r w:rsidR="00F31602" w:rsidRPr="005D5017">
        <w:rPr>
          <w:sz w:val="28"/>
          <w:szCs w:val="28"/>
          <w:lang w:eastAsia="zh-CN"/>
        </w:rPr>
        <w:t xml:space="preserve">календарный план физкультурных мероприятий и спортивных мероприятий Ленинградской области на 2020 год </w:t>
      </w:r>
      <w:r w:rsidR="00F31602" w:rsidRPr="005D5017">
        <w:rPr>
          <w:sz w:val="28"/>
          <w:szCs w:val="28"/>
        </w:rPr>
        <w:t xml:space="preserve">были отменены, вместе с тем </w:t>
      </w:r>
      <w:r w:rsidR="00040A5F" w:rsidRPr="005D5017">
        <w:rPr>
          <w:sz w:val="28"/>
          <w:szCs w:val="28"/>
          <w:lang w:eastAsia="zh-CN"/>
        </w:rPr>
        <w:t>проведено</w:t>
      </w:r>
      <w:r w:rsidR="00B6706D" w:rsidRPr="005D5017">
        <w:rPr>
          <w:sz w:val="28"/>
          <w:szCs w:val="28"/>
          <w:lang w:eastAsia="zh-CN"/>
        </w:rPr>
        <w:t xml:space="preserve"> </w:t>
      </w:r>
      <w:r w:rsidR="000806A3" w:rsidRPr="005D5017">
        <w:rPr>
          <w:sz w:val="28"/>
          <w:szCs w:val="28"/>
          <w:lang w:eastAsia="zh-CN"/>
        </w:rPr>
        <w:t>595</w:t>
      </w:r>
      <w:r w:rsidR="001B6BD0" w:rsidRPr="005D5017">
        <w:rPr>
          <w:sz w:val="28"/>
          <w:szCs w:val="28"/>
          <w:lang w:eastAsia="zh-CN"/>
        </w:rPr>
        <w:t xml:space="preserve"> </w:t>
      </w:r>
      <w:r w:rsidR="00B6706D" w:rsidRPr="005D5017">
        <w:rPr>
          <w:sz w:val="28"/>
          <w:szCs w:val="28"/>
          <w:lang w:eastAsia="zh-CN"/>
        </w:rPr>
        <w:t>мероприяти</w:t>
      </w:r>
      <w:r w:rsidR="002250B6" w:rsidRPr="005D5017">
        <w:rPr>
          <w:sz w:val="28"/>
          <w:szCs w:val="28"/>
          <w:lang w:eastAsia="zh-CN"/>
        </w:rPr>
        <w:t>й</w:t>
      </w:r>
      <w:r w:rsidR="00B6706D" w:rsidRPr="005D5017">
        <w:rPr>
          <w:sz w:val="28"/>
          <w:szCs w:val="28"/>
          <w:lang w:eastAsia="zh-CN"/>
        </w:rPr>
        <w:t xml:space="preserve">, в том числе </w:t>
      </w:r>
      <w:r w:rsidR="000806A3" w:rsidRPr="005D5017">
        <w:rPr>
          <w:sz w:val="28"/>
          <w:szCs w:val="28"/>
          <w:lang w:eastAsia="zh-CN"/>
        </w:rPr>
        <w:t>1</w:t>
      </w:r>
      <w:r w:rsidR="002250B6" w:rsidRPr="005D5017">
        <w:rPr>
          <w:sz w:val="28"/>
          <w:szCs w:val="28"/>
          <w:lang w:eastAsia="zh-CN"/>
        </w:rPr>
        <w:t>42</w:t>
      </w:r>
      <w:r w:rsidR="00783B07" w:rsidRPr="005D5017">
        <w:rPr>
          <w:sz w:val="28"/>
          <w:szCs w:val="28"/>
          <w:lang w:eastAsia="zh-CN"/>
        </w:rPr>
        <w:t xml:space="preserve"> </w:t>
      </w:r>
      <w:r w:rsidR="00B6706D" w:rsidRPr="005D5017">
        <w:rPr>
          <w:sz w:val="28"/>
          <w:szCs w:val="28"/>
          <w:lang w:eastAsia="zh-CN"/>
        </w:rPr>
        <w:t>физкультурных мероприяти</w:t>
      </w:r>
      <w:r w:rsidR="002250B6" w:rsidRPr="005D5017">
        <w:rPr>
          <w:sz w:val="28"/>
          <w:szCs w:val="28"/>
          <w:lang w:eastAsia="zh-CN"/>
        </w:rPr>
        <w:t>я</w:t>
      </w:r>
      <w:r w:rsidR="00B6706D" w:rsidRPr="005D5017">
        <w:rPr>
          <w:sz w:val="28"/>
          <w:szCs w:val="28"/>
          <w:lang w:eastAsia="zh-CN"/>
        </w:rPr>
        <w:t xml:space="preserve"> и </w:t>
      </w:r>
      <w:r w:rsidR="000806A3" w:rsidRPr="005D5017">
        <w:rPr>
          <w:sz w:val="28"/>
          <w:szCs w:val="28"/>
          <w:lang w:eastAsia="zh-CN"/>
        </w:rPr>
        <w:t>453</w:t>
      </w:r>
      <w:r w:rsidR="001B6BD0" w:rsidRPr="005D5017">
        <w:rPr>
          <w:sz w:val="28"/>
          <w:szCs w:val="28"/>
          <w:lang w:eastAsia="zh-CN"/>
        </w:rPr>
        <w:t xml:space="preserve"> спортивн</w:t>
      </w:r>
      <w:r w:rsidR="002250B6" w:rsidRPr="005D5017">
        <w:rPr>
          <w:sz w:val="28"/>
          <w:szCs w:val="28"/>
          <w:lang w:eastAsia="zh-CN"/>
        </w:rPr>
        <w:t>ых</w:t>
      </w:r>
      <w:r w:rsidR="00B6706D" w:rsidRPr="005D5017">
        <w:rPr>
          <w:sz w:val="28"/>
          <w:szCs w:val="28"/>
          <w:lang w:eastAsia="zh-CN"/>
        </w:rPr>
        <w:t xml:space="preserve"> соревновани</w:t>
      </w:r>
      <w:r w:rsidR="000806A3" w:rsidRPr="005D5017">
        <w:rPr>
          <w:sz w:val="28"/>
          <w:szCs w:val="28"/>
          <w:lang w:eastAsia="zh-CN"/>
        </w:rPr>
        <w:t>я</w:t>
      </w:r>
      <w:r w:rsidR="00E94D9E" w:rsidRPr="005D5017">
        <w:rPr>
          <w:sz w:val="28"/>
          <w:szCs w:val="28"/>
          <w:lang w:eastAsia="zh-CN"/>
        </w:rPr>
        <w:t>, в том числе мероприятия в рамках реализации  регионального проекта «Спорт – норма жизни</w:t>
      </w:r>
      <w:proofErr w:type="gramEnd"/>
      <w:r w:rsidR="00E94D9E" w:rsidRPr="005D5017">
        <w:rPr>
          <w:sz w:val="28"/>
          <w:szCs w:val="28"/>
          <w:lang w:eastAsia="zh-CN"/>
        </w:rPr>
        <w:t>»</w:t>
      </w:r>
      <w:r w:rsidR="002250B6" w:rsidRPr="005D5017">
        <w:rPr>
          <w:sz w:val="28"/>
          <w:szCs w:val="28"/>
          <w:lang w:eastAsia="zh-CN"/>
        </w:rPr>
        <w:t>. В их числе</w:t>
      </w:r>
      <w:r w:rsidR="00B6706D" w:rsidRPr="005D5017">
        <w:rPr>
          <w:sz w:val="28"/>
          <w:szCs w:val="28"/>
          <w:lang w:eastAsia="zh-CN"/>
        </w:rPr>
        <w:t xml:space="preserve"> </w:t>
      </w:r>
      <w:proofErr w:type="gramStart"/>
      <w:r w:rsidR="00783B07" w:rsidRPr="005D5017">
        <w:rPr>
          <w:sz w:val="28"/>
          <w:szCs w:val="28"/>
          <w:lang w:eastAsia="zh-CN"/>
        </w:rPr>
        <w:t>такие</w:t>
      </w:r>
      <w:proofErr w:type="gramEnd"/>
      <w:r w:rsidRPr="005D5017">
        <w:rPr>
          <w:sz w:val="28"/>
          <w:szCs w:val="28"/>
          <w:lang w:eastAsia="zh-CN"/>
        </w:rPr>
        <w:t xml:space="preserve">, </w:t>
      </w:r>
      <w:r w:rsidR="00783B07" w:rsidRPr="005D5017">
        <w:rPr>
          <w:sz w:val="28"/>
          <w:szCs w:val="28"/>
          <w:lang w:eastAsia="zh-CN"/>
        </w:rPr>
        <w:t xml:space="preserve"> </w:t>
      </w:r>
      <w:r w:rsidR="007E7F72" w:rsidRPr="005D5017">
        <w:rPr>
          <w:sz w:val="28"/>
          <w:szCs w:val="28"/>
          <w:lang w:eastAsia="zh-CN"/>
        </w:rPr>
        <w:t xml:space="preserve">значимые </w:t>
      </w:r>
      <w:r w:rsidR="00783B07" w:rsidRPr="005D5017">
        <w:rPr>
          <w:sz w:val="28"/>
          <w:szCs w:val="28"/>
          <w:lang w:eastAsia="zh-CN"/>
        </w:rPr>
        <w:t xml:space="preserve">как: </w:t>
      </w:r>
    </w:p>
    <w:p w:rsidR="00F31602" w:rsidRPr="00C0301F" w:rsidRDefault="000806A3" w:rsidP="00710922">
      <w:pPr>
        <w:ind w:firstLine="708"/>
        <w:jc w:val="both"/>
        <w:rPr>
          <w:sz w:val="28"/>
          <w:szCs w:val="28"/>
          <w:lang w:eastAsia="zh-CN"/>
        </w:rPr>
      </w:pPr>
      <w:proofErr w:type="gramStart"/>
      <w:r w:rsidRPr="00BA61DF">
        <w:rPr>
          <w:sz w:val="28"/>
          <w:szCs w:val="28"/>
        </w:rPr>
        <w:t>-</w:t>
      </w:r>
      <w:r>
        <w:rPr>
          <w:sz w:val="28"/>
          <w:szCs w:val="28"/>
          <w:lang w:eastAsia="zh-CN"/>
        </w:rPr>
        <w:t> </w:t>
      </w:r>
      <w:r w:rsidRPr="00C0301F">
        <w:rPr>
          <w:sz w:val="28"/>
          <w:szCs w:val="28"/>
          <w:lang w:eastAsia="zh-CN"/>
        </w:rPr>
        <w:t xml:space="preserve">кубок мира по автомобильному спорту «Баха «Россия-Северный лес», этап кубка Европы по фристайлу, </w:t>
      </w:r>
      <w:r w:rsidR="00F31602" w:rsidRPr="00C0301F">
        <w:rPr>
          <w:sz w:val="28"/>
          <w:szCs w:val="28"/>
          <w:lang w:eastAsia="zh-CN"/>
        </w:rPr>
        <w:t xml:space="preserve">международные соревнования по водному поло среди женских команд, чемпионаты России по волейболу, автомобильному спорту, бадминтону, мотоциклетному спорту, </w:t>
      </w:r>
      <w:proofErr w:type="spellStart"/>
      <w:r w:rsidR="00F31602" w:rsidRPr="00C0301F">
        <w:rPr>
          <w:sz w:val="28"/>
          <w:szCs w:val="28"/>
          <w:lang w:eastAsia="zh-CN"/>
        </w:rPr>
        <w:t>флорболу</w:t>
      </w:r>
      <w:proofErr w:type="spellEnd"/>
      <w:r w:rsidR="00F31602">
        <w:rPr>
          <w:sz w:val="28"/>
          <w:szCs w:val="28"/>
          <w:lang w:eastAsia="zh-CN"/>
        </w:rPr>
        <w:t xml:space="preserve">, </w:t>
      </w:r>
      <w:r w:rsidR="00F31602" w:rsidRPr="00C0301F">
        <w:rPr>
          <w:sz w:val="28"/>
          <w:szCs w:val="28"/>
          <w:lang w:eastAsia="zh-CN"/>
        </w:rPr>
        <w:t xml:space="preserve">первенства России по авиамодельному спорту, водному поло, шашкам, гольфу, </w:t>
      </w:r>
      <w:proofErr w:type="spellStart"/>
      <w:r w:rsidR="00F31602" w:rsidRPr="00C0301F">
        <w:rPr>
          <w:sz w:val="28"/>
          <w:szCs w:val="28"/>
          <w:lang w:eastAsia="zh-CN"/>
        </w:rPr>
        <w:t>флорболу</w:t>
      </w:r>
      <w:proofErr w:type="spellEnd"/>
      <w:r w:rsidR="00F31602" w:rsidRPr="00C0301F">
        <w:rPr>
          <w:sz w:val="28"/>
          <w:szCs w:val="28"/>
          <w:lang w:eastAsia="zh-CN"/>
        </w:rPr>
        <w:t>, командный чемпионат ФНТР по настольному теннису, всероссийские соревнования по фехтованию, гольфу, межрегиональные соревнования по авиамодельному спорту, автомобильному спорту, акробатическому</w:t>
      </w:r>
      <w:proofErr w:type="gramEnd"/>
      <w:r w:rsidR="00F31602" w:rsidRPr="00C0301F">
        <w:rPr>
          <w:sz w:val="28"/>
          <w:szCs w:val="28"/>
          <w:lang w:eastAsia="zh-CN"/>
        </w:rPr>
        <w:t xml:space="preserve"> </w:t>
      </w:r>
      <w:proofErr w:type="gramStart"/>
      <w:r w:rsidR="00F31602" w:rsidRPr="00C0301F">
        <w:rPr>
          <w:sz w:val="28"/>
          <w:szCs w:val="28"/>
          <w:lang w:eastAsia="zh-CN"/>
        </w:rPr>
        <w:t>рок-н-роллу, горнолыжному спорту, городошному спорту, конному спорту, кинологическому спорту, настольному теннису, рукопашному бою, рафтингу, радиоспорту, синхронному плаванию, сноуборду, спортивной борьбе, танцевальному спорту, тайскому боксу, тхэквондо МФТ, ушу, фехтованию, хоккею.</w:t>
      </w:r>
      <w:proofErr w:type="gramEnd"/>
    </w:p>
    <w:p w:rsidR="000806A3" w:rsidRDefault="000806A3" w:rsidP="00710922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BA61DF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 </w:t>
      </w:r>
      <w:r w:rsidRPr="00BA61DF">
        <w:rPr>
          <w:sz w:val="28"/>
          <w:szCs w:val="28"/>
          <w:lang w:eastAsia="zh-CN"/>
        </w:rPr>
        <w:t xml:space="preserve">всероссийские массовые соревнования «День снега», «Лыжня России», </w:t>
      </w:r>
      <w:r w:rsidRPr="00BA61DF">
        <w:rPr>
          <w:bCs/>
          <w:spacing w:val="-6"/>
          <w:sz w:val="28"/>
          <w:szCs w:val="28"/>
          <w:lang w:eastAsia="zh-CN"/>
        </w:rPr>
        <w:t xml:space="preserve">«Российский Азимут», </w:t>
      </w:r>
      <w:r w:rsidRPr="00BA61DF">
        <w:rPr>
          <w:sz w:val="28"/>
          <w:szCs w:val="28"/>
        </w:rPr>
        <w:t xml:space="preserve">«Оранжевый мяч», «Кросс нации», </w:t>
      </w:r>
      <w:r w:rsidRPr="00BA61DF">
        <w:rPr>
          <w:rFonts w:eastAsia="Calibri"/>
          <w:sz w:val="28"/>
          <w:szCs w:val="28"/>
        </w:rPr>
        <w:t>всероссийский зимний фестиваль дворового спорта «Русская зима»</w:t>
      </w:r>
      <w:r>
        <w:rPr>
          <w:rFonts w:eastAsia="Calibri"/>
          <w:sz w:val="28"/>
          <w:szCs w:val="28"/>
        </w:rPr>
        <w:t>;</w:t>
      </w:r>
    </w:p>
    <w:p w:rsidR="00F31602" w:rsidRPr="00BA61DF" w:rsidRDefault="00F31602" w:rsidP="00710922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A61DF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 xml:space="preserve"> областные </w:t>
      </w:r>
      <w:r w:rsidRPr="00BA61DF">
        <w:rPr>
          <w:sz w:val="28"/>
          <w:szCs w:val="28"/>
          <w:lang w:eastAsia="zh-CN"/>
        </w:rPr>
        <w:t xml:space="preserve">фестивали и Спартакиады </w:t>
      </w:r>
      <w:r>
        <w:rPr>
          <w:rFonts w:eastAsia="Calibri"/>
          <w:sz w:val="28"/>
          <w:szCs w:val="28"/>
        </w:rPr>
        <w:t>ВФСК «ГТО»</w:t>
      </w:r>
      <w:r>
        <w:rPr>
          <w:sz w:val="28"/>
          <w:szCs w:val="28"/>
          <w:lang w:eastAsia="zh-CN"/>
        </w:rPr>
        <w:t>;</w:t>
      </w:r>
    </w:p>
    <w:p w:rsidR="00F31602" w:rsidRDefault="00F31602" w:rsidP="00710922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- </w:t>
      </w:r>
      <w:r w:rsidRPr="00C0301F">
        <w:rPr>
          <w:sz w:val="28"/>
          <w:szCs w:val="28"/>
          <w:lang w:val="en-US" w:eastAsia="zh-CN"/>
        </w:rPr>
        <w:t>XV</w:t>
      </w:r>
      <w:r w:rsidRPr="00C0301F">
        <w:rPr>
          <w:sz w:val="28"/>
          <w:szCs w:val="28"/>
          <w:lang w:eastAsia="zh-CN"/>
        </w:rPr>
        <w:t xml:space="preserve"> Сельские спортив</w:t>
      </w:r>
      <w:r>
        <w:rPr>
          <w:sz w:val="28"/>
          <w:szCs w:val="28"/>
          <w:lang w:eastAsia="zh-CN"/>
        </w:rPr>
        <w:t>ные игры Ленинградской области;</w:t>
      </w:r>
      <w:r w:rsidRPr="00C0301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51431" w:rsidRDefault="00F31602" w:rsidP="0071092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01F">
        <w:rPr>
          <w:sz w:val="28"/>
          <w:szCs w:val="28"/>
        </w:rPr>
        <w:t>Зимняя Спартакиада ветеранов Ленинградской области</w:t>
      </w:r>
      <w:r w:rsidR="00B51431">
        <w:rPr>
          <w:sz w:val="28"/>
          <w:szCs w:val="28"/>
        </w:rPr>
        <w:t xml:space="preserve">; </w:t>
      </w:r>
    </w:p>
    <w:p w:rsidR="00F31602" w:rsidRDefault="00F31602" w:rsidP="00710922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0301F">
        <w:rPr>
          <w:sz w:val="28"/>
          <w:szCs w:val="28"/>
        </w:rPr>
        <w:t>XIV Фестиваль физической культуры и спорта производственных ко</w:t>
      </w:r>
      <w:r>
        <w:rPr>
          <w:sz w:val="28"/>
          <w:szCs w:val="28"/>
        </w:rPr>
        <w:t>ллективов Ленинградской области;</w:t>
      </w:r>
      <w:r w:rsidRPr="00C0301F">
        <w:rPr>
          <w:sz w:val="28"/>
          <w:szCs w:val="28"/>
        </w:rPr>
        <w:t xml:space="preserve"> </w:t>
      </w:r>
    </w:p>
    <w:p w:rsidR="00B51431" w:rsidRDefault="00F31602" w:rsidP="00710922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Фестиваль </w:t>
      </w:r>
      <w:r w:rsidRPr="00C0301F">
        <w:rPr>
          <w:color w:val="000000" w:themeColor="text1"/>
          <w:sz w:val="28"/>
          <w:szCs w:val="28"/>
        </w:rPr>
        <w:t>дворового спорта Ленинградской области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 w:rsidRPr="00C0301F">
        <w:rPr>
          <w:color w:val="000000" w:themeColor="text1"/>
          <w:sz w:val="28"/>
          <w:szCs w:val="28"/>
        </w:rPr>
        <w:t xml:space="preserve"> </w:t>
      </w:r>
      <w:r w:rsidR="00B51431">
        <w:rPr>
          <w:sz w:val="28"/>
          <w:szCs w:val="28"/>
        </w:rPr>
        <w:t xml:space="preserve">- </w:t>
      </w:r>
      <w:proofErr w:type="gramStart"/>
      <w:r w:rsidR="00B51431">
        <w:rPr>
          <w:sz w:val="28"/>
          <w:szCs w:val="28"/>
        </w:rPr>
        <w:t>о</w:t>
      </w:r>
      <w:proofErr w:type="gramEnd"/>
      <w:r w:rsidR="00B51431" w:rsidRPr="00C0301F">
        <w:rPr>
          <w:sz w:val="28"/>
          <w:szCs w:val="28"/>
        </w:rPr>
        <w:t xml:space="preserve">бластные соревнования </w:t>
      </w:r>
      <w:r w:rsidR="00B51431">
        <w:rPr>
          <w:sz w:val="28"/>
          <w:szCs w:val="28"/>
        </w:rPr>
        <w:t>л</w:t>
      </w:r>
      <w:r w:rsidR="00B51431" w:rsidRPr="00C0301F">
        <w:rPr>
          <w:sz w:val="28"/>
          <w:szCs w:val="28"/>
        </w:rPr>
        <w:t>иги школьног</w:t>
      </w:r>
      <w:r w:rsidR="00B51431">
        <w:rPr>
          <w:sz w:val="28"/>
          <w:szCs w:val="28"/>
        </w:rPr>
        <w:t>о спорта Ленинградской области.</w:t>
      </w:r>
    </w:p>
    <w:p w:rsidR="00F31602" w:rsidRDefault="00F31602" w:rsidP="00710922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FA384D" w:rsidRPr="00D7278A" w:rsidRDefault="00FA384D" w:rsidP="00710922">
      <w:pPr>
        <w:ind w:firstLine="567"/>
        <w:jc w:val="both"/>
        <w:rPr>
          <w:sz w:val="28"/>
          <w:szCs w:val="28"/>
        </w:rPr>
      </w:pPr>
      <w:r w:rsidRPr="00D7278A">
        <w:rPr>
          <w:sz w:val="28"/>
          <w:szCs w:val="28"/>
        </w:rPr>
        <w:t xml:space="preserve">В целях пропаганды здорового образа жизни и занятий физической культурой и спортом в домашних условиях в период реализации мер по предупреждению распространения </w:t>
      </w:r>
      <w:r>
        <w:rPr>
          <w:sz w:val="28"/>
          <w:szCs w:val="28"/>
        </w:rPr>
        <w:t xml:space="preserve">новой </w:t>
      </w:r>
      <w:proofErr w:type="spellStart"/>
      <w:r w:rsidRPr="00D7278A">
        <w:rPr>
          <w:sz w:val="28"/>
          <w:szCs w:val="28"/>
        </w:rPr>
        <w:t>коронавирусной</w:t>
      </w:r>
      <w:proofErr w:type="spellEnd"/>
      <w:r w:rsidRPr="00D7278A">
        <w:rPr>
          <w:sz w:val="28"/>
          <w:szCs w:val="28"/>
        </w:rPr>
        <w:t xml:space="preserve"> инфекции </w:t>
      </w:r>
      <w:r w:rsidRPr="00D7278A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D7278A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Pr="00D7278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ведущие спортсмены, тренеры, руководители региональных спортивных федераций и общественные деятели Ленинградской области активно присоединились</w:t>
      </w:r>
      <w:r w:rsidRPr="00D72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D7278A">
        <w:rPr>
          <w:sz w:val="28"/>
          <w:szCs w:val="28"/>
        </w:rPr>
        <w:t>движени</w:t>
      </w:r>
      <w:r>
        <w:rPr>
          <w:sz w:val="28"/>
          <w:szCs w:val="28"/>
        </w:rPr>
        <w:t>ю</w:t>
      </w:r>
      <w:r w:rsidRPr="00D7278A">
        <w:rPr>
          <w:sz w:val="28"/>
          <w:szCs w:val="28"/>
        </w:rPr>
        <w:t xml:space="preserve"> в социальных сетях «Тренируйся дома. Спорт – норма жизни»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запущенному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7278A">
        <w:rPr>
          <w:sz w:val="28"/>
          <w:szCs w:val="28"/>
        </w:rPr>
        <w:t>Минспорт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России. Они проводили онлайн-тренировки, теоретические занятия, участвовали в онлайн-соревнованиях по ушу, шахматам, шашкам и футболу. Вся эта работа помогла спортсменам и любителям здорового образа жизни Ленинградской области не падать духом и оставаться в хорошей физической форме в период самоизоляции.  </w:t>
      </w:r>
    </w:p>
    <w:p w:rsidR="002250B6" w:rsidRPr="005D5017" w:rsidRDefault="00FA384D" w:rsidP="00710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D0549">
        <w:rPr>
          <w:sz w:val="28"/>
          <w:szCs w:val="28"/>
        </w:rPr>
        <w:t>е</w:t>
      </w:r>
      <w:r>
        <w:rPr>
          <w:sz w:val="28"/>
          <w:szCs w:val="28"/>
        </w:rPr>
        <w:t>смотря на неблагоприятную эпидемиологическую ситуацию,  п</w:t>
      </w:r>
      <w:r w:rsidR="002250B6" w:rsidRPr="007C1B17">
        <w:rPr>
          <w:sz w:val="28"/>
          <w:szCs w:val="28"/>
        </w:rPr>
        <w:t>о итогам 20</w:t>
      </w:r>
      <w:r w:rsidR="000806A3">
        <w:rPr>
          <w:sz w:val="28"/>
          <w:szCs w:val="28"/>
        </w:rPr>
        <w:t>20</w:t>
      </w:r>
      <w:r w:rsidR="002250B6" w:rsidRPr="007C1B17">
        <w:rPr>
          <w:sz w:val="28"/>
          <w:szCs w:val="28"/>
        </w:rPr>
        <w:t xml:space="preserve"> года приступило к выполнению нормативов испытаний (тестов) </w:t>
      </w:r>
      <w:r w:rsidR="002250B6">
        <w:rPr>
          <w:sz w:val="28"/>
        </w:rPr>
        <w:t>ВФСК «ГТО»</w:t>
      </w:r>
      <w:r w:rsidR="002250B6" w:rsidRPr="007C1B17">
        <w:rPr>
          <w:sz w:val="28"/>
          <w:szCs w:val="28"/>
        </w:rPr>
        <w:t xml:space="preserve"> – </w:t>
      </w:r>
      <w:r w:rsidR="000806A3" w:rsidRPr="005D5017">
        <w:rPr>
          <w:bCs/>
          <w:sz w:val="28"/>
          <w:szCs w:val="28"/>
        </w:rPr>
        <w:t>5188</w:t>
      </w:r>
      <w:r w:rsidR="002250B6" w:rsidRPr="005D5017">
        <w:rPr>
          <w:bCs/>
          <w:sz w:val="28"/>
          <w:szCs w:val="28"/>
        </w:rPr>
        <w:t xml:space="preserve"> чел</w:t>
      </w:r>
      <w:r w:rsidR="002250B6" w:rsidRPr="005D5017">
        <w:rPr>
          <w:sz w:val="28"/>
          <w:szCs w:val="28"/>
        </w:rPr>
        <w:t>.</w:t>
      </w:r>
    </w:p>
    <w:p w:rsidR="002250B6" w:rsidRPr="005D5017" w:rsidRDefault="002250B6" w:rsidP="00710922">
      <w:pPr>
        <w:ind w:left="708"/>
        <w:jc w:val="both"/>
        <w:rPr>
          <w:sz w:val="28"/>
          <w:szCs w:val="28"/>
        </w:rPr>
      </w:pPr>
      <w:r w:rsidRPr="007C1B17">
        <w:rPr>
          <w:sz w:val="28"/>
          <w:szCs w:val="28"/>
        </w:rPr>
        <w:lastRenderedPageBreak/>
        <w:t xml:space="preserve">Из них выполнили нормативы (тесты) </w:t>
      </w:r>
      <w:r>
        <w:rPr>
          <w:sz w:val="28"/>
        </w:rPr>
        <w:t xml:space="preserve">ВФСК «ГТО» </w:t>
      </w:r>
      <w:r w:rsidR="000806A3">
        <w:rPr>
          <w:sz w:val="28"/>
        </w:rPr>
        <w:t>2882</w:t>
      </w:r>
      <w:r>
        <w:rPr>
          <w:sz w:val="28"/>
        </w:rPr>
        <w:t xml:space="preserve"> человек, в том числе</w:t>
      </w:r>
      <w:r w:rsidRPr="007C1B17">
        <w:rPr>
          <w:sz w:val="28"/>
          <w:szCs w:val="28"/>
        </w:rPr>
        <w:t>:</w:t>
      </w:r>
      <w:r w:rsidRPr="007C1B17">
        <w:rPr>
          <w:sz w:val="28"/>
          <w:szCs w:val="28"/>
        </w:rPr>
        <w:br/>
      </w:r>
      <w:r w:rsidRPr="005D5017">
        <w:rPr>
          <w:sz w:val="28"/>
          <w:szCs w:val="28"/>
        </w:rPr>
        <w:t xml:space="preserve">- на золотой знак – </w:t>
      </w:r>
      <w:r w:rsidRPr="005D5017">
        <w:rPr>
          <w:bCs/>
          <w:sz w:val="28"/>
          <w:szCs w:val="28"/>
        </w:rPr>
        <w:t>1</w:t>
      </w:r>
      <w:r w:rsidR="000806A3" w:rsidRPr="005D5017">
        <w:rPr>
          <w:bCs/>
          <w:sz w:val="28"/>
          <w:szCs w:val="28"/>
        </w:rPr>
        <w:t>419</w:t>
      </w:r>
      <w:r w:rsidRPr="005D5017">
        <w:rPr>
          <w:sz w:val="28"/>
          <w:szCs w:val="28"/>
        </w:rPr>
        <w:t xml:space="preserve"> чел.;</w:t>
      </w:r>
    </w:p>
    <w:p w:rsidR="002250B6" w:rsidRPr="005D5017" w:rsidRDefault="002250B6" w:rsidP="00710922">
      <w:pPr>
        <w:ind w:left="708"/>
        <w:jc w:val="both"/>
        <w:rPr>
          <w:sz w:val="28"/>
          <w:szCs w:val="28"/>
        </w:rPr>
      </w:pPr>
      <w:r w:rsidRPr="005D5017">
        <w:rPr>
          <w:sz w:val="28"/>
          <w:szCs w:val="28"/>
        </w:rPr>
        <w:t xml:space="preserve">- на серебряный знак – </w:t>
      </w:r>
      <w:r w:rsidR="000806A3" w:rsidRPr="005D5017">
        <w:rPr>
          <w:bCs/>
          <w:sz w:val="28"/>
          <w:szCs w:val="28"/>
        </w:rPr>
        <w:t>945</w:t>
      </w:r>
      <w:r w:rsidRPr="005D5017">
        <w:rPr>
          <w:sz w:val="28"/>
          <w:szCs w:val="28"/>
        </w:rPr>
        <w:t> чел.;</w:t>
      </w:r>
    </w:p>
    <w:p w:rsidR="002250B6" w:rsidRPr="005D5017" w:rsidRDefault="002250B6" w:rsidP="00710922">
      <w:pPr>
        <w:ind w:left="708"/>
        <w:jc w:val="both"/>
        <w:rPr>
          <w:sz w:val="28"/>
          <w:szCs w:val="28"/>
        </w:rPr>
      </w:pPr>
      <w:r w:rsidRPr="005D5017">
        <w:rPr>
          <w:sz w:val="28"/>
          <w:szCs w:val="28"/>
        </w:rPr>
        <w:t>- на бронзовый знак –</w:t>
      </w:r>
      <w:r w:rsidRPr="005D5017">
        <w:rPr>
          <w:bCs/>
          <w:sz w:val="28"/>
          <w:szCs w:val="28"/>
        </w:rPr>
        <w:t xml:space="preserve"> </w:t>
      </w:r>
      <w:r w:rsidR="000806A3" w:rsidRPr="005D5017">
        <w:rPr>
          <w:bCs/>
          <w:sz w:val="28"/>
          <w:szCs w:val="28"/>
        </w:rPr>
        <w:t>518</w:t>
      </w:r>
      <w:r w:rsidRPr="005D5017">
        <w:rPr>
          <w:sz w:val="28"/>
          <w:szCs w:val="28"/>
        </w:rPr>
        <w:t xml:space="preserve"> чел.</w:t>
      </w:r>
    </w:p>
    <w:p w:rsidR="00710922" w:rsidRPr="00066BD7" w:rsidRDefault="00FA384D" w:rsidP="00710922">
      <w:pPr>
        <w:tabs>
          <w:tab w:val="left" w:pos="3261"/>
        </w:tabs>
        <w:suppressAutoHyphens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FA384D">
        <w:rPr>
          <w:sz w:val="28"/>
          <w:szCs w:val="28"/>
        </w:rPr>
        <w:t xml:space="preserve">В рамках реализации регионального проекта «Спорт – норма жизни» </w:t>
      </w:r>
      <w:r w:rsidR="00710922" w:rsidRPr="00066BD7">
        <w:rPr>
          <w:rFonts w:eastAsia="Calibri"/>
          <w:sz w:val="28"/>
          <w:szCs w:val="28"/>
        </w:rPr>
        <w:t>на базе федерального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  <w:r w:rsidR="00710922">
        <w:rPr>
          <w:rFonts w:eastAsia="Calibri"/>
          <w:sz w:val="28"/>
          <w:szCs w:val="28"/>
        </w:rPr>
        <w:t xml:space="preserve"> организован</w:t>
      </w:r>
      <w:r w:rsidR="000D0549">
        <w:rPr>
          <w:rFonts w:eastAsia="Calibri"/>
          <w:sz w:val="28"/>
          <w:szCs w:val="28"/>
        </w:rPr>
        <w:t xml:space="preserve">ы </w:t>
      </w:r>
      <w:r w:rsidR="00710922">
        <w:rPr>
          <w:rFonts w:eastAsia="Calibri"/>
          <w:sz w:val="28"/>
          <w:szCs w:val="28"/>
        </w:rPr>
        <w:t xml:space="preserve"> </w:t>
      </w:r>
      <w:r w:rsidR="000D0549">
        <w:rPr>
          <w:rFonts w:eastAsia="Calibri"/>
          <w:sz w:val="28"/>
          <w:szCs w:val="28"/>
        </w:rPr>
        <w:t xml:space="preserve">курсы </w:t>
      </w:r>
      <w:r w:rsidR="00710922" w:rsidRPr="00066BD7">
        <w:rPr>
          <w:rFonts w:eastAsia="Calibri"/>
          <w:sz w:val="28"/>
          <w:szCs w:val="28"/>
        </w:rPr>
        <w:t xml:space="preserve"> повышения квалификации спортивны</w:t>
      </w:r>
      <w:r w:rsidR="00710922">
        <w:rPr>
          <w:rFonts w:eastAsia="Calibri"/>
          <w:sz w:val="28"/>
          <w:szCs w:val="28"/>
        </w:rPr>
        <w:t>х</w:t>
      </w:r>
      <w:r w:rsidR="00710922" w:rsidRPr="00066BD7">
        <w:rPr>
          <w:rFonts w:eastAsia="Calibri"/>
          <w:sz w:val="28"/>
          <w:szCs w:val="28"/>
        </w:rPr>
        <w:t xml:space="preserve"> суд</w:t>
      </w:r>
      <w:r w:rsidR="00710922">
        <w:rPr>
          <w:rFonts w:eastAsia="Calibri"/>
          <w:sz w:val="28"/>
          <w:szCs w:val="28"/>
        </w:rPr>
        <w:t xml:space="preserve">ей </w:t>
      </w:r>
      <w:r w:rsidR="00710922" w:rsidRPr="00066BD7">
        <w:rPr>
          <w:rFonts w:eastAsia="Calibri"/>
          <w:sz w:val="28"/>
          <w:szCs w:val="28"/>
        </w:rPr>
        <w:t>и специалист</w:t>
      </w:r>
      <w:r w:rsidR="00710922">
        <w:rPr>
          <w:rFonts w:eastAsia="Calibri"/>
          <w:sz w:val="28"/>
          <w:szCs w:val="28"/>
        </w:rPr>
        <w:t xml:space="preserve">ов </w:t>
      </w:r>
      <w:r w:rsidR="00710922" w:rsidRPr="00066BD7">
        <w:rPr>
          <w:rFonts w:eastAsia="Calibri"/>
          <w:sz w:val="28"/>
          <w:szCs w:val="28"/>
        </w:rPr>
        <w:t>в количестве 50 человек для сопровождения реализации Всероссийского физкультурно-спортивного комплекса Готов к труду и обороне» (ГТО) в Ленинградской области</w:t>
      </w:r>
      <w:r w:rsidR="00710922">
        <w:rPr>
          <w:rFonts w:eastAsia="Calibri"/>
          <w:sz w:val="28"/>
          <w:szCs w:val="28"/>
        </w:rPr>
        <w:t xml:space="preserve">. </w:t>
      </w:r>
      <w:r w:rsidR="00710922" w:rsidRPr="00066BD7">
        <w:rPr>
          <w:rFonts w:eastAsia="Calibri"/>
          <w:sz w:val="28"/>
          <w:szCs w:val="28"/>
        </w:rPr>
        <w:t xml:space="preserve"> </w:t>
      </w:r>
      <w:proofErr w:type="gramEnd"/>
    </w:p>
    <w:p w:rsidR="006B4A53" w:rsidRDefault="000D0549" w:rsidP="0071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регионального проекта «Спорт – норма жизни» п</w:t>
      </w:r>
      <w:r w:rsidR="006B4A53" w:rsidRPr="006E418F">
        <w:rPr>
          <w:sz w:val="28"/>
          <w:szCs w:val="28"/>
        </w:rPr>
        <w:t>риобретено оборудование для создания малых спортивных площадок</w:t>
      </w:r>
      <w:r w:rsidR="006B4A53">
        <w:rPr>
          <w:sz w:val="28"/>
          <w:szCs w:val="28"/>
        </w:rPr>
        <w:t xml:space="preserve"> для центров тестирования ГТО </w:t>
      </w:r>
      <w:r w:rsidR="006B4A53" w:rsidRPr="0088174B">
        <w:rPr>
          <w:sz w:val="28"/>
          <w:szCs w:val="28"/>
        </w:rPr>
        <w:t>в</w:t>
      </w:r>
      <w:r w:rsidR="006B4A53">
        <w:rPr>
          <w:sz w:val="28"/>
          <w:szCs w:val="28"/>
        </w:rPr>
        <w:t>о</w:t>
      </w:r>
      <w:r w:rsidR="006B4A53" w:rsidRPr="0088174B">
        <w:rPr>
          <w:sz w:val="28"/>
          <w:szCs w:val="28"/>
        </w:rPr>
        <w:t xml:space="preserve"> </w:t>
      </w:r>
      <w:r w:rsidR="006B4A53">
        <w:rPr>
          <w:sz w:val="28"/>
          <w:szCs w:val="28"/>
        </w:rPr>
        <w:t xml:space="preserve">Всеволожском, Приозерском и </w:t>
      </w:r>
      <w:proofErr w:type="spellStart"/>
      <w:r w:rsidR="006B4A53">
        <w:rPr>
          <w:sz w:val="28"/>
          <w:szCs w:val="28"/>
        </w:rPr>
        <w:t>Тосненском</w:t>
      </w:r>
      <w:proofErr w:type="spellEnd"/>
      <w:r w:rsidR="006B4A53">
        <w:rPr>
          <w:sz w:val="28"/>
          <w:szCs w:val="28"/>
        </w:rPr>
        <w:t xml:space="preserve"> </w:t>
      </w:r>
      <w:r w:rsidR="006B4A53" w:rsidRPr="0088174B">
        <w:rPr>
          <w:sz w:val="28"/>
          <w:szCs w:val="28"/>
        </w:rPr>
        <w:t xml:space="preserve"> район</w:t>
      </w:r>
      <w:r w:rsidR="006B4A53">
        <w:rPr>
          <w:sz w:val="28"/>
          <w:szCs w:val="28"/>
        </w:rPr>
        <w:t>ах</w:t>
      </w:r>
      <w:r w:rsidR="006B4A53" w:rsidRPr="0088174B">
        <w:rPr>
          <w:sz w:val="28"/>
          <w:szCs w:val="28"/>
        </w:rPr>
        <w:t xml:space="preserve"> Ленинградской области.</w:t>
      </w:r>
      <w:r w:rsidR="006B4A53" w:rsidRPr="000B3BA7">
        <w:rPr>
          <w:sz w:val="28"/>
          <w:szCs w:val="28"/>
        </w:rPr>
        <w:t xml:space="preserve"> </w:t>
      </w:r>
      <w:r w:rsidR="006B4A53">
        <w:rPr>
          <w:sz w:val="28"/>
          <w:szCs w:val="28"/>
        </w:rPr>
        <w:t>Осуществлена п</w:t>
      </w:r>
      <w:r w:rsidR="006B4A53" w:rsidRPr="00066BD7">
        <w:rPr>
          <w:sz w:val="28"/>
          <w:szCs w:val="28"/>
        </w:rPr>
        <w:t xml:space="preserve">оставка спортивного оборудования для создания физкультурно-оздоровительного комплекса открытого типа в г. Сосновый Бор.  </w:t>
      </w:r>
    </w:p>
    <w:p w:rsidR="006B4A53" w:rsidRPr="00457E76" w:rsidRDefault="006B4A53" w:rsidP="0071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E76">
        <w:rPr>
          <w:sz w:val="28"/>
          <w:szCs w:val="28"/>
        </w:rPr>
        <w:t xml:space="preserve">Для центров тестирования ГТО и физкультурно-оздоровительного комплекса открытого типа, в соответствии с утвержденным Министерством спорта РФ перечнем оборудования, осуществлена закупка двух </w:t>
      </w:r>
      <w:proofErr w:type="spellStart"/>
      <w:r w:rsidRPr="00457E76">
        <w:rPr>
          <w:sz w:val="28"/>
          <w:szCs w:val="28"/>
        </w:rPr>
        <w:t>аппаратно</w:t>
      </w:r>
      <w:proofErr w:type="spellEnd"/>
      <w:r w:rsidRPr="00457E76">
        <w:rPr>
          <w:sz w:val="28"/>
          <w:szCs w:val="28"/>
        </w:rPr>
        <w:t xml:space="preserve"> – прогр</w:t>
      </w:r>
      <w:r>
        <w:rPr>
          <w:sz w:val="28"/>
          <w:szCs w:val="28"/>
        </w:rPr>
        <w:t>аммных комплексов на сумму 410 тыс</w:t>
      </w:r>
      <w:r w:rsidRPr="00457E76">
        <w:rPr>
          <w:sz w:val="28"/>
          <w:szCs w:val="28"/>
        </w:rPr>
        <w:t xml:space="preserve">. руб. </w:t>
      </w:r>
    </w:p>
    <w:p w:rsidR="00710922" w:rsidRPr="005D5017" w:rsidRDefault="00EE6EDC" w:rsidP="0071092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FA384D">
        <w:rPr>
          <w:sz w:val="28"/>
          <w:szCs w:val="28"/>
        </w:rPr>
        <w:t>В рамках реализации регионального проекта «Спорт – норма жизни»</w:t>
      </w:r>
      <w:r>
        <w:rPr>
          <w:sz w:val="28"/>
          <w:szCs w:val="28"/>
        </w:rPr>
        <w:t xml:space="preserve"> </w:t>
      </w:r>
      <w:r w:rsidRPr="005D5017">
        <w:rPr>
          <w:sz w:val="28"/>
          <w:szCs w:val="28"/>
        </w:rPr>
        <w:t>о</w:t>
      </w:r>
      <w:r w:rsidR="00710922" w:rsidRPr="005D5017">
        <w:rPr>
          <w:color w:val="000000"/>
          <w:spacing w:val="-2"/>
          <w:sz w:val="28"/>
          <w:szCs w:val="28"/>
        </w:rPr>
        <w:t>рганизована кампания по пропаганде индивидуальной мотивации граждан к физическому развитию и к систематическим занятиям физической культурой и спортом.</w:t>
      </w:r>
    </w:p>
    <w:p w:rsidR="004F092F" w:rsidRPr="005D5017" w:rsidRDefault="004F092F" w:rsidP="007109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pacing w:val="-6"/>
          <w:sz w:val="28"/>
          <w:szCs w:val="28"/>
        </w:rPr>
      </w:pPr>
    </w:p>
    <w:p w:rsidR="00710922" w:rsidRDefault="00710922" w:rsidP="007109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2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Изготовлено </w:t>
      </w:r>
      <w:r w:rsidRPr="00C0301F">
        <w:rPr>
          <w:rFonts w:eastAsia="Calibri"/>
          <w:sz w:val="28"/>
          <w:szCs w:val="28"/>
        </w:rPr>
        <w:t>4 выпуска</w:t>
      </w:r>
      <w:r>
        <w:rPr>
          <w:rFonts w:eastAsia="Calibri"/>
          <w:sz w:val="28"/>
          <w:szCs w:val="28"/>
        </w:rPr>
        <w:t xml:space="preserve"> </w:t>
      </w:r>
      <w:r w:rsidRPr="00C0301F">
        <w:rPr>
          <w:rFonts w:eastAsia="Calibri"/>
          <w:sz w:val="28"/>
          <w:szCs w:val="28"/>
        </w:rPr>
        <w:t>журнал</w:t>
      </w:r>
      <w:r>
        <w:rPr>
          <w:rFonts w:eastAsia="Calibri"/>
          <w:sz w:val="28"/>
          <w:szCs w:val="28"/>
        </w:rPr>
        <w:t>а</w:t>
      </w:r>
      <w:r w:rsidRPr="00C030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proofErr w:type="spellStart"/>
      <w:r w:rsidRPr="00C0301F">
        <w:rPr>
          <w:rFonts w:eastAsia="Calibri"/>
          <w:sz w:val="28"/>
          <w:szCs w:val="28"/>
        </w:rPr>
        <w:t>ЛенОблСпорт</w:t>
      </w:r>
      <w:proofErr w:type="spellEnd"/>
      <w:r>
        <w:rPr>
          <w:rFonts w:eastAsia="Calibri"/>
          <w:sz w:val="28"/>
          <w:szCs w:val="28"/>
        </w:rPr>
        <w:t>»</w:t>
      </w:r>
      <w:r w:rsidRPr="00C030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общим тиражом 5 200 экземпляров</w:t>
      </w:r>
      <w:r w:rsidRPr="00C0301F">
        <w:rPr>
          <w:rFonts w:eastAsia="Calibri"/>
          <w:sz w:val="28"/>
          <w:szCs w:val="28"/>
        </w:rPr>
        <w:t>. Изготовлен биографический справочник «Олимпийская летопись Ленинградской области» тиражом 1</w:t>
      </w:r>
      <w:r>
        <w:rPr>
          <w:rFonts w:eastAsia="Calibri"/>
          <w:sz w:val="28"/>
          <w:szCs w:val="28"/>
        </w:rPr>
        <w:t> </w:t>
      </w:r>
      <w:r w:rsidRPr="00C0301F">
        <w:rPr>
          <w:rFonts w:eastAsia="Calibri"/>
          <w:sz w:val="28"/>
          <w:szCs w:val="28"/>
        </w:rPr>
        <w:t xml:space="preserve">000 экземпляров. Изготовлены баннеры с символикой </w:t>
      </w:r>
      <w:r>
        <w:rPr>
          <w:rFonts w:eastAsia="Calibri"/>
          <w:sz w:val="28"/>
          <w:szCs w:val="28"/>
        </w:rPr>
        <w:t>ВФСК</w:t>
      </w:r>
      <w:r w:rsidRPr="00C0301F">
        <w:rPr>
          <w:rFonts w:eastAsia="Calibri"/>
          <w:sz w:val="28"/>
          <w:szCs w:val="28"/>
        </w:rPr>
        <w:t xml:space="preserve"> «ГТО</w:t>
      </w:r>
      <w:r>
        <w:rPr>
          <w:rFonts w:eastAsia="Calibri"/>
          <w:sz w:val="28"/>
          <w:szCs w:val="28"/>
        </w:rPr>
        <w:t xml:space="preserve">» </w:t>
      </w:r>
      <w:r w:rsidRPr="00C0301F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 xml:space="preserve">проекта </w:t>
      </w:r>
      <w:r w:rsidRPr="00C0301F">
        <w:rPr>
          <w:rFonts w:eastAsia="Calibri"/>
          <w:sz w:val="28"/>
          <w:szCs w:val="28"/>
        </w:rPr>
        <w:t xml:space="preserve">«Спорт-норма жизни» для размещения на </w:t>
      </w:r>
      <w:proofErr w:type="spellStart"/>
      <w:r w:rsidRPr="00C0301F">
        <w:rPr>
          <w:rFonts w:eastAsia="Calibri"/>
          <w:sz w:val="28"/>
          <w:szCs w:val="28"/>
        </w:rPr>
        <w:t>билбордах</w:t>
      </w:r>
      <w:proofErr w:type="spellEnd"/>
      <w:r w:rsidRPr="00C0301F">
        <w:rPr>
          <w:rFonts w:eastAsia="Calibri"/>
          <w:sz w:val="28"/>
          <w:szCs w:val="28"/>
        </w:rPr>
        <w:t xml:space="preserve"> и рекламных площадках Ленинградской области в количестве 54 экземпляр</w:t>
      </w:r>
      <w:r>
        <w:rPr>
          <w:rFonts w:eastAsia="Calibri"/>
          <w:sz w:val="28"/>
          <w:szCs w:val="28"/>
        </w:rPr>
        <w:t>ов</w:t>
      </w:r>
      <w:r w:rsidRPr="00C0301F">
        <w:rPr>
          <w:rFonts w:eastAsia="Calibri"/>
          <w:sz w:val="28"/>
          <w:szCs w:val="28"/>
        </w:rPr>
        <w:t>.</w:t>
      </w:r>
    </w:p>
    <w:p w:rsidR="00E94D9E" w:rsidRDefault="00E94D9E" w:rsidP="00710922">
      <w:pPr>
        <w:ind w:firstLine="708"/>
        <w:jc w:val="both"/>
        <w:rPr>
          <w:sz w:val="28"/>
          <w:szCs w:val="28"/>
        </w:rPr>
      </w:pPr>
    </w:p>
    <w:p w:rsidR="00F15EB8" w:rsidRPr="00434368" w:rsidRDefault="00236F38" w:rsidP="00710922">
      <w:pPr>
        <w:pStyle w:val="21"/>
        <w:ind w:firstLine="708"/>
        <w:jc w:val="both"/>
        <w:rPr>
          <w:sz w:val="28"/>
          <w:szCs w:val="28"/>
        </w:rPr>
      </w:pPr>
      <w:r w:rsidRPr="005D5017">
        <w:rPr>
          <w:rFonts w:ascii="Times" w:hAnsi="Times" w:cs="Times"/>
          <w:bCs/>
          <w:spacing w:val="-6"/>
          <w:sz w:val="28"/>
          <w:szCs w:val="28"/>
        </w:rPr>
        <w:t>В целях развития спорта высших достижений и подготовки спортивного резерва</w:t>
      </w:r>
      <w:r w:rsidR="0027646B" w:rsidRPr="005D5017">
        <w:rPr>
          <w:rFonts w:ascii="Times" w:hAnsi="Times" w:cs="Times"/>
          <w:bCs/>
          <w:spacing w:val="-6"/>
          <w:sz w:val="28"/>
          <w:szCs w:val="28"/>
        </w:rPr>
        <w:t xml:space="preserve"> Ленинградской области</w:t>
      </w:r>
      <w:r w:rsidRPr="00EE6EDC">
        <w:rPr>
          <w:rFonts w:ascii="Times" w:hAnsi="Times" w:cs="Times"/>
          <w:b/>
          <w:bCs/>
          <w:spacing w:val="-6"/>
          <w:sz w:val="28"/>
          <w:szCs w:val="28"/>
        </w:rPr>
        <w:t xml:space="preserve"> </w:t>
      </w:r>
      <w:r>
        <w:rPr>
          <w:rFonts w:ascii="Times" w:hAnsi="Times" w:cs="Times"/>
          <w:bCs/>
          <w:spacing w:val="-6"/>
          <w:sz w:val="28"/>
          <w:szCs w:val="28"/>
        </w:rPr>
        <w:t>п</w:t>
      </w:r>
      <w:r w:rsidR="00614A2A" w:rsidRPr="00614A2A">
        <w:rPr>
          <w:rFonts w:ascii="Times" w:hAnsi="Times" w:cs="Times"/>
          <w:bCs/>
          <w:spacing w:val="-6"/>
          <w:sz w:val="28"/>
          <w:szCs w:val="28"/>
        </w:rPr>
        <w:t xml:space="preserve">роведено </w:t>
      </w:r>
      <w:r w:rsidR="009462F1">
        <w:rPr>
          <w:rFonts w:ascii="Times" w:hAnsi="Times" w:cs="Times"/>
          <w:bCs/>
          <w:spacing w:val="-6"/>
          <w:sz w:val="28"/>
          <w:szCs w:val="28"/>
        </w:rPr>
        <w:t>325</w:t>
      </w:r>
      <w:r w:rsidR="00614A2A" w:rsidRPr="00614A2A">
        <w:rPr>
          <w:rFonts w:ascii="Times" w:hAnsi="Times" w:cs="Times"/>
          <w:bCs/>
          <w:spacing w:val="-6"/>
          <w:sz w:val="28"/>
          <w:szCs w:val="28"/>
        </w:rPr>
        <w:t xml:space="preserve"> тренировочн</w:t>
      </w:r>
      <w:r w:rsidR="0027646B">
        <w:rPr>
          <w:rFonts w:ascii="Times" w:hAnsi="Times" w:cs="Times"/>
          <w:bCs/>
          <w:spacing w:val="-6"/>
          <w:sz w:val="28"/>
          <w:szCs w:val="28"/>
        </w:rPr>
        <w:t>ых</w:t>
      </w:r>
      <w:r w:rsidR="00614A2A" w:rsidRPr="00614A2A">
        <w:rPr>
          <w:rFonts w:ascii="Times" w:hAnsi="Times" w:cs="Times"/>
          <w:bCs/>
          <w:spacing w:val="-6"/>
          <w:sz w:val="28"/>
          <w:szCs w:val="28"/>
        </w:rPr>
        <w:t xml:space="preserve"> мероприяти</w:t>
      </w:r>
      <w:r w:rsidR="00763085">
        <w:rPr>
          <w:rFonts w:ascii="Times" w:hAnsi="Times" w:cs="Times"/>
          <w:bCs/>
          <w:spacing w:val="-6"/>
          <w:sz w:val="28"/>
          <w:szCs w:val="28"/>
        </w:rPr>
        <w:t>й</w:t>
      </w:r>
      <w:r w:rsidR="00614A2A" w:rsidRPr="00614A2A">
        <w:rPr>
          <w:rFonts w:ascii="Times" w:hAnsi="Times" w:cs="Times"/>
          <w:bCs/>
          <w:spacing w:val="-6"/>
          <w:sz w:val="28"/>
          <w:szCs w:val="28"/>
        </w:rPr>
        <w:t xml:space="preserve"> для подготовки спортивных сборных команд Ленинградской области, обеспечено участие спортивных сборных команд Ленинградской области в </w:t>
      </w:r>
      <w:r w:rsidR="009462F1">
        <w:rPr>
          <w:rFonts w:ascii="Times" w:hAnsi="Times" w:cs="Times"/>
          <w:bCs/>
          <w:spacing w:val="-6"/>
          <w:sz w:val="28"/>
          <w:szCs w:val="28"/>
        </w:rPr>
        <w:t>396</w:t>
      </w:r>
      <w:r w:rsidR="001B6BD0">
        <w:rPr>
          <w:rFonts w:ascii="Times" w:hAnsi="Times" w:cs="Times"/>
          <w:bCs/>
          <w:spacing w:val="-6"/>
          <w:sz w:val="28"/>
          <w:szCs w:val="28"/>
        </w:rPr>
        <w:t xml:space="preserve"> </w:t>
      </w:r>
      <w:r w:rsidR="00614A2A" w:rsidRPr="00614A2A">
        <w:rPr>
          <w:rFonts w:ascii="Times" w:hAnsi="Times" w:cs="Times"/>
          <w:bCs/>
          <w:spacing w:val="-6"/>
          <w:sz w:val="28"/>
          <w:szCs w:val="28"/>
        </w:rPr>
        <w:t xml:space="preserve">межрегиональных, всероссийских и международных </w:t>
      </w:r>
      <w:r w:rsidR="0027646B">
        <w:rPr>
          <w:rFonts w:ascii="Times" w:hAnsi="Times" w:cs="Times"/>
          <w:bCs/>
          <w:spacing w:val="-6"/>
          <w:sz w:val="28"/>
          <w:szCs w:val="28"/>
        </w:rPr>
        <w:t xml:space="preserve">спортивных </w:t>
      </w:r>
      <w:r w:rsidR="00614A2A" w:rsidRPr="00614A2A">
        <w:rPr>
          <w:rFonts w:ascii="Times" w:hAnsi="Times" w:cs="Times"/>
          <w:bCs/>
          <w:spacing w:val="-6"/>
          <w:sz w:val="28"/>
          <w:szCs w:val="28"/>
        </w:rPr>
        <w:t>соревнованиях.</w:t>
      </w:r>
      <w:r w:rsidR="00614A2A">
        <w:rPr>
          <w:rFonts w:ascii="Times" w:hAnsi="Times" w:cs="Times"/>
          <w:bCs/>
          <w:spacing w:val="-6"/>
          <w:sz w:val="28"/>
          <w:szCs w:val="28"/>
        </w:rPr>
        <w:t xml:space="preserve"> </w:t>
      </w:r>
    </w:p>
    <w:p w:rsidR="00F15EB8" w:rsidRPr="005D5017" w:rsidRDefault="00F15EB8" w:rsidP="00710922">
      <w:pPr>
        <w:ind w:firstLine="708"/>
        <w:jc w:val="both"/>
        <w:rPr>
          <w:bCs/>
          <w:spacing w:val="-6"/>
          <w:sz w:val="28"/>
          <w:szCs w:val="28"/>
        </w:rPr>
      </w:pPr>
      <w:r w:rsidRPr="005D5017">
        <w:rPr>
          <w:bCs/>
          <w:spacing w:val="-6"/>
          <w:sz w:val="28"/>
          <w:szCs w:val="28"/>
        </w:rPr>
        <w:t>Количество спортсменов-кандидатов в спортивные сборные команды Р</w:t>
      </w:r>
      <w:r w:rsidR="004F092F" w:rsidRPr="005D5017">
        <w:rPr>
          <w:bCs/>
          <w:spacing w:val="-6"/>
          <w:sz w:val="28"/>
          <w:szCs w:val="28"/>
        </w:rPr>
        <w:t>оссийской Федерации</w:t>
      </w:r>
      <w:r w:rsidRPr="005D5017">
        <w:rPr>
          <w:bCs/>
          <w:spacing w:val="-6"/>
          <w:sz w:val="28"/>
          <w:szCs w:val="28"/>
        </w:rPr>
        <w:t xml:space="preserve">  – </w:t>
      </w:r>
      <w:r w:rsidR="009462F1" w:rsidRPr="005D5017">
        <w:rPr>
          <w:bCs/>
          <w:spacing w:val="-6"/>
          <w:sz w:val="28"/>
          <w:szCs w:val="28"/>
        </w:rPr>
        <w:t>202</w:t>
      </w:r>
      <w:r w:rsidR="000C1741" w:rsidRPr="005D5017">
        <w:rPr>
          <w:bCs/>
          <w:spacing w:val="-6"/>
          <w:sz w:val="28"/>
          <w:szCs w:val="28"/>
        </w:rPr>
        <w:t xml:space="preserve"> </w:t>
      </w:r>
      <w:r w:rsidRPr="005D5017">
        <w:rPr>
          <w:bCs/>
          <w:spacing w:val="-6"/>
          <w:sz w:val="28"/>
          <w:szCs w:val="28"/>
        </w:rPr>
        <w:t>человек</w:t>
      </w:r>
      <w:r w:rsidR="009462F1" w:rsidRPr="005D5017">
        <w:rPr>
          <w:bCs/>
          <w:spacing w:val="-6"/>
          <w:sz w:val="28"/>
          <w:szCs w:val="28"/>
        </w:rPr>
        <w:t>а</w:t>
      </w:r>
      <w:r w:rsidRPr="005D5017">
        <w:rPr>
          <w:bCs/>
          <w:spacing w:val="-6"/>
          <w:sz w:val="28"/>
          <w:szCs w:val="28"/>
        </w:rPr>
        <w:t xml:space="preserve"> по </w:t>
      </w:r>
      <w:r w:rsidR="009462F1" w:rsidRPr="005D5017">
        <w:rPr>
          <w:bCs/>
          <w:spacing w:val="-6"/>
          <w:sz w:val="28"/>
          <w:szCs w:val="28"/>
        </w:rPr>
        <w:t>44</w:t>
      </w:r>
      <w:r w:rsidR="00C40072" w:rsidRPr="005D5017">
        <w:rPr>
          <w:bCs/>
          <w:spacing w:val="-6"/>
          <w:sz w:val="28"/>
          <w:szCs w:val="28"/>
        </w:rPr>
        <w:t xml:space="preserve"> </w:t>
      </w:r>
      <w:r w:rsidR="00236F38" w:rsidRPr="005D5017">
        <w:rPr>
          <w:bCs/>
          <w:spacing w:val="-6"/>
          <w:sz w:val="28"/>
          <w:szCs w:val="28"/>
        </w:rPr>
        <w:t>видам спорта.</w:t>
      </w:r>
      <w:r w:rsidRPr="005D5017">
        <w:rPr>
          <w:bCs/>
          <w:spacing w:val="-6"/>
          <w:sz w:val="28"/>
          <w:szCs w:val="28"/>
        </w:rPr>
        <w:t xml:space="preserve">  </w:t>
      </w:r>
    </w:p>
    <w:p w:rsidR="00827926" w:rsidRPr="005D5017" w:rsidRDefault="00827926" w:rsidP="00710922">
      <w:pPr>
        <w:ind w:firstLine="708"/>
        <w:jc w:val="both"/>
        <w:rPr>
          <w:bCs/>
          <w:spacing w:val="-6"/>
          <w:sz w:val="28"/>
          <w:szCs w:val="28"/>
        </w:rPr>
      </w:pPr>
      <w:r w:rsidRPr="005D5017">
        <w:rPr>
          <w:bCs/>
          <w:spacing w:val="-6"/>
          <w:sz w:val="28"/>
          <w:szCs w:val="28"/>
        </w:rPr>
        <w:t>Количество завоеванных медалей на международных, всероссийских и межрегиональных  соревнованиях –</w:t>
      </w:r>
      <w:r w:rsidR="009462F1" w:rsidRPr="005D5017">
        <w:rPr>
          <w:bCs/>
          <w:spacing w:val="-6"/>
          <w:sz w:val="28"/>
          <w:szCs w:val="28"/>
        </w:rPr>
        <w:t>680</w:t>
      </w:r>
      <w:r w:rsidRPr="005D5017">
        <w:rPr>
          <w:bCs/>
          <w:spacing w:val="-6"/>
          <w:sz w:val="28"/>
          <w:szCs w:val="28"/>
        </w:rPr>
        <w:t>.</w:t>
      </w:r>
    </w:p>
    <w:p w:rsidR="00763085" w:rsidRPr="007C1B17" w:rsidRDefault="002412D8" w:rsidP="00710922">
      <w:pPr>
        <w:ind w:firstLine="708"/>
        <w:jc w:val="both"/>
        <w:rPr>
          <w:sz w:val="28"/>
          <w:szCs w:val="28"/>
        </w:rPr>
      </w:pPr>
      <w:proofErr w:type="gramStart"/>
      <w:r w:rsidRPr="005D5017">
        <w:rPr>
          <w:sz w:val="28"/>
          <w:szCs w:val="28"/>
        </w:rPr>
        <w:t>Количество спортсменов, проходящих спортивную подготовку в соответствии с федеральными стандартами спортивной подготовки</w:t>
      </w:r>
      <w:r w:rsidR="00295C11">
        <w:rPr>
          <w:sz w:val="28"/>
          <w:szCs w:val="28"/>
        </w:rPr>
        <w:t xml:space="preserve">, </w:t>
      </w:r>
      <w:r w:rsidRPr="005D5017">
        <w:rPr>
          <w:sz w:val="28"/>
          <w:szCs w:val="28"/>
        </w:rPr>
        <w:t xml:space="preserve"> </w:t>
      </w:r>
      <w:r w:rsidR="009462F1" w:rsidRPr="005D5017">
        <w:rPr>
          <w:sz w:val="28"/>
          <w:szCs w:val="28"/>
        </w:rPr>
        <w:t>13261</w:t>
      </w:r>
      <w:r w:rsidRPr="005D5017">
        <w:rPr>
          <w:sz w:val="28"/>
          <w:szCs w:val="28"/>
        </w:rPr>
        <w:t xml:space="preserve"> человек</w:t>
      </w:r>
      <w:r w:rsidR="00763085" w:rsidRPr="005D5017">
        <w:rPr>
          <w:sz w:val="28"/>
          <w:szCs w:val="28"/>
        </w:rPr>
        <w:t>а</w:t>
      </w:r>
      <w:r w:rsidRPr="005D5017">
        <w:rPr>
          <w:sz w:val="28"/>
          <w:szCs w:val="28"/>
        </w:rPr>
        <w:t xml:space="preserve"> в </w:t>
      </w:r>
      <w:r w:rsidR="009462F1" w:rsidRPr="005D5017">
        <w:rPr>
          <w:sz w:val="28"/>
          <w:szCs w:val="28"/>
        </w:rPr>
        <w:t>23</w:t>
      </w:r>
      <w:r w:rsidRPr="005D5017">
        <w:rPr>
          <w:sz w:val="28"/>
          <w:szCs w:val="28"/>
        </w:rPr>
        <w:t xml:space="preserve">  организациях, осуще</w:t>
      </w:r>
      <w:r w:rsidR="0095611B" w:rsidRPr="005D5017">
        <w:rPr>
          <w:sz w:val="28"/>
          <w:szCs w:val="28"/>
        </w:rPr>
        <w:t>ствляющих спортивную подготовку в Ленинградской области,</w:t>
      </w:r>
      <w:r w:rsidR="0095611B" w:rsidRPr="008D3F87">
        <w:rPr>
          <w:b/>
          <w:sz w:val="28"/>
          <w:szCs w:val="28"/>
        </w:rPr>
        <w:t xml:space="preserve"> </w:t>
      </w:r>
      <w:r w:rsidR="0095611B" w:rsidRPr="008D3F87">
        <w:rPr>
          <w:sz w:val="28"/>
          <w:szCs w:val="28"/>
        </w:rPr>
        <w:lastRenderedPageBreak/>
        <w:t xml:space="preserve">в том числе </w:t>
      </w:r>
      <w:r w:rsidR="00763085" w:rsidRPr="008D3F87">
        <w:rPr>
          <w:sz w:val="28"/>
          <w:szCs w:val="28"/>
        </w:rPr>
        <w:t xml:space="preserve"> </w:t>
      </w:r>
      <w:r w:rsidR="00E94250">
        <w:rPr>
          <w:sz w:val="28"/>
          <w:szCs w:val="28"/>
        </w:rPr>
        <w:t>872</w:t>
      </w:r>
      <w:r w:rsidR="0095611B" w:rsidRPr="008D3F87">
        <w:rPr>
          <w:sz w:val="28"/>
          <w:szCs w:val="28"/>
        </w:rPr>
        <w:t xml:space="preserve"> </w:t>
      </w:r>
      <w:r w:rsidR="00763085" w:rsidRPr="008D3F87">
        <w:rPr>
          <w:sz w:val="28"/>
          <w:szCs w:val="28"/>
        </w:rPr>
        <w:t>спортсмен</w:t>
      </w:r>
      <w:r w:rsidR="0095611B" w:rsidRPr="008D3F87">
        <w:rPr>
          <w:sz w:val="28"/>
          <w:szCs w:val="28"/>
        </w:rPr>
        <w:t>а</w:t>
      </w:r>
      <w:r w:rsidR="00763085" w:rsidRPr="008D3F87">
        <w:rPr>
          <w:sz w:val="28"/>
          <w:szCs w:val="28"/>
        </w:rPr>
        <w:t xml:space="preserve">, проходящих спортивную подготовку в </w:t>
      </w:r>
      <w:r w:rsidR="00763085" w:rsidRPr="00EB4450">
        <w:rPr>
          <w:sz w:val="28"/>
          <w:szCs w:val="28"/>
        </w:rPr>
        <w:t>государственных учреждениях, подведомственных комитету</w:t>
      </w:r>
      <w:r w:rsidR="0095611B">
        <w:rPr>
          <w:sz w:val="28"/>
          <w:szCs w:val="28"/>
        </w:rPr>
        <w:t xml:space="preserve"> (</w:t>
      </w:r>
      <w:r w:rsidR="00E94250" w:rsidRPr="00C0301F">
        <w:rPr>
          <w:sz w:val="28"/>
          <w:szCs w:val="28"/>
        </w:rPr>
        <w:t>водно</w:t>
      </w:r>
      <w:r w:rsidR="00E94250">
        <w:rPr>
          <w:sz w:val="28"/>
          <w:szCs w:val="28"/>
        </w:rPr>
        <w:t>е</w:t>
      </w:r>
      <w:r w:rsidR="00E94250" w:rsidRPr="00C0301F">
        <w:rPr>
          <w:sz w:val="28"/>
          <w:szCs w:val="28"/>
        </w:rPr>
        <w:t xml:space="preserve"> поло - 105 человек, плавани</w:t>
      </w:r>
      <w:r w:rsidR="00E94250">
        <w:rPr>
          <w:sz w:val="28"/>
          <w:szCs w:val="28"/>
        </w:rPr>
        <w:t>е</w:t>
      </w:r>
      <w:r w:rsidR="00E94250" w:rsidRPr="00C0301F">
        <w:rPr>
          <w:sz w:val="28"/>
          <w:szCs w:val="28"/>
        </w:rPr>
        <w:t xml:space="preserve"> – 9 человек, синхронно</w:t>
      </w:r>
      <w:r w:rsidR="00E94250">
        <w:rPr>
          <w:sz w:val="28"/>
          <w:szCs w:val="28"/>
        </w:rPr>
        <w:t>е</w:t>
      </w:r>
      <w:r w:rsidR="00E94250" w:rsidRPr="00C0301F">
        <w:rPr>
          <w:sz w:val="28"/>
          <w:szCs w:val="28"/>
        </w:rPr>
        <w:t xml:space="preserve"> плавани</w:t>
      </w:r>
      <w:r w:rsidR="00E94250">
        <w:rPr>
          <w:sz w:val="28"/>
          <w:szCs w:val="28"/>
        </w:rPr>
        <w:t>е</w:t>
      </w:r>
      <w:r w:rsidR="00E94250" w:rsidRPr="00C0301F">
        <w:rPr>
          <w:sz w:val="28"/>
          <w:szCs w:val="28"/>
        </w:rPr>
        <w:t xml:space="preserve"> – 36 человек, горнолыжн</w:t>
      </w:r>
      <w:r w:rsidR="00E94250">
        <w:rPr>
          <w:sz w:val="28"/>
          <w:szCs w:val="28"/>
        </w:rPr>
        <w:t>ый</w:t>
      </w:r>
      <w:r w:rsidR="00E94250" w:rsidRPr="00C0301F">
        <w:rPr>
          <w:sz w:val="28"/>
          <w:szCs w:val="28"/>
        </w:rPr>
        <w:t xml:space="preserve"> спорт – 240 человек, фристайл- 18 человек, волейбол - 84 человека, футбол- 380 человек</w:t>
      </w:r>
      <w:r w:rsidR="0095611B">
        <w:rPr>
          <w:sz w:val="28"/>
          <w:szCs w:val="28"/>
        </w:rPr>
        <w:t>)</w:t>
      </w:r>
      <w:r w:rsidR="00763085" w:rsidRPr="00EB4450">
        <w:rPr>
          <w:sz w:val="28"/>
          <w:szCs w:val="28"/>
        </w:rPr>
        <w:t>.</w:t>
      </w:r>
      <w:proofErr w:type="gramEnd"/>
    </w:p>
    <w:p w:rsidR="00344C46" w:rsidRPr="00344C46" w:rsidRDefault="00344C46" w:rsidP="007109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44C46">
        <w:rPr>
          <w:sz w:val="28"/>
          <w:szCs w:val="28"/>
        </w:rPr>
        <w:t>В соответствии с соглашением  между Правительством Ленинградской области и Министерством спорта Российской Федерации обеспечена  государственная  поддержка спортивных организаций, осуществляющих подготовку спортивного резерва для сборных команд Российской Федерации в рамках федерального проекта «Спорт-норма жизни» подпрограммы «Развитие спорта высших достижений и системы подготовки спортивного резерва» государственной программы Российской Федерации «Развитие физической культуры и спорта».</w:t>
      </w:r>
      <w:proofErr w:type="gramEnd"/>
    </w:p>
    <w:p w:rsidR="00344C46" w:rsidRPr="00295C11" w:rsidRDefault="00344C46" w:rsidP="007109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C46">
        <w:rPr>
          <w:rFonts w:ascii="Times New Roman" w:hAnsi="Times New Roman" w:cs="Times New Roman"/>
          <w:sz w:val="28"/>
          <w:szCs w:val="28"/>
        </w:rPr>
        <w:t xml:space="preserve">Приобретен спортивный  инвентарь, оборудование и экипировка  для спортивных сборных команд Ленинградской области по базовым видам спорта </w:t>
      </w:r>
      <w:r w:rsidRPr="00295C11">
        <w:rPr>
          <w:rFonts w:ascii="Times New Roman" w:hAnsi="Times New Roman" w:cs="Times New Roman"/>
          <w:sz w:val="28"/>
          <w:szCs w:val="28"/>
        </w:rPr>
        <w:t>на сумму  3 114 700  за счет средств областного и федерального бюджетов.</w:t>
      </w:r>
    </w:p>
    <w:p w:rsidR="00710922" w:rsidRPr="0088174B" w:rsidRDefault="00710922" w:rsidP="00710922">
      <w:pPr>
        <w:ind w:firstLine="708"/>
        <w:jc w:val="both"/>
        <w:rPr>
          <w:sz w:val="28"/>
          <w:szCs w:val="28"/>
        </w:rPr>
      </w:pPr>
    </w:p>
    <w:p w:rsidR="00710922" w:rsidRPr="00743EA7" w:rsidRDefault="004F092F" w:rsidP="007109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Выполнено </w:t>
      </w:r>
      <w:r w:rsidR="00710922" w:rsidRPr="00743EA7">
        <w:rPr>
          <w:spacing w:val="-2"/>
          <w:sz w:val="28"/>
          <w:szCs w:val="28"/>
        </w:rPr>
        <w:t xml:space="preserve"> поэтапное обеспечение финансирования услуг по спортивной подготовке в соответствии с требованиями федеральных стандартов в объеме </w:t>
      </w:r>
      <w:r w:rsidR="00710922">
        <w:rPr>
          <w:sz w:val="28"/>
          <w:szCs w:val="28"/>
        </w:rPr>
        <w:t xml:space="preserve">55,0% </w:t>
      </w:r>
      <w:r w:rsidR="00710922" w:rsidRPr="00743EA7">
        <w:rPr>
          <w:spacing w:val="-2"/>
          <w:sz w:val="28"/>
          <w:szCs w:val="28"/>
        </w:rPr>
        <w:t>в рамках реализации мероприятий «Дорожной карты» в части государственных учреждений.</w:t>
      </w:r>
      <w:r w:rsidR="00710922" w:rsidRPr="00743EA7">
        <w:rPr>
          <w:sz w:val="28"/>
          <w:szCs w:val="28"/>
        </w:rPr>
        <w:t xml:space="preserve"> </w:t>
      </w:r>
    </w:p>
    <w:p w:rsidR="006B4A53" w:rsidRDefault="006B4A53" w:rsidP="00710922">
      <w:pPr>
        <w:tabs>
          <w:tab w:val="left" w:pos="3261"/>
        </w:tabs>
        <w:suppressAutoHyphens/>
        <w:ind w:firstLine="708"/>
        <w:jc w:val="both"/>
        <w:rPr>
          <w:rFonts w:ascii="Times" w:hAnsi="Times" w:cs="Times"/>
          <w:bCs/>
          <w:spacing w:val="-6"/>
          <w:sz w:val="28"/>
          <w:szCs w:val="28"/>
        </w:rPr>
      </w:pPr>
      <w:r w:rsidRPr="007630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регионального проекта  «Спорт – норма  жизни» оказана </w:t>
      </w:r>
      <w:r w:rsidRPr="00843D4B">
        <w:rPr>
          <w:sz w:val="28"/>
          <w:szCs w:val="28"/>
        </w:rPr>
        <w:t xml:space="preserve">поддержка муниципальных физкультурно-спортивных организаций, осуществляющих спортивную подготовку </w:t>
      </w:r>
      <w:r>
        <w:rPr>
          <w:sz w:val="28"/>
          <w:szCs w:val="28"/>
        </w:rPr>
        <w:t xml:space="preserve">в соответствии с федеральными стандартами на сумму </w:t>
      </w:r>
      <w:r w:rsidRPr="002250B6">
        <w:rPr>
          <w:sz w:val="28"/>
          <w:szCs w:val="28"/>
        </w:rPr>
        <w:t xml:space="preserve"> </w:t>
      </w:r>
      <w:r w:rsidRPr="000B3BA7">
        <w:rPr>
          <w:sz w:val="28"/>
          <w:szCs w:val="28"/>
        </w:rPr>
        <w:t>19,3</w:t>
      </w:r>
      <w:r w:rsidRPr="002250B6">
        <w:rPr>
          <w:sz w:val="28"/>
          <w:szCs w:val="28"/>
        </w:rPr>
        <w:t xml:space="preserve"> млн. рублей </w:t>
      </w:r>
      <w:r>
        <w:rPr>
          <w:sz w:val="28"/>
          <w:szCs w:val="28"/>
        </w:rPr>
        <w:t xml:space="preserve">в виде субсидий </w:t>
      </w:r>
      <w:r w:rsidRPr="002250B6">
        <w:rPr>
          <w:sz w:val="28"/>
          <w:szCs w:val="28"/>
        </w:rPr>
        <w:t xml:space="preserve"> бюджетам муниципальных образований Ленинградской области</w:t>
      </w:r>
      <w:r>
        <w:rPr>
          <w:sz w:val="28"/>
          <w:szCs w:val="28"/>
        </w:rPr>
        <w:t>:</w:t>
      </w:r>
      <w:r w:rsidRPr="00225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Всеволожский, </w:t>
      </w:r>
      <w:r w:rsidRPr="002250B6">
        <w:rPr>
          <w:sz w:val="28"/>
          <w:szCs w:val="28"/>
        </w:rPr>
        <w:t>Выборгский</w:t>
      </w:r>
      <w:r>
        <w:rPr>
          <w:sz w:val="28"/>
          <w:szCs w:val="28"/>
        </w:rPr>
        <w:t xml:space="preserve">, Гатчинский,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250B6"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, Тихвинский, </w:t>
      </w:r>
      <w:proofErr w:type="spellStart"/>
      <w:r>
        <w:rPr>
          <w:sz w:val="28"/>
          <w:szCs w:val="28"/>
        </w:rPr>
        <w:t>Тосненский</w:t>
      </w:r>
      <w:proofErr w:type="spellEnd"/>
      <w:r w:rsidRPr="002250B6">
        <w:rPr>
          <w:sz w:val="28"/>
          <w:szCs w:val="28"/>
        </w:rPr>
        <w:t xml:space="preserve"> район Ленинградской области.</w:t>
      </w:r>
    </w:p>
    <w:p w:rsidR="00710922" w:rsidRPr="00843D4B" w:rsidRDefault="00710922" w:rsidP="00710922">
      <w:pPr>
        <w:tabs>
          <w:tab w:val="left" w:pos="326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регионального проекта «Спорт – норма жизни» о</w:t>
      </w:r>
      <w:r w:rsidRPr="00843D4B">
        <w:rPr>
          <w:sz w:val="28"/>
          <w:szCs w:val="28"/>
        </w:rPr>
        <w:t>рганизован</w:t>
      </w:r>
      <w:r>
        <w:rPr>
          <w:sz w:val="28"/>
          <w:szCs w:val="28"/>
        </w:rPr>
        <w:t xml:space="preserve">ы </w:t>
      </w:r>
      <w:r w:rsidRPr="00843D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курсы </w:t>
      </w:r>
      <w:r w:rsidRPr="00843D4B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843D4B">
        <w:rPr>
          <w:sz w:val="28"/>
          <w:szCs w:val="28"/>
        </w:rPr>
        <w:t xml:space="preserve"> квалификации специалистов физкультурно-спортивных организаций, осуще</w:t>
      </w:r>
      <w:r>
        <w:rPr>
          <w:sz w:val="28"/>
          <w:szCs w:val="28"/>
        </w:rPr>
        <w:t>ствляющих спортивную подготовку</w:t>
      </w:r>
      <w:r w:rsidRPr="00843D4B">
        <w:rPr>
          <w:sz w:val="28"/>
          <w:szCs w:val="28"/>
        </w:rPr>
        <w:t xml:space="preserve">  на базе  </w:t>
      </w:r>
      <w:r w:rsidRPr="00843D4B">
        <w:rPr>
          <w:bCs/>
          <w:sz w:val="28"/>
          <w:szCs w:val="28"/>
        </w:rPr>
        <w:t>Ленинградского государственного университет</w:t>
      </w:r>
      <w:r>
        <w:rPr>
          <w:bCs/>
          <w:sz w:val="28"/>
          <w:szCs w:val="28"/>
        </w:rPr>
        <w:t>а имени А.С. Пушкина,  о</w:t>
      </w:r>
      <w:r w:rsidRPr="00843D4B">
        <w:rPr>
          <w:color w:val="222222"/>
          <w:sz w:val="28"/>
          <w:szCs w:val="28"/>
          <w:shd w:val="clear" w:color="auto" w:fill="FFFFFF"/>
        </w:rPr>
        <w:t>бучено  100 тренеров и инструктор</w:t>
      </w:r>
      <w:r>
        <w:rPr>
          <w:color w:val="222222"/>
          <w:sz w:val="28"/>
          <w:szCs w:val="28"/>
          <w:shd w:val="clear" w:color="auto" w:fill="FFFFFF"/>
        </w:rPr>
        <w:t>ов</w:t>
      </w:r>
      <w:r w:rsidRPr="00843D4B">
        <w:rPr>
          <w:color w:val="222222"/>
          <w:sz w:val="28"/>
          <w:szCs w:val="28"/>
          <w:shd w:val="clear" w:color="auto" w:fill="FFFFFF"/>
        </w:rPr>
        <w:t>-методист</w:t>
      </w:r>
      <w:r>
        <w:rPr>
          <w:color w:val="222222"/>
          <w:sz w:val="28"/>
          <w:szCs w:val="28"/>
          <w:shd w:val="clear" w:color="auto" w:fill="FFFFFF"/>
        </w:rPr>
        <w:t>ов</w:t>
      </w:r>
      <w:r w:rsidRPr="00843D4B">
        <w:rPr>
          <w:color w:val="222222"/>
          <w:sz w:val="28"/>
          <w:szCs w:val="28"/>
          <w:shd w:val="clear" w:color="auto" w:fill="FFFFFF"/>
        </w:rPr>
        <w:t xml:space="preserve"> организаций, осуществляющих спортивную подготовку.</w:t>
      </w:r>
    </w:p>
    <w:p w:rsidR="006B4A53" w:rsidRPr="00C0301F" w:rsidRDefault="006B4A53" w:rsidP="007109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D4B">
        <w:rPr>
          <w:sz w:val="28"/>
          <w:szCs w:val="28"/>
        </w:rPr>
        <w:t>В соответствии  соглашением между Правительством Ленинградской области и Министерством спорта Российской Федерации</w:t>
      </w:r>
      <w:r w:rsidRPr="006B4A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3794">
        <w:rPr>
          <w:sz w:val="28"/>
          <w:szCs w:val="28"/>
        </w:rPr>
        <w:t>риобретено спортивно-технологическое оборудование для совершенствования спортивной подготовки по хоккею</w:t>
      </w:r>
      <w:r>
        <w:rPr>
          <w:sz w:val="28"/>
          <w:szCs w:val="28"/>
        </w:rPr>
        <w:t xml:space="preserve"> </w:t>
      </w:r>
      <w:r w:rsidRPr="00C0301F">
        <w:rPr>
          <w:sz w:val="28"/>
          <w:szCs w:val="28"/>
        </w:rPr>
        <w:t>на ледовые арены</w:t>
      </w:r>
      <w:r>
        <w:rPr>
          <w:sz w:val="28"/>
          <w:szCs w:val="28"/>
        </w:rPr>
        <w:t>:</w:t>
      </w:r>
      <w:r w:rsidRPr="00C0301F">
        <w:rPr>
          <w:sz w:val="28"/>
          <w:szCs w:val="28"/>
        </w:rPr>
        <w:t xml:space="preserve"> </w:t>
      </w:r>
      <w:proofErr w:type="gramStart"/>
      <w:r w:rsidRPr="00C0301F">
        <w:rPr>
          <w:sz w:val="28"/>
          <w:szCs w:val="28"/>
        </w:rPr>
        <w:t>«Ледовая арена «Кириши», г. Кириши, «Ладога Арена» д. Старая, «Форвард» г. Лодейное Поле.</w:t>
      </w:r>
      <w:proofErr w:type="gramEnd"/>
    </w:p>
    <w:p w:rsidR="00360FAF" w:rsidRPr="00295C11" w:rsidRDefault="00236F38" w:rsidP="00710922">
      <w:pPr>
        <w:pStyle w:val="a5"/>
        <w:ind w:firstLine="709"/>
        <w:jc w:val="both"/>
        <w:rPr>
          <w:rFonts w:ascii="Times New Roman" w:eastAsia="Times New Roman" w:hAnsi="Times New Roman"/>
          <w:bCs/>
          <w:color w:val="000000" w:themeColor="text1"/>
          <w:spacing w:val="-6"/>
          <w:sz w:val="28"/>
          <w:szCs w:val="28"/>
          <w:lang w:eastAsia="ru-RU"/>
        </w:rPr>
      </w:pPr>
      <w:r w:rsidRPr="004A43F0">
        <w:rPr>
          <w:rFonts w:ascii="Times New Roman" w:hAnsi="Times New Roman"/>
          <w:sz w:val="28"/>
          <w:szCs w:val="28"/>
        </w:rPr>
        <w:t xml:space="preserve">В целях государственной поддержки и стимулирования достижения высоких спортивных результатов </w:t>
      </w:r>
      <w:r w:rsidRPr="004A43F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произведены  в</w:t>
      </w:r>
      <w:r w:rsidR="00360FAF" w:rsidRPr="004A43F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ыплаты премии </w:t>
      </w:r>
      <w:r w:rsidRPr="004A43F0">
        <w:rPr>
          <w:rFonts w:ascii="Times New Roman" w:eastAsia="Times New Roman" w:hAnsi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Правительства Ленинградкой области  </w:t>
      </w:r>
      <w:r w:rsidR="00360FAF" w:rsidRPr="004A43F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победителям и призерам всероссийских и международных соревнований, участникам Олимпийских и </w:t>
      </w:r>
      <w:proofErr w:type="spellStart"/>
      <w:r w:rsidR="00360FAF" w:rsidRPr="004A43F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Паралимпийских</w:t>
      </w:r>
      <w:proofErr w:type="spellEnd"/>
      <w:r w:rsidR="00360FAF" w:rsidRPr="004A43F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игр в сумме </w:t>
      </w:r>
      <w:r w:rsidR="00E94250">
        <w:rPr>
          <w:rFonts w:ascii="Times New Roman" w:hAnsi="Times New Roman"/>
          <w:sz w:val="28"/>
          <w:szCs w:val="28"/>
        </w:rPr>
        <w:t>3930,6</w:t>
      </w:r>
      <w:r w:rsidR="00763085" w:rsidRPr="004A43F0">
        <w:rPr>
          <w:rFonts w:ascii="Times New Roman" w:hAnsi="Times New Roman"/>
          <w:sz w:val="28"/>
          <w:szCs w:val="28"/>
        </w:rPr>
        <w:t xml:space="preserve"> тыс. рублей</w:t>
      </w:r>
      <w:r w:rsidR="00E9425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.</w:t>
      </w:r>
      <w:r w:rsidR="00B95921" w:rsidRPr="004A43F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360FAF" w:rsidRPr="00295C11">
        <w:rPr>
          <w:rFonts w:ascii="Times New Roman" w:eastAsia="Times New Roman" w:hAnsi="Times New Roman"/>
          <w:bCs/>
          <w:color w:val="000000" w:themeColor="text1"/>
          <w:spacing w:val="-6"/>
          <w:sz w:val="28"/>
          <w:szCs w:val="28"/>
          <w:lang w:eastAsia="ru-RU"/>
        </w:rPr>
        <w:t>За отчетный период 20</w:t>
      </w:r>
      <w:r w:rsidR="00E94250" w:rsidRPr="00295C11">
        <w:rPr>
          <w:rFonts w:ascii="Times New Roman" w:eastAsia="Times New Roman" w:hAnsi="Times New Roman"/>
          <w:bCs/>
          <w:color w:val="000000" w:themeColor="text1"/>
          <w:spacing w:val="-6"/>
          <w:sz w:val="28"/>
          <w:szCs w:val="28"/>
          <w:lang w:eastAsia="ru-RU"/>
        </w:rPr>
        <w:t>20</w:t>
      </w:r>
      <w:r w:rsidR="00360FAF" w:rsidRPr="00295C11">
        <w:rPr>
          <w:rFonts w:ascii="Times New Roman" w:eastAsia="Times New Roman" w:hAnsi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года выплачены премии  Правительства Ленинградкой области </w:t>
      </w:r>
      <w:r w:rsidR="00B95921" w:rsidRPr="00295C11">
        <w:rPr>
          <w:rFonts w:ascii="Times New Roman" w:eastAsia="Times New Roman" w:hAnsi="Times New Roman"/>
          <w:bCs/>
          <w:color w:val="000000" w:themeColor="text1"/>
          <w:spacing w:val="-6"/>
          <w:sz w:val="28"/>
          <w:szCs w:val="28"/>
          <w:lang w:eastAsia="ru-RU"/>
        </w:rPr>
        <w:t>9</w:t>
      </w:r>
      <w:r w:rsidR="00E94250" w:rsidRPr="00295C11">
        <w:rPr>
          <w:rFonts w:ascii="Times New Roman" w:eastAsia="Times New Roman" w:hAnsi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7 </w:t>
      </w:r>
      <w:r w:rsidR="00360FAF" w:rsidRPr="00295C11">
        <w:rPr>
          <w:rFonts w:ascii="Times New Roman" w:eastAsia="Times New Roman" w:hAnsi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спортсменам и </w:t>
      </w:r>
      <w:r w:rsidR="00E94250" w:rsidRPr="00295C11">
        <w:rPr>
          <w:rFonts w:ascii="Times New Roman" w:eastAsia="Times New Roman" w:hAnsi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44 </w:t>
      </w:r>
      <w:r w:rsidR="00360FAF" w:rsidRPr="00295C11">
        <w:rPr>
          <w:rFonts w:ascii="Times New Roman" w:eastAsia="Times New Roman" w:hAnsi="Times New Roman"/>
          <w:bCs/>
          <w:color w:val="000000" w:themeColor="text1"/>
          <w:spacing w:val="-6"/>
          <w:sz w:val="28"/>
          <w:szCs w:val="28"/>
          <w:lang w:eastAsia="ru-RU"/>
        </w:rPr>
        <w:t>тренерам Ленинградской области.</w:t>
      </w:r>
    </w:p>
    <w:p w:rsidR="00B95921" w:rsidRPr="00295C11" w:rsidRDefault="004E148B" w:rsidP="00710922">
      <w:pPr>
        <w:ind w:firstLine="426"/>
        <w:jc w:val="both"/>
        <w:rPr>
          <w:bCs/>
          <w:spacing w:val="-6"/>
          <w:sz w:val="28"/>
          <w:szCs w:val="28"/>
        </w:rPr>
      </w:pPr>
      <w:r w:rsidRPr="00295C11">
        <w:rPr>
          <w:sz w:val="28"/>
          <w:szCs w:val="28"/>
        </w:rPr>
        <w:lastRenderedPageBreak/>
        <w:tab/>
      </w:r>
      <w:r w:rsidR="002C3E7D" w:rsidRPr="00295C11">
        <w:rPr>
          <w:sz w:val="28"/>
          <w:szCs w:val="28"/>
        </w:rPr>
        <w:t>1</w:t>
      </w:r>
      <w:r w:rsidR="004A43F0" w:rsidRPr="00295C11">
        <w:rPr>
          <w:sz w:val="28"/>
          <w:szCs w:val="28"/>
        </w:rPr>
        <w:t>5</w:t>
      </w:r>
      <w:r w:rsidR="00E94250" w:rsidRPr="00295C11">
        <w:rPr>
          <w:sz w:val="28"/>
          <w:szCs w:val="28"/>
        </w:rPr>
        <w:t>3</w:t>
      </w:r>
      <w:r w:rsidR="002C3E7D" w:rsidRPr="00295C11">
        <w:rPr>
          <w:sz w:val="28"/>
          <w:szCs w:val="28"/>
        </w:rPr>
        <w:t xml:space="preserve"> с</w:t>
      </w:r>
      <w:r w:rsidR="00B95921" w:rsidRPr="00295C11">
        <w:rPr>
          <w:sz w:val="28"/>
          <w:szCs w:val="28"/>
        </w:rPr>
        <w:t>портсмен</w:t>
      </w:r>
      <w:r w:rsidR="00E94250" w:rsidRPr="00295C11">
        <w:rPr>
          <w:sz w:val="28"/>
          <w:szCs w:val="28"/>
        </w:rPr>
        <w:t>а</w:t>
      </w:r>
      <w:r w:rsidR="002C3E7D" w:rsidRPr="00295C11">
        <w:rPr>
          <w:sz w:val="28"/>
          <w:szCs w:val="28"/>
        </w:rPr>
        <w:t xml:space="preserve"> Ленинградской области</w:t>
      </w:r>
      <w:r w:rsidR="00B95921" w:rsidRPr="00295C11">
        <w:rPr>
          <w:sz w:val="28"/>
          <w:szCs w:val="28"/>
        </w:rPr>
        <w:t xml:space="preserve">, </w:t>
      </w:r>
      <w:r w:rsidR="002C3E7D" w:rsidRPr="00295C11">
        <w:rPr>
          <w:sz w:val="28"/>
          <w:szCs w:val="28"/>
        </w:rPr>
        <w:t xml:space="preserve">членов </w:t>
      </w:r>
      <w:r w:rsidRPr="00295C11">
        <w:rPr>
          <w:sz w:val="28"/>
          <w:szCs w:val="28"/>
        </w:rPr>
        <w:t>спортивны</w:t>
      </w:r>
      <w:r w:rsidR="002C3E7D" w:rsidRPr="00295C11">
        <w:rPr>
          <w:sz w:val="28"/>
          <w:szCs w:val="28"/>
        </w:rPr>
        <w:t xml:space="preserve">х </w:t>
      </w:r>
      <w:r w:rsidRPr="00295C11">
        <w:rPr>
          <w:sz w:val="28"/>
          <w:szCs w:val="28"/>
        </w:rPr>
        <w:t>сборны</w:t>
      </w:r>
      <w:r w:rsidR="002C3E7D" w:rsidRPr="00295C11">
        <w:rPr>
          <w:sz w:val="28"/>
          <w:szCs w:val="28"/>
        </w:rPr>
        <w:t xml:space="preserve">х </w:t>
      </w:r>
      <w:r w:rsidRPr="00295C11">
        <w:rPr>
          <w:sz w:val="28"/>
          <w:szCs w:val="28"/>
        </w:rPr>
        <w:t xml:space="preserve"> команд Российской Федерации</w:t>
      </w:r>
      <w:r w:rsidR="002C3E7D" w:rsidRPr="00295C11">
        <w:rPr>
          <w:sz w:val="28"/>
          <w:szCs w:val="28"/>
        </w:rPr>
        <w:t xml:space="preserve"> </w:t>
      </w:r>
      <w:r w:rsidRPr="00295C11">
        <w:rPr>
          <w:sz w:val="28"/>
          <w:szCs w:val="28"/>
        </w:rPr>
        <w:t xml:space="preserve">и </w:t>
      </w:r>
      <w:r w:rsidR="00E94250" w:rsidRPr="00295C11">
        <w:rPr>
          <w:sz w:val="28"/>
          <w:szCs w:val="28"/>
        </w:rPr>
        <w:t>87</w:t>
      </w:r>
      <w:r w:rsidRPr="00295C11">
        <w:rPr>
          <w:sz w:val="28"/>
          <w:szCs w:val="28"/>
        </w:rPr>
        <w:t xml:space="preserve"> тренер</w:t>
      </w:r>
      <w:r w:rsidR="00E94250" w:rsidRPr="00295C11">
        <w:rPr>
          <w:sz w:val="28"/>
          <w:szCs w:val="28"/>
        </w:rPr>
        <w:t>ов</w:t>
      </w:r>
      <w:r w:rsidR="002C3E7D" w:rsidRPr="00295C11">
        <w:rPr>
          <w:sz w:val="28"/>
          <w:szCs w:val="28"/>
        </w:rPr>
        <w:t xml:space="preserve"> получили </w:t>
      </w:r>
      <w:r w:rsidR="00236F38" w:rsidRPr="00295C11">
        <w:rPr>
          <w:sz w:val="28"/>
          <w:szCs w:val="28"/>
        </w:rPr>
        <w:t>стипенди</w:t>
      </w:r>
      <w:r w:rsidR="002C3E7D" w:rsidRPr="00295C11">
        <w:rPr>
          <w:sz w:val="28"/>
          <w:szCs w:val="28"/>
        </w:rPr>
        <w:t xml:space="preserve">ю </w:t>
      </w:r>
      <w:r w:rsidR="00236F38" w:rsidRPr="00295C11">
        <w:rPr>
          <w:sz w:val="28"/>
          <w:szCs w:val="28"/>
        </w:rPr>
        <w:t>Правительства Ленинградской области</w:t>
      </w:r>
      <w:r w:rsidR="002C3E7D" w:rsidRPr="00295C11">
        <w:rPr>
          <w:sz w:val="28"/>
          <w:szCs w:val="28"/>
        </w:rPr>
        <w:t>, расходы исполнены в сумме</w:t>
      </w:r>
      <w:r w:rsidR="00236F38" w:rsidRPr="00295C11">
        <w:rPr>
          <w:sz w:val="28"/>
          <w:szCs w:val="28"/>
        </w:rPr>
        <w:t xml:space="preserve"> </w:t>
      </w:r>
      <w:r w:rsidR="00E94250" w:rsidRPr="00295C11">
        <w:rPr>
          <w:sz w:val="28"/>
          <w:szCs w:val="28"/>
        </w:rPr>
        <w:t xml:space="preserve">29 885,0 </w:t>
      </w:r>
      <w:r w:rsidR="004A43F0" w:rsidRPr="00295C11">
        <w:rPr>
          <w:bCs/>
          <w:spacing w:val="-6"/>
          <w:sz w:val="28"/>
          <w:szCs w:val="28"/>
        </w:rPr>
        <w:t>рублей</w:t>
      </w:r>
      <w:r w:rsidR="002C3E7D" w:rsidRPr="00295C11">
        <w:rPr>
          <w:bCs/>
          <w:spacing w:val="-6"/>
          <w:sz w:val="28"/>
          <w:szCs w:val="28"/>
        </w:rPr>
        <w:t>.</w:t>
      </w:r>
    </w:p>
    <w:p w:rsidR="004E148B" w:rsidRPr="004E148B" w:rsidRDefault="009E0D68" w:rsidP="00710922">
      <w:pPr>
        <w:pStyle w:val="Heading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831DE" w:rsidRPr="00C41218" w:rsidRDefault="005831DE" w:rsidP="00710922">
      <w:pPr>
        <w:pStyle w:val="21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 w:rsidRPr="00C41218">
        <w:rPr>
          <w:rFonts w:ascii="Times New Roman" w:eastAsia="Times New Roman" w:hAnsi="Times New Roman"/>
          <w:b/>
          <w:color w:val="000000"/>
          <w:sz w:val="28"/>
        </w:rPr>
        <w:t>Основные спортивные достижения:</w:t>
      </w:r>
    </w:p>
    <w:p w:rsidR="00E94250" w:rsidRPr="00C0301F" w:rsidRDefault="00E94250" w:rsidP="00710922">
      <w:pPr>
        <w:ind w:firstLine="708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Кубок мира по санному спорту - 1 бронзовая медаль (Павличенко С</w:t>
      </w:r>
      <w:r w:rsidR="004F092F">
        <w:rPr>
          <w:bCs/>
          <w:spacing w:val="-6"/>
          <w:sz w:val="28"/>
          <w:szCs w:val="28"/>
        </w:rPr>
        <w:t>емен</w:t>
      </w:r>
      <w:r w:rsidRPr="00C0301F">
        <w:rPr>
          <w:bCs/>
          <w:spacing w:val="-6"/>
          <w:sz w:val="28"/>
          <w:szCs w:val="28"/>
        </w:rPr>
        <w:t xml:space="preserve">); </w:t>
      </w:r>
    </w:p>
    <w:p w:rsidR="00E94250" w:rsidRPr="00C0301F" w:rsidRDefault="00E94250" w:rsidP="00710922">
      <w:pPr>
        <w:ind w:firstLine="708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Первенство мира по зимнему триатлону среди юниоров и юниорок (16-23 года) – 1 серебряная медаль (</w:t>
      </w:r>
      <w:proofErr w:type="spellStart"/>
      <w:r w:rsidRPr="00C0301F">
        <w:rPr>
          <w:bCs/>
          <w:spacing w:val="-6"/>
          <w:sz w:val="28"/>
          <w:szCs w:val="28"/>
        </w:rPr>
        <w:t>Курилёнок</w:t>
      </w:r>
      <w:proofErr w:type="spellEnd"/>
      <w:r w:rsidRPr="00C0301F">
        <w:rPr>
          <w:bCs/>
          <w:spacing w:val="-6"/>
          <w:sz w:val="28"/>
          <w:szCs w:val="28"/>
        </w:rPr>
        <w:t xml:space="preserve"> Я</w:t>
      </w:r>
      <w:r w:rsidR="005F3932">
        <w:rPr>
          <w:bCs/>
          <w:spacing w:val="-6"/>
          <w:sz w:val="28"/>
          <w:szCs w:val="28"/>
        </w:rPr>
        <w:t>рослав</w:t>
      </w:r>
      <w:r w:rsidRPr="00C0301F">
        <w:rPr>
          <w:bCs/>
          <w:spacing w:val="-6"/>
          <w:sz w:val="28"/>
          <w:szCs w:val="28"/>
        </w:rPr>
        <w:t>);</w:t>
      </w:r>
    </w:p>
    <w:p w:rsidR="00E94250" w:rsidRPr="00C0301F" w:rsidRDefault="00E94250" w:rsidP="00710922">
      <w:pPr>
        <w:ind w:firstLine="708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Чемпионат Европы по санному спорту – 1 серебряная медаль (Павличенко С</w:t>
      </w:r>
      <w:r w:rsidR="005F3932">
        <w:rPr>
          <w:bCs/>
          <w:spacing w:val="-6"/>
          <w:sz w:val="28"/>
          <w:szCs w:val="28"/>
        </w:rPr>
        <w:t>емен</w:t>
      </w:r>
      <w:r w:rsidRPr="00C0301F">
        <w:rPr>
          <w:bCs/>
          <w:spacing w:val="-6"/>
          <w:sz w:val="28"/>
          <w:szCs w:val="28"/>
        </w:rPr>
        <w:t>);</w:t>
      </w:r>
    </w:p>
    <w:p w:rsidR="00E94250" w:rsidRPr="00C0301F" w:rsidRDefault="00E94250" w:rsidP="00710922">
      <w:pPr>
        <w:ind w:firstLine="708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Чемпионат Европы, Мировая Лига по водному поло. Женщины. Спортсмены сборной команды Ленинградской области, команды КИНЕФ-Сургут</w:t>
      </w:r>
      <w:r w:rsidRPr="00B40F5F">
        <w:rPr>
          <w:bCs/>
          <w:spacing w:val="-6"/>
          <w:sz w:val="28"/>
          <w:szCs w:val="28"/>
        </w:rPr>
        <w:t>нефтегаз  (</w:t>
      </w:r>
      <w:proofErr w:type="spellStart"/>
      <w:r w:rsidR="00B40F5F" w:rsidRPr="00B40F5F">
        <w:rPr>
          <w:bCs/>
          <w:spacing w:val="-6"/>
          <w:sz w:val="28"/>
          <w:szCs w:val="28"/>
        </w:rPr>
        <w:t>Карнаух</w:t>
      </w:r>
      <w:proofErr w:type="spellEnd"/>
      <w:r w:rsidR="00B40F5F" w:rsidRPr="00B40F5F">
        <w:rPr>
          <w:bCs/>
          <w:spacing w:val="-6"/>
          <w:sz w:val="28"/>
          <w:szCs w:val="28"/>
        </w:rPr>
        <w:t xml:space="preserve"> Анна, </w:t>
      </w:r>
      <w:proofErr w:type="spellStart"/>
      <w:r w:rsidR="00B40F5F" w:rsidRPr="00B40F5F">
        <w:rPr>
          <w:bCs/>
          <w:spacing w:val="-6"/>
          <w:sz w:val="28"/>
          <w:szCs w:val="28"/>
        </w:rPr>
        <w:t>Симанович</w:t>
      </w:r>
      <w:proofErr w:type="spellEnd"/>
      <w:r w:rsidR="00B40F5F" w:rsidRPr="00B40F5F">
        <w:rPr>
          <w:bCs/>
          <w:spacing w:val="-6"/>
          <w:sz w:val="28"/>
          <w:szCs w:val="28"/>
        </w:rPr>
        <w:t xml:space="preserve"> Анастасия, Иванова Евгения</w:t>
      </w:r>
      <w:r w:rsidRPr="00B40F5F">
        <w:rPr>
          <w:bCs/>
          <w:spacing w:val="-6"/>
          <w:sz w:val="28"/>
          <w:szCs w:val="28"/>
        </w:rPr>
        <w:t>, Прокофьева</w:t>
      </w:r>
      <w:r w:rsidR="00B40F5F" w:rsidRPr="00B40F5F">
        <w:rPr>
          <w:bCs/>
          <w:spacing w:val="-6"/>
          <w:sz w:val="28"/>
          <w:szCs w:val="28"/>
        </w:rPr>
        <w:t xml:space="preserve"> Екатерина, Соболева Евгения</w:t>
      </w:r>
      <w:r w:rsidRPr="00B40F5F">
        <w:rPr>
          <w:bCs/>
          <w:spacing w:val="-6"/>
          <w:sz w:val="28"/>
          <w:szCs w:val="28"/>
        </w:rPr>
        <w:t>)</w:t>
      </w:r>
      <w:r w:rsidR="006C3B44">
        <w:rPr>
          <w:bCs/>
          <w:spacing w:val="-6"/>
          <w:sz w:val="28"/>
          <w:szCs w:val="28"/>
        </w:rPr>
        <w:t xml:space="preserve"> </w:t>
      </w:r>
      <w:r w:rsidRPr="00B40F5F">
        <w:rPr>
          <w:bCs/>
          <w:spacing w:val="-6"/>
          <w:sz w:val="28"/>
          <w:szCs w:val="28"/>
        </w:rPr>
        <w:t>- 1 серебряная</w:t>
      </w:r>
      <w:r w:rsidRPr="00C0301F">
        <w:rPr>
          <w:bCs/>
          <w:spacing w:val="-6"/>
          <w:sz w:val="28"/>
          <w:szCs w:val="28"/>
        </w:rPr>
        <w:t xml:space="preserve"> медаль;</w:t>
      </w:r>
    </w:p>
    <w:p w:rsidR="00E94250" w:rsidRPr="00C0301F" w:rsidRDefault="00E94250" w:rsidP="00710922">
      <w:pPr>
        <w:ind w:firstLine="708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Кубок мира по санному спорту - 1 бронзовая медаль (Павличенко С</w:t>
      </w:r>
      <w:r w:rsidR="004F092F">
        <w:rPr>
          <w:bCs/>
          <w:spacing w:val="-6"/>
          <w:sz w:val="28"/>
          <w:szCs w:val="28"/>
        </w:rPr>
        <w:t>емен</w:t>
      </w:r>
      <w:r w:rsidRPr="00C0301F">
        <w:rPr>
          <w:bCs/>
          <w:spacing w:val="-6"/>
          <w:sz w:val="28"/>
          <w:szCs w:val="28"/>
        </w:rPr>
        <w:t>);</w:t>
      </w:r>
    </w:p>
    <w:p w:rsidR="00E94250" w:rsidRPr="00C0301F" w:rsidRDefault="00E94250" w:rsidP="00710922">
      <w:pPr>
        <w:ind w:firstLine="708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Первенство Европы по зимнему триатлону среди юниоров и юниорок                  (16-23 года) – 1 серебряная медаль (</w:t>
      </w:r>
      <w:proofErr w:type="spellStart"/>
      <w:r w:rsidRPr="00C0301F">
        <w:rPr>
          <w:bCs/>
          <w:spacing w:val="-6"/>
          <w:sz w:val="28"/>
          <w:szCs w:val="28"/>
        </w:rPr>
        <w:t>Курилёнок</w:t>
      </w:r>
      <w:proofErr w:type="spellEnd"/>
      <w:r w:rsidRPr="00C0301F">
        <w:rPr>
          <w:bCs/>
          <w:spacing w:val="-6"/>
          <w:sz w:val="28"/>
          <w:szCs w:val="28"/>
        </w:rPr>
        <w:t xml:space="preserve"> </w:t>
      </w:r>
      <w:r w:rsidR="005F3932" w:rsidRPr="00C0301F">
        <w:rPr>
          <w:bCs/>
          <w:spacing w:val="-6"/>
          <w:sz w:val="28"/>
          <w:szCs w:val="28"/>
        </w:rPr>
        <w:t>Я</w:t>
      </w:r>
      <w:r w:rsidR="005F3932">
        <w:rPr>
          <w:bCs/>
          <w:spacing w:val="-6"/>
          <w:sz w:val="28"/>
          <w:szCs w:val="28"/>
        </w:rPr>
        <w:t>рослав</w:t>
      </w:r>
      <w:r w:rsidRPr="00C0301F">
        <w:rPr>
          <w:bCs/>
          <w:spacing w:val="-6"/>
          <w:sz w:val="28"/>
          <w:szCs w:val="28"/>
        </w:rPr>
        <w:t>), 1 бронзовая медаль         (Непомилуева А</w:t>
      </w:r>
      <w:r w:rsidR="005F3932">
        <w:rPr>
          <w:bCs/>
          <w:spacing w:val="-6"/>
          <w:sz w:val="28"/>
          <w:szCs w:val="28"/>
        </w:rPr>
        <w:t>настасия</w:t>
      </w:r>
      <w:r w:rsidRPr="00C0301F">
        <w:rPr>
          <w:bCs/>
          <w:spacing w:val="-6"/>
          <w:sz w:val="28"/>
          <w:szCs w:val="28"/>
        </w:rPr>
        <w:t>);</w:t>
      </w:r>
    </w:p>
    <w:p w:rsidR="00E94250" w:rsidRPr="00C0301F" w:rsidRDefault="00E94250" w:rsidP="00710922">
      <w:pPr>
        <w:ind w:firstLine="708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Первенство Европы (личное) по бадминтону среди юниоров и юниорок (до 19 лет) – 1 серебряная медаль (Холкин Е</w:t>
      </w:r>
      <w:r w:rsidR="004F092F">
        <w:rPr>
          <w:bCs/>
          <w:spacing w:val="-6"/>
          <w:sz w:val="28"/>
          <w:szCs w:val="28"/>
        </w:rPr>
        <w:t>гор</w:t>
      </w:r>
      <w:r w:rsidRPr="00C0301F">
        <w:rPr>
          <w:bCs/>
          <w:spacing w:val="-6"/>
          <w:sz w:val="28"/>
          <w:szCs w:val="28"/>
        </w:rPr>
        <w:t>.);</w:t>
      </w:r>
    </w:p>
    <w:p w:rsidR="00E94250" w:rsidRPr="00C0301F" w:rsidRDefault="00E94250" w:rsidP="00710922">
      <w:pPr>
        <w:ind w:firstLine="708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Первенство Европы (командное) по бадминтону среди юниоров и юниорок (до 19 лет) – 1 бронзовая медаль (Холкин Е</w:t>
      </w:r>
      <w:r w:rsidR="004F092F">
        <w:rPr>
          <w:bCs/>
          <w:spacing w:val="-6"/>
          <w:sz w:val="28"/>
          <w:szCs w:val="28"/>
        </w:rPr>
        <w:t>гор</w:t>
      </w:r>
      <w:r w:rsidRPr="00C0301F">
        <w:rPr>
          <w:bCs/>
          <w:spacing w:val="-6"/>
          <w:sz w:val="28"/>
          <w:szCs w:val="28"/>
        </w:rPr>
        <w:t xml:space="preserve">, </w:t>
      </w:r>
      <w:r w:rsidR="004F5E60" w:rsidRPr="004F5E60">
        <w:rPr>
          <w:bCs/>
          <w:spacing w:val="-6"/>
          <w:sz w:val="28"/>
          <w:szCs w:val="28"/>
        </w:rPr>
        <w:t>Пушкарёв Игорь</w:t>
      </w:r>
      <w:r w:rsidRPr="00C0301F">
        <w:rPr>
          <w:bCs/>
          <w:spacing w:val="-6"/>
          <w:sz w:val="28"/>
          <w:szCs w:val="28"/>
        </w:rPr>
        <w:t>);</w:t>
      </w:r>
    </w:p>
    <w:p w:rsidR="00E94250" w:rsidRPr="00C0301F" w:rsidRDefault="00E94250" w:rsidP="00710922">
      <w:pPr>
        <w:ind w:firstLine="708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Первенство Европы по зимнему триатлону среди юниоров и юниорок                  (16-23 года) – 1 серебряная медаль (</w:t>
      </w:r>
      <w:proofErr w:type="spellStart"/>
      <w:r w:rsidRPr="00C0301F">
        <w:rPr>
          <w:bCs/>
          <w:spacing w:val="-6"/>
          <w:sz w:val="28"/>
          <w:szCs w:val="28"/>
        </w:rPr>
        <w:t>Курилёнок</w:t>
      </w:r>
      <w:proofErr w:type="spellEnd"/>
      <w:r w:rsidRPr="00C0301F">
        <w:rPr>
          <w:bCs/>
          <w:spacing w:val="-6"/>
          <w:sz w:val="28"/>
          <w:szCs w:val="28"/>
        </w:rPr>
        <w:t xml:space="preserve"> </w:t>
      </w:r>
      <w:r w:rsidR="005F3932" w:rsidRPr="00C0301F">
        <w:rPr>
          <w:bCs/>
          <w:spacing w:val="-6"/>
          <w:sz w:val="28"/>
          <w:szCs w:val="28"/>
        </w:rPr>
        <w:t>Я</w:t>
      </w:r>
      <w:r w:rsidR="005F3932">
        <w:rPr>
          <w:bCs/>
          <w:spacing w:val="-6"/>
          <w:sz w:val="28"/>
          <w:szCs w:val="28"/>
        </w:rPr>
        <w:t>рослав</w:t>
      </w:r>
      <w:r w:rsidRPr="00C0301F">
        <w:rPr>
          <w:bCs/>
          <w:spacing w:val="-6"/>
          <w:sz w:val="28"/>
          <w:szCs w:val="28"/>
        </w:rPr>
        <w:t xml:space="preserve">), 1 бронзовая медаль         (Непомилуева </w:t>
      </w:r>
      <w:r w:rsidR="005F3932" w:rsidRPr="00C0301F">
        <w:rPr>
          <w:bCs/>
          <w:spacing w:val="-6"/>
          <w:sz w:val="28"/>
          <w:szCs w:val="28"/>
        </w:rPr>
        <w:t>А</w:t>
      </w:r>
      <w:r w:rsidR="005F3932">
        <w:rPr>
          <w:bCs/>
          <w:spacing w:val="-6"/>
          <w:sz w:val="28"/>
          <w:szCs w:val="28"/>
        </w:rPr>
        <w:t>настасия</w:t>
      </w:r>
      <w:r w:rsidRPr="00C0301F">
        <w:rPr>
          <w:bCs/>
          <w:spacing w:val="-6"/>
          <w:sz w:val="28"/>
          <w:szCs w:val="28"/>
        </w:rPr>
        <w:t>);</w:t>
      </w:r>
    </w:p>
    <w:p w:rsidR="00E94250" w:rsidRPr="00C0301F" w:rsidRDefault="00E94250" w:rsidP="00710922">
      <w:pPr>
        <w:ind w:firstLine="708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 xml:space="preserve">Международные соревнования </w:t>
      </w:r>
      <w:r w:rsidRPr="00C0301F">
        <w:rPr>
          <w:bCs/>
          <w:spacing w:val="-6"/>
          <w:sz w:val="28"/>
          <w:szCs w:val="28"/>
          <w:lang w:val="en-US"/>
        </w:rPr>
        <w:t>HEAD</w:t>
      </w:r>
      <w:r w:rsidRPr="00C0301F">
        <w:rPr>
          <w:bCs/>
          <w:spacing w:val="-6"/>
          <w:sz w:val="28"/>
          <w:szCs w:val="28"/>
        </w:rPr>
        <w:t xml:space="preserve"> </w:t>
      </w:r>
      <w:r w:rsidRPr="00C0301F">
        <w:rPr>
          <w:bCs/>
          <w:spacing w:val="-6"/>
          <w:sz w:val="28"/>
          <w:szCs w:val="28"/>
          <w:lang w:val="en-US"/>
        </w:rPr>
        <w:t>CUP</w:t>
      </w:r>
      <w:r w:rsidRPr="00C0301F">
        <w:rPr>
          <w:bCs/>
          <w:spacing w:val="-6"/>
          <w:sz w:val="28"/>
          <w:szCs w:val="28"/>
        </w:rPr>
        <w:t xml:space="preserve"> 2020  - 2 бронзовые медали –  Смирнова Александра и Романова Валерия.</w:t>
      </w:r>
    </w:p>
    <w:p w:rsidR="00E94250" w:rsidRPr="00C0301F" w:rsidRDefault="00E94250" w:rsidP="00710922">
      <w:pPr>
        <w:ind w:firstLine="708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Международные соревнования по плаванию «Кубок Владимира Сальникова»– 2 золотые медали (Николаев М</w:t>
      </w:r>
      <w:r w:rsidR="004F092F">
        <w:rPr>
          <w:bCs/>
          <w:spacing w:val="-6"/>
          <w:sz w:val="28"/>
          <w:szCs w:val="28"/>
        </w:rPr>
        <w:t>арк</w:t>
      </w:r>
      <w:r w:rsidRPr="00C0301F">
        <w:rPr>
          <w:bCs/>
          <w:spacing w:val="-6"/>
          <w:sz w:val="28"/>
          <w:szCs w:val="28"/>
        </w:rPr>
        <w:t>.: 1 место – 100м н/с, 1 место – 50м н/</w:t>
      </w:r>
      <w:proofErr w:type="gramStart"/>
      <w:r w:rsidRPr="00C0301F">
        <w:rPr>
          <w:bCs/>
          <w:spacing w:val="-6"/>
          <w:sz w:val="28"/>
          <w:szCs w:val="28"/>
        </w:rPr>
        <w:t>с</w:t>
      </w:r>
      <w:proofErr w:type="gramEnd"/>
      <w:r w:rsidRPr="00C0301F">
        <w:rPr>
          <w:bCs/>
          <w:spacing w:val="-6"/>
          <w:sz w:val="28"/>
          <w:szCs w:val="28"/>
        </w:rPr>
        <w:t>.)</w:t>
      </w:r>
    </w:p>
    <w:p w:rsidR="005831DE" w:rsidRDefault="005831DE" w:rsidP="00710922">
      <w:pPr>
        <w:ind w:firstLine="708"/>
        <w:jc w:val="both"/>
        <w:rPr>
          <w:bCs/>
          <w:spacing w:val="-6"/>
          <w:sz w:val="28"/>
          <w:szCs w:val="28"/>
        </w:rPr>
      </w:pPr>
      <w:r w:rsidRPr="00CD1EB4">
        <w:rPr>
          <w:bCs/>
          <w:spacing w:val="-6"/>
          <w:sz w:val="28"/>
          <w:szCs w:val="28"/>
        </w:rPr>
        <w:t xml:space="preserve">Чемпионат России по водному поло. Женщины команда КИНЕФ-Сургутнефтегаз  заняла </w:t>
      </w:r>
      <w:r w:rsidR="00557E48">
        <w:rPr>
          <w:bCs/>
          <w:spacing w:val="-6"/>
          <w:sz w:val="28"/>
          <w:szCs w:val="28"/>
        </w:rPr>
        <w:t xml:space="preserve">- </w:t>
      </w:r>
      <w:r w:rsidRPr="00557E48">
        <w:rPr>
          <w:bCs/>
          <w:spacing w:val="-6"/>
          <w:sz w:val="28"/>
          <w:szCs w:val="28"/>
        </w:rPr>
        <w:t>1 место</w:t>
      </w:r>
      <w:r w:rsidR="00557E48" w:rsidRPr="00557E48">
        <w:rPr>
          <w:bCs/>
          <w:spacing w:val="-6"/>
          <w:sz w:val="28"/>
          <w:szCs w:val="28"/>
        </w:rPr>
        <w:t>.</w:t>
      </w:r>
    </w:p>
    <w:p w:rsidR="00B85466" w:rsidRPr="00A26EE0" w:rsidRDefault="00B85466" w:rsidP="00710922">
      <w:pPr>
        <w:ind w:firstLine="708"/>
        <w:jc w:val="both"/>
        <w:rPr>
          <w:sz w:val="28"/>
          <w:szCs w:val="28"/>
        </w:rPr>
      </w:pPr>
      <w:r w:rsidRPr="00A26EE0">
        <w:rPr>
          <w:sz w:val="28"/>
          <w:szCs w:val="28"/>
        </w:rPr>
        <w:t>По итогам участия во всероссийских и международных</w:t>
      </w:r>
      <w:r>
        <w:rPr>
          <w:sz w:val="28"/>
          <w:szCs w:val="28"/>
        </w:rPr>
        <w:t xml:space="preserve"> спортивных соревнованиях в 20</w:t>
      </w:r>
      <w:r w:rsidR="00E94250">
        <w:rPr>
          <w:sz w:val="28"/>
          <w:szCs w:val="28"/>
        </w:rPr>
        <w:t>20</w:t>
      </w:r>
      <w:r w:rsidRPr="00A26EE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Минспортом России </w:t>
      </w:r>
      <w:r w:rsidRPr="00A26EE0">
        <w:rPr>
          <w:sz w:val="28"/>
          <w:szCs w:val="28"/>
        </w:rPr>
        <w:t>присвоены спортивные звания и почётные спортивные звания спортсменам и тренерам Ленинградской области</w:t>
      </w:r>
      <w:r w:rsidRPr="00EA1583">
        <w:rPr>
          <w:sz w:val="28"/>
          <w:szCs w:val="28"/>
        </w:rPr>
        <w:t xml:space="preserve">:  </w:t>
      </w:r>
    </w:p>
    <w:p w:rsidR="00B85466" w:rsidRPr="00176F2D" w:rsidRDefault="00E94250" w:rsidP="00710922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jc w:val="both"/>
        <w:outlineLvl w:val="0"/>
        <w:rPr>
          <w:sz w:val="28"/>
          <w:szCs w:val="28"/>
        </w:rPr>
      </w:pPr>
      <w:r w:rsidRPr="00176F2D">
        <w:rPr>
          <w:sz w:val="28"/>
          <w:szCs w:val="28"/>
        </w:rPr>
        <w:t xml:space="preserve"> </w:t>
      </w:r>
      <w:r w:rsidR="00B85466" w:rsidRPr="00176F2D">
        <w:rPr>
          <w:sz w:val="28"/>
          <w:szCs w:val="28"/>
        </w:rPr>
        <w:t>«Спортивный судья всероссийской категории</w:t>
      </w:r>
      <w:r w:rsidR="00176F2D" w:rsidRPr="00176F2D">
        <w:rPr>
          <w:sz w:val="28"/>
          <w:szCs w:val="28"/>
        </w:rPr>
        <w:t>» (</w:t>
      </w:r>
      <w:r>
        <w:rPr>
          <w:sz w:val="28"/>
          <w:szCs w:val="28"/>
        </w:rPr>
        <w:t>3</w:t>
      </w:r>
      <w:r w:rsidR="00B85466" w:rsidRPr="00176F2D">
        <w:rPr>
          <w:sz w:val="28"/>
          <w:szCs w:val="28"/>
        </w:rPr>
        <w:t xml:space="preserve"> чел., </w:t>
      </w:r>
      <w:r>
        <w:rPr>
          <w:sz w:val="28"/>
          <w:szCs w:val="28"/>
        </w:rPr>
        <w:t>рукопашный бой</w:t>
      </w:r>
      <w:r w:rsidR="00E727C8">
        <w:rPr>
          <w:sz w:val="28"/>
          <w:szCs w:val="28"/>
        </w:rPr>
        <w:t>,</w:t>
      </w:r>
      <w:r>
        <w:rPr>
          <w:sz w:val="28"/>
          <w:szCs w:val="28"/>
        </w:rPr>
        <w:t xml:space="preserve"> синхронное плавание</w:t>
      </w:r>
      <w:r w:rsidR="00B85466" w:rsidRPr="00176F2D">
        <w:rPr>
          <w:sz w:val="28"/>
          <w:szCs w:val="28"/>
        </w:rPr>
        <w:t xml:space="preserve">, </w:t>
      </w:r>
      <w:r w:rsidR="00E727C8">
        <w:rPr>
          <w:sz w:val="28"/>
          <w:szCs w:val="28"/>
        </w:rPr>
        <w:t>художественная гимнастика</w:t>
      </w:r>
      <w:r w:rsidR="00176F2D" w:rsidRPr="00176F2D">
        <w:rPr>
          <w:sz w:val="28"/>
          <w:szCs w:val="28"/>
        </w:rPr>
        <w:t>);</w:t>
      </w:r>
    </w:p>
    <w:p w:rsidR="00B85466" w:rsidRPr="00176F2D" w:rsidRDefault="00176F2D" w:rsidP="00710922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4575"/>
        </w:tabs>
        <w:jc w:val="both"/>
        <w:rPr>
          <w:sz w:val="28"/>
          <w:szCs w:val="28"/>
        </w:rPr>
      </w:pPr>
      <w:r w:rsidRPr="00176F2D">
        <w:rPr>
          <w:sz w:val="28"/>
          <w:szCs w:val="28"/>
        </w:rPr>
        <w:t>«Мастер спорта России» (</w:t>
      </w:r>
      <w:r w:rsidR="00E94250">
        <w:rPr>
          <w:sz w:val="28"/>
          <w:szCs w:val="28"/>
        </w:rPr>
        <w:t>47</w:t>
      </w:r>
      <w:r w:rsidR="00B85466" w:rsidRPr="00176F2D">
        <w:rPr>
          <w:sz w:val="28"/>
          <w:szCs w:val="28"/>
        </w:rPr>
        <w:t xml:space="preserve"> чел., </w:t>
      </w:r>
      <w:r w:rsidR="00E727C8">
        <w:rPr>
          <w:sz w:val="28"/>
          <w:szCs w:val="28"/>
        </w:rPr>
        <w:t>2</w:t>
      </w:r>
      <w:r w:rsidR="00B85466" w:rsidRPr="00176F2D">
        <w:rPr>
          <w:sz w:val="28"/>
          <w:szCs w:val="28"/>
        </w:rPr>
        <w:t>0 видов спорта</w:t>
      </w:r>
      <w:r w:rsidRPr="00176F2D">
        <w:rPr>
          <w:sz w:val="28"/>
          <w:szCs w:val="28"/>
        </w:rPr>
        <w:t>)</w:t>
      </w:r>
      <w:r w:rsidR="00B85466" w:rsidRPr="00176F2D">
        <w:rPr>
          <w:sz w:val="28"/>
          <w:szCs w:val="28"/>
        </w:rPr>
        <w:t>.</w:t>
      </w:r>
    </w:p>
    <w:p w:rsidR="00710922" w:rsidRPr="000D0549" w:rsidRDefault="00710922" w:rsidP="00EE6EDC">
      <w:pPr>
        <w:ind w:firstLine="708"/>
        <w:jc w:val="both"/>
        <w:rPr>
          <w:sz w:val="28"/>
          <w:szCs w:val="28"/>
        </w:rPr>
      </w:pPr>
      <w:proofErr w:type="gramStart"/>
      <w:r w:rsidRPr="000D0549">
        <w:rPr>
          <w:sz w:val="28"/>
          <w:szCs w:val="28"/>
        </w:rPr>
        <w:t>В соответствии с распоряжением Губернатора Л</w:t>
      </w:r>
      <w:r w:rsidR="00506D20">
        <w:rPr>
          <w:sz w:val="28"/>
          <w:szCs w:val="28"/>
        </w:rPr>
        <w:t xml:space="preserve">енинградской области от 3 ноября 2020 </w:t>
      </w:r>
      <w:r w:rsidRPr="000D0549">
        <w:rPr>
          <w:sz w:val="28"/>
          <w:szCs w:val="28"/>
        </w:rPr>
        <w:t xml:space="preserve">года № </w:t>
      </w:r>
      <w:r w:rsidR="00506D20">
        <w:rPr>
          <w:sz w:val="28"/>
          <w:szCs w:val="28"/>
        </w:rPr>
        <w:t>846</w:t>
      </w:r>
      <w:r w:rsidRPr="000D0549">
        <w:rPr>
          <w:sz w:val="28"/>
          <w:szCs w:val="28"/>
        </w:rPr>
        <w:t>-рг «О присвоении почетного звания «Почетный работник физической культуры и спорта Ленинградской области», в целях стимулирования и поощрения за заслуги и достижения в вопросах развития физической культуры и спорта присвоено почетное звание «Почетный работник физической культуры и спорта Ленинградской области» следующим работникам отрасли:</w:t>
      </w:r>
      <w:proofErr w:type="gramEnd"/>
    </w:p>
    <w:p w:rsidR="00710922" w:rsidRPr="008F2F8A" w:rsidRDefault="00710922" w:rsidP="008F2F8A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8F2F8A">
        <w:rPr>
          <w:sz w:val="28"/>
          <w:szCs w:val="28"/>
        </w:rPr>
        <w:t>Смирнов</w:t>
      </w:r>
      <w:r w:rsidR="00506D20" w:rsidRPr="008F2F8A">
        <w:rPr>
          <w:sz w:val="28"/>
          <w:szCs w:val="28"/>
        </w:rPr>
        <w:t>у</w:t>
      </w:r>
      <w:r w:rsidRPr="008F2F8A">
        <w:rPr>
          <w:sz w:val="28"/>
          <w:szCs w:val="28"/>
        </w:rPr>
        <w:t xml:space="preserve"> Александр</w:t>
      </w:r>
      <w:r w:rsidR="00506D20" w:rsidRPr="008F2F8A">
        <w:rPr>
          <w:sz w:val="28"/>
          <w:szCs w:val="28"/>
        </w:rPr>
        <w:t>у</w:t>
      </w:r>
      <w:r w:rsidRPr="008F2F8A">
        <w:rPr>
          <w:sz w:val="28"/>
          <w:szCs w:val="28"/>
        </w:rPr>
        <w:t xml:space="preserve"> Михайлович</w:t>
      </w:r>
      <w:r w:rsidR="00506D20" w:rsidRPr="008F2F8A">
        <w:rPr>
          <w:sz w:val="28"/>
          <w:szCs w:val="28"/>
        </w:rPr>
        <w:t>у</w:t>
      </w:r>
      <w:r w:rsidRPr="008F2F8A">
        <w:rPr>
          <w:sz w:val="28"/>
          <w:szCs w:val="28"/>
        </w:rPr>
        <w:t xml:space="preserve"> – заслуженному тренеру Российской Федерации, тренеру по дзюдо, заместителю директора по учебно-</w:t>
      </w:r>
      <w:r w:rsidRPr="008F2F8A">
        <w:rPr>
          <w:sz w:val="28"/>
          <w:szCs w:val="28"/>
        </w:rPr>
        <w:lastRenderedPageBreak/>
        <w:t>воспитательной работе муниципального бюджетного учреждения «Спортивная школа олимпийского резерва «Фаворит»;</w:t>
      </w:r>
    </w:p>
    <w:p w:rsidR="00710922" w:rsidRPr="008F2F8A" w:rsidRDefault="00710922" w:rsidP="008F2F8A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8F2F8A">
        <w:rPr>
          <w:sz w:val="28"/>
          <w:szCs w:val="28"/>
        </w:rPr>
        <w:t>Торочков</w:t>
      </w:r>
      <w:r w:rsidR="00506D20" w:rsidRPr="008F2F8A">
        <w:rPr>
          <w:sz w:val="28"/>
          <w:szCs w:val="28"/>
        </w:rPr>
        <w:t>у</w:t>
      </w:r>
      <w:proofErr w:type="spellEnd"/>
      <w:r w:rsidRPr="008F2F8A">
        <w:rPr>
          <w:sz w:val="28"/>
          <w:szCs w:val="28"/>
        </w:rPr>
        <w:t xml:space="preserve"> Виктор</w:t>
      </w:r>
      <w:r w:rsidR="00506D20" w:rsidRPr="008F2F8A">
        <w:rPr>
          <w:sz w:val="28"/>
          <w:szCs w:val="28"/>
        </w:rPr>
        <w:t>у</w:t>
      </w:r>
      <w:r w:rsidRPr="008F2F8A">
        <w:rPr>
          <w:sz w:val="28"/>
          <w:szCs w:val="28"/>
        </w:rPr>
        <w:t xml:space="preserve"> Павлович</w:t>
      </w:r>
      <w:r w:rsidR="00506D20" w:rsidRPr="008F2F8A">
        <w:rPr>
          <w:sz w:val="28"/>
          <w:szCs w:val="28"/>
        </w:rPr>
        <w:t>у</w:t>
      </w:r>
      <w:r w:rsidRPr="008F2F8A">
        <w:rPr>
          <w:sz w:val="28"/>
          <w:szCs w:val="28"/>
        </w:rPr>
        <w:t xml:space="preserve"> – тренеру муниципального учреждения «</w:t>
      </w:r>
      <w:proofErr w:type="spellStart"/>
      <w:r w:rsidRPr="008F2F8A">
        <w:rPr>
          <w:sz w:val="28"/>
          <w:szCs w:val="28"/>
        </w:rPr>
        <w:t>Приозерская</w:t>
      </w:r>
      <w:proofErr w:type="spellEnd"/>
      <w:r w:rsidRPr="008F2F8A">
        <w:rPr>
          <w:sz w:val="28"/>
          <w:szCs w:val="28"/>
        </w:rPr>
        <w:t xml:space="preserve"> спортивная школа «</w:t>
      </w:r>
      <w:proofErr w:type="spellStart"/>
      <w:r w:rsidRPr="008F2F8A">
        <w:rPr>
          <w:sz w:val="28"/>
          <w:szCs w:val="28"/>
        </w:rPr>
        <w:t>Корела</w:t>
      </w:r>
      <w:proofErr w:type="spellEnd"/>
      <w:r w:rsidRPr="008F2F8A">
        <w:rPr>
          <w:sz w:val="28"/>
          <w:szCs w:val="28"/>
        </w:rPr>
        <w:t>»;</w:t>
      </w:r>
    </w:p>
    <w:p w:rsidR="00710922" w:rsidRPr="008F2F8A" w:rsidRDefault="00710922" w:rsidP="008F2F8A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8F2F8A">
        <w:rPr>
          <w:sz w:val="28"/>
          <w:szCs w:val="28"/>
        </w:rPr>
        <w:t>Черенков</w:t>
      </w:r>
      <w:r w:rsidR="00506D20" w:rsidRPr="008F2F8A">
        <w:rPr>
          <w:sz w:val="28"/>
          <w:szCs w:val="28"/>
        </w:rPr>
        <w:t>у</w:t>
      </w:r>
      <w:r w:rsidRPr="008F2F8A">
        <w:rPr>
          <w:sz w:val="28"/>
          <w:szCs w:val="28"/>
        </w:rPr>
        <w:t xml:space="preserve"> Серге</w:t>
      </w:r>
      <w:r w:rsidR="00506D20" w:rsidRPr="008F2F8A">
        <w:rPr>
          <w:sz w:val="28"/>
          <w:szCs w:val="28"/>
        </w:rPr>
        <w:t>ю</w:t>
      </w:r>
      <w:r w:rsidRPr="008F2F8A">
        <w:rPr>
          <w:sz w:val="28"/>
          <w:szCs w:val="28"/>
        </w:rPr>
        <w:t xml:space="preserve"> Владимирович</w:t>
      </w:r>
      <w:r w:rsidR="00506D20" w:rsidRPr="008F2F8A">
        <w:rPr>
          <w:sz w:val="28"/>
          <w:szCs w:val="28"/>
        </w:rPr>
        <w:t>у</w:t>
      </w:r>
      <w:r w:rsidRPr="008F2F8A">
        <w:rPr>
          <w:sz w:val="28"/>
          <w:szCs w:val="28"/>
        </w:rPr>
        <w:t xml:space="preserve"> – заместителю заведующего отделом по культуре, молодежной политике и спорту администрации </w:t>
      </w:r>
      <w:proofErr w:type="spellStart"/>
      <w:r w:rsidRPr="008F2F8A">
        <w:rPr>
          <w:sz w:val="28"/>
          <w:szCs w:val="28"/>
        </w:rPr>
        <w:t>Лодейнопольского</w:t>
      </w:r>
      <w:proofErr w:type="spellEnd"/>
      <w:r w:rsidRPr="008F2F8A">
        <w:rPr>
          <w:sz w:val="28"/>
          <w:szCs w:val="28"/>
        </w:rPr>
        <w:t xml:space="preserve"> муниципального района Ленинградской области.</w:t>
      </w:r>
    </w:p>
    <w:p w:rsidR="00710922" w:rsidRPr="009462F1" w:rsidRDefault="00710922" w:rsidP="000D054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9462F1">
        <w:rPr>
          <w:rFonts w:ascii="Times New Roman" w:hAnsi="Times New Roman"/>
          <w:sz w:val="28"/>
          <w:szCs w:val="28"/>
        </w:rPr>
        <w:t xml:space="preserve">Лицам, удостоенным почетного звания «Почетный работник физической культуры и спорта Ленинградской области» выплачена единовременная денежная  выплата в размере 50000 рублей на общую сумму 150 000 рублей. </w:t>
      </w:r>
    </w:p>
    <w:p w:rsidR="000270CC" w:rsidRPr="000270CC" w:rsidRDefault="000270CC" w:rsidP="00710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0CC">
        <w:rPr>
          <w:rFonts w:ascii="Times New Roman" w:hAnsi="Times New Roman" w:cs="Times New Roman"/>
          <w:sz w:val="28"/>
          <w:szCs w:val="28"/>
        </w:rPr>
        <w:t xml:space="preserve">В целях формирования приоритетов государственной политики в сфере физической культуры и спорта, основных направлений и механизмов, способствующих созданию условий, обеспечивающих равные возможности гражданам страны вести здоровый образ жизни, систематически заниматься физической культурой и спортом, и способствующих повышению конкурентоспособности российского спорта Распоряжением  Правительства РФ от 24.11.2020 </w:t>
      </w:r>
      <w:r w:rsidR="00506D20">
        <w:rPr>
          <w:rFonts w:ascii="Times New Roman" w:hAnsi="Times New Roman" w:cs="Times New Roman"/>
          <w:sz w:val="28"/>
          <w:szCs w:val="28"/>
        </w:rPr>
        <w:t>№</w:t>
      </w:r>
      <w:r w:rsidRPr="000270CC">
        <w:rPr>
          <w:rFonts w:ascii="Times New Roman" w:hAnsi="Times New Roman" w:cs="Times New Roman"/>
          <w:sz w:val="28"/>
          <w:szCs w:val="28"/>
        </w:rPr>
        <w:t xml:space="preserve"> 3081-р Утверждена  Стратегия развития физической культуры и спорта в Российской Федерации на период до 2030</w:t>
      </w:r>
      <w:proofErr w:type="gramEnd"/>
      <w:r w:rsidRPr="000270C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270CC" w:rsidRPr="000270CC" w:rsidRDefault="000270CC" w:rsidP="00710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0CC">
        <w:rPr>
          <w:rFonts w:ascii="Times New Roman" w:hAnsi="Times New Roman" w:cs="Times New Roman"/>
          <w:sz w:val="28"/>
          <w:szCs w:val="28"/>
        </w:rPr>
        <w:t xml:space="preserve">Стратегия направлена на формирование и реализацию на федеральном, региональном и муниципальном уровнях скоординированной государственной политики в сфере физической культуры и спорта. </w:t>
      </w:r>
      <w:proofErr w:type="gramStart"/>
      <w:r w:rsidRPr="000270CC">
        <w:rPr>
          <w:rFonts w:ascii="Times New Roman" w:hAnsi="Times New Roman" w:cs="Times New Roman"/>
          <w:sz w:val="28"/>
          <w:szCs w:val="28"/>
        </w:rPr>
        <w:t>Ведущим вектором Стратегии является межотраслевое и межведомственное взаимодействие, координация и консолидация деятельности заинтересованных федеральных, региональных органов исполнительной власти, органов местного самоуправления, общественных, научных и образовательных организаций, институтов гражданского общества и экспертного сообщества, а также обеспечение единства нормативно-правовой базы в сфере физической культуры и спорта и иных социальных сферах на всей территории Российской Федерации.</w:t>
      </w:r>
      <w:proofErr w:type="gramEnd"/>
    </w:p>
    <w:p w:rsidR="000A0B66" w:rsidRPr="000270CC" w:rsidRDefault="000270CC" w:rsidP="0071092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70CC">
        <w:rPr>
          <w:rFonts w:ascii="Times New Roman" w:eastAsia="Calibri" w:hAnsi="Times New Roman" w:cs="Times New Roman"/>
          <w:sz w:val="28"/>
          <w:szCs w:val="28"/>
        </w:rPr>
        <w:t>С учетов вышеизложенного в</w:t>
      </w:r>
      <w:r w:rsidR="000A0B66" w:rsidRPr="000270C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A3794" w:rsidRPr="000270CC">
        <w:rPr>
          <w:rFonts w:ascii="Times New Roman" w:eastAsia="Calibri" w:hAnsi="Times New Roman" w:cs="Times New Roman"/>
          <w:sz w:val="28"/>
          <w:szCs w:val="28"/>
        </w:rPr>
        <w:t>2</w:t>
      </w:r>
      <w:r w:rsidR="000B3BA7" w:rsidRPr="000270CC">
        <w:rPr>
          <w:rFonts w:ascii="Times New Roman" w:eastAsia="Calibri" w:hAnsi="Times New Roman" w:cs="Times New Roman"/>
          <w:sz w:val="28"/>
          <w:szCs w:val="28"/>
        </w:rPr>
        <w:t>1</w:t>
      </w:r>
      <w:r w:rsidR="000A0B66" w:rsidRPr="000270C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255EA2" w:rsidRPr="000270CC">
        <w:rPr>
          <w:rFonts w:ascii="Times New Roman" w:eastAsia="Calibri" w:hAnsi="Times New Roman" w:cs="Times New Roman"/>
          <w:sz w:val="28"/>
          <w:szCs w:val="28"/>
        </w:rPr>
        <w:t xml:space="preserve">комитетом во взаимодействии с подведомственными  государственными учреждениями, органами местного самоуправления, аккредитованными региональными </w:t>
      </w:r>
      <w:r w:rsidR="000A3794" w:rsidRPr="000270CC">
        <w:rPr>
          <w:rFonts w:ascii="Times New Roman" w:eastAsia="Calibri" w:hAnsi="Times New Roman" w:cs="Times New Roman"/>
          <w:sz w:val="28"/>
          <w:szCs w:val="28"/>
        </w:rPr>
        <w:t xml:space="preserve">спортивными </w:t>
      </w:r>
      <w:r w:rsidR="00255EA2" w:rsidRPr="000270CC">
        <w:rPr>
          <w:rFonts w:ascii="Times New Roman" w:eastAsia="Calibri" w:hAnsi="Times New Roman" w:cs="Times New Roman"/>
          <w:sz w:val="28"/>
          <w:szCs w:val="28"/>
        </w:rPr>
        <w:t>федерациями будет проводиться планомерная конструктивная работа по реализации мероприятий государственной программы</w:t>
      </w:r>
      <w:r w:rsidR="00176F2D" w:rsidRPr="000270CC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255EA2" w:rsidRPr="000270CC">
        <w:rPr>
          <w:rFonts w:ascii="Times New Roman" w:eastAsia="Calibri" w:hAnsi="Times New Roman" w:cs="Times New Roman"/>
          <w:sz w:val="28"/>
          <w:szCs w:val="28"/>
        </w:rPr>
        <w:t xml:space="preserve">, регионального проекта «Спорт – норма жизни» в целях решения задач и достижения показателей, определенных </w:t>
      </w:r>
      <w:r w:rsidRPr="000270CC">
        <w:rPr>
          <w:rFonts w:ascii="Times New Roman" w:eastAsia="Calibri" w:hAnsi="Times New Roman" w:cs="Times New Roman"/>
          <w:sz w:val="28"/>
          <w:szCs w:val="28"/>
        </w:rPr>
        <w:t xml:space="preserve"> Стратегией </w:t>
      </w:r>
      <w:r w:rsidRPr="000270CC">
        <w:rPr>
          <w:rFonts w:ascii="Times New Roman" w:hAnsi="Times New Roman" w:cs="Times New Roman"/>
          <w:sz w:val="28"/>
          <w:szCs w:val="28"/>
        </w:rPr>
        <w:t xml:space="preserve">развития физической культуры и спорта в Российской Федерации на период до 2030 года, </w:t>
      </w:r>
      <w:r w:rsidR="00255EA2" w:rsidRPr="000270CC">
        <w:rPr>
          <w:rFonts w:ascii="Times New Roman" w:eastAsia="Calibri" w:hAnsi="Times New Roman" w:cs="Times New Roman"/>
          <w:sz w:val="28"/>
          <w:szCs w:val="28"/>
        </w:rPr>
        <w:t>Указ</w:t>
      </w:r>
      <w:r w:rsidRPr="000270CC">
        <w:rPr>
          <w:rFonts w:ascii="Times New Roman" w:eastAsia="Calibri" w:hAnsi="Times New Roman" w:cs="Times New Roman"/>
          <w:sz w:val="28"/>
          <w:szCs w:val="28"/>
        </w:rPr>
        <w:t>ами</w:t>
      </w:r>
      <w:proofErr w:type="gramEnd"/>
      <w:r w:rsidRPr="00027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EA2" w:rsidRPr="000270C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proofErr w:type="gramStart"/>
      <w:r w:rsidR="00255EA2" w:rsidRPr="000270CC">
        <w:rPr>
          <w:rFonts w:ascii="Times New Roman" w:hAnsi="Times New Roman" w:cs="Times New Roman"/>
          <w:sz w:val="28"/>
          <w:szCs w:val="28"/>
        </w:rPr>
        <w:t xml:space="preserve"> </w:t>
      </w:r>
      <w:r w:rsidRPr="000270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BA7" w:rsidRPr="000D0549" w:rsidRDefault="000B3BA7" w:rsidP="00710922">
      <w:pPr>
        <w:ind w:firstLine="708"/>
        <w:jc w:val="both"/>
        <w:rPr>
          <w:rFonts w:eastAsia="Calibri"/>
          <w:b/>
          <w:sz w:val="28"/>
          <w:szCs w:val="28"/>
          <w:u w:val="single"/>
        </w:rPr>
      </w:pPr>
      <w:r w:rsidRPr="000D0549">
        <w:rPr>
          <w:rFonts w:eastAsia="Calibri"/>
          <w:b/>
          <w:sz w:val="28"/>
          <w:szCs w:val="28"/>
          <w:u w:val="single"/>
        </w:rPr>
        <w:t xml:space="preserve">Основные задачи на 2021 год: </w:t>
      </w:r>
    </w:p>
    <w:p w:rsidR="000B3BA7" w:rsidRDefault="000B3BA7" w:rsidP="00710922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Достижение запланированных показателей в ходе реализации мероприятий государственной программы Ленинградской области «Развитие физической культуры и спорта в Ленинградской области», регионального проекта «Спорт – норма жизни»: </w:t>
      </w:r>
    </w:p>
    <w:p w:rsidR="000B3BA7" w:rsidRDefault="00506D20" w:rsidP="00710922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-  Увеличение д</w:t>
      </w:r>
      <w:r w:rsidR="000B3BA7">
        <w:rPr>
          <w:sz w:val="28"/>
        </w:rPr>
        <w:t>ол</w:t>
      </w:r>
      <w:r>
        <w:rPr>
          <w:sz w:val="28"/>
        </w:rPr>
        <w:t>и</w:t>
      </w:r>
      <w:r w:rsidR="000B3BA7">
        <w:rPr>
          <w:sz w:val="28"/>
        </w:rPr>
        <w:t xml:space="preserve"> населения, систематически занимающегося физической культурой и спортом, в общей численности населения</w:t>
      </w:r>
      <w:r w:rsidR="005D5017">
        <w:rPr>
          <w:rFonts w:eastAsia="Calibri"/>
          <w:sz w:val="28"/>
          <w:szCs w:val="28"/>
        </w:rPr>
        <w:t xml:space="preserve"> до </w:t>
      </w:r>
      <w:r w:rsidR="000B3BA7">
        <w:rPr>
          <w:rFonts w:eastAsia="Calibri"/>
          <w:sz w:val="28"/>
          <w:szCs w:val="28"/>
        </w:rPr>
        <w:t xml:space="preserve"> 45,5%</w:t>
      </w:r>
      <w:r w:rsidR="000B3BA7">
        <w:rPr>
          <w:sz w:val="28"/>
          <w:szCs w:val="28"/>
        </w:rPr>
        <w:t>;</w:t>
      </w:r>
    </w:p>
    <w:p w:rsidR="000B3BA7" w:rsidRDefault="000B3BA7" w:rsidP="00710922">
      <w:pPr>
        <w:ind w:firstLine="708"/>
        <w:jc w:val="both"/>
        <w:rPr>
          <w:bCs/>
          <w:color w:val="000000"/>
          <w:kern w:val="24"/>
          <w:sz w:val="40"/>
          <w:szCs w:val="28"/>
        </w:rPr>
      </w:pPr>
      <w:r>
        <w:rPr>
          <w:sz w:val="28"/>
        </w:rPr>
        <w:lastRenderedPageBreak/>
        <w:t>- </w:t>
      </w:r>
      <w:r w:rsidR="00506D20">
        <w:rPr>
          <w:sz w:val="28"/>
          <w:szCs w:val="24"/>
        </w:rPr>
        <w:t>Увеличение д</w:t>
      </w:r>
      <w:r w:rsidR="00506D20">
        <w:rPr>
          <w:sz w:val="28"/>
        </w:rPr>
        <w:t xml:space="preserve">оли </w:t>
      </w:r>
      <w:r>
        <w:rPr>
          <w:sz w:val="28"/>
        </w:rPr>
        <w:t>лиц с ограниченными возможностями здоровья и инвалидов, систематически занимающихся физической культурой и</w:t>
      </w:r>
      <w:r w:rsidR="00506D20">
        <w:rPr>
          <w:sz w:val="28"/>
        </w:rPr>
        <w:t xml:space="preserve"> спортом </w:t>
      </w:r>
      <w:r w:rsidR="005D5017">
        <w:rPr>
          <w:sz w:val="28"/>
        </w:rPr>
        <w:t xml:space="preserve">до </w:t>
      </w:r>
      <w:r>
        <w:rPr>
          <w:sz w:val="28"/>
        </w:rPr>
        <w:t>14,5%;</w:t>
      </w:r>
      <w:r>
        <w:rPr>
          <w:bCs/>
          <w:color w:val="000000"/>
          <w:kern w:val="24"/>
          <w:sz w:val="40"/>
          <w:szCs w:val="28"/>
        </w:rPr>
        <w:t xml:space="preserve"> </w:t>
      </w:r>
    </w:p>
    <w:p w:rsidR="000B3BA7" w:rsidRDefault="005D5017" w:rsidP="00710922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506D20">
        <w:rPr>
          <w:sz w:val="28"/>
        </w:rPr>
        <w:t>Повышение уров</w:t>
      </w:r>
      <w:r w:rsidR="000B3BA7">
        <w:rPr>
          <w:sz w:val="28"/>
        </w:rPr>
        <w:t>н</w:t>
      </w:r>
      <w:r w:rsidR="00506D20">
        <w:rPr>
          <w:sz w:val="28"/>
        </w:rPr>
        <w:t>я</w:t>
      </w:r>
      <w:r w:rsidR="000B3BA7">
        <w:rPr>
          <w:sz w:val="28"/>
        </w:rPr>
        <w:t xml:space="preserve"> обеспеченности населения спортивными сооружениями исходя из единовременной пропуск</w:t>
      </w:r>
      <w:r w:rsidR="00506D20">
        <w:rPr>
          <w:sz w:val="28"/>
        </w:rPr>
        <w:t>ной способности объектов спорта</w:t>
      </w:r>
      <w:r>
        <w:rPr>
          <w:sz w:val="28"/>
        </w:rPr>
        <w:t xml:space="preserve"> до </w:t>
      </w:r>
      <w:r w:rsidR="000B3BA7">
        <w:rPr>
          <w:sz w:val="28"/>
        </w:rPr>
        <w:t>44,9%;</w:t>
      </w:r>
    </w:p>
    <w:p w:rsidR="000B3BA7" w:rsidRDefault="000B3BA7" w:rsidP="00710922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- </w:t>
      </w:r>
      <w:r w:rsidR="00506D20">
        <w:rPr>
          <w:sz w:val="28"/>
          <w:szCs w:val="24"/>
        </w:rPr>
        <w:t>Увеличение д</w:t>
      </w:r>
      <w:r w:rsidR="00506D20">
        <w:rPr>
          <w:sz w:val="28"/>
        </w:rPr>
        <w:t xml:space="preserve">оли </w:t>
      </w:r>
      <w:r>
        <w:rPr>
          <w:bCs/>
          <w:color w:val="000000"/>
          <w:kern w:val="24"/>
          <w:sz w:val="28"/>
          <w:szCs w:val="28"/>
        </w:rPr>
        <w:t xml:space="preserve">населения, выполнившего нормативы испытаний (тестов) </w:t>
      </w:r>
      <w:r w:rsidR="00506D20">
        <w:rPr>
          <w:rFonts w:eastAsia="Calibri"/>
          <w:sz w:val="28"/>
          <w:szCs w:val="28"/>
        </w:rPr>
        <w:t>ВФСК «ГТО</w:t>
      </w:r>
      <w:r>
        <w:rPr>
          <w:bCs/>
          <w:color w:val="000000"/>
          <w:kern w:val="24"/>
          <w:sz w:val="28"/>
          <w:szCs w:val="28"/>
        </w:rPr>
        <w:t xml:space="preserve"> в общей численности населения, принявшего у</w:t>
      </w:r>
      <w:r w:rsidR="005D5017">
        <w:rPr>
          <w:bCs/>
          <w:color w:val="000000"/>
          <w:kern w:val="24"/>
          <w:sz w:val="28"/>
          <w:szCs w:val="28"/>
        </w:rPr>
        <w:t xml:space="preserve">частие в испытаниях (тестах) </w:t>
      </w:r>
      <w:r w:rsidR="005D5017">
        <w:rPr>
          <w:sz w:val="28"/>
          <w:szCs w:val="28"/>
        </w:rPr>
        <w:t xml:space="preserve">»  до </w:t>
      </w:r>
      <w:r>
        <w:rPr>
          <w:sz w:val="28"/>
          <w:szCs w:val="28"/>
        </w:rPr>
        <w:t>60%;</w:t>
      </w:r>
    </w:p>
    <w:p w:rsidR="000B3BA7" w:rsidRPr="0019380C" w:rsidRDefault="000B3BA7" w:rsidP="0071092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gramStart"/>
      <w:r w:rsidRPr="0019380C">
        <w:rPr>
          <w:sz w:val="28"/>
          <w:szCs w:val="28"/>
        </w:rPr>
        <w:t xml:space="preserve">Ввод в эксплуатацию </w:t>
      </w:r>
      <w:r w:rsidR="00506D20">
        <w:rPr>
          <w:sz w:val="28"/>
          <w:szCs w:val="28"/>
        </w:rPr>
        <w:t xml:space="preserve">пяти </w:t>
      </w:r>
      <w:r w:rsidR="0019380C">
        <w:rPr>
          <w:sz w:val="28"/>
          <w:szCs w:val="28"/>
        </w:rPr>
        <w:t xml:space="preserve"> </w:t>
      </w:r>
      <w:r w:rsidRPr="0019380C">
        <w:rPr>
          <w:sz w:val="28"/>
          <w:szCs w:val="28"/>
        </w:rPr>
        <w:t xml:space="preserve">спортивных объектов (ФОК с плавательным бассейном и универсальным залом в г. Всеволожск, </w:t>
      </w:r>
      <w:r w:rsidRPr="0019380C">
        <w:rPr>
          <w:rFonts w:eastAsia="Calibri"/>
          <w:sz w:val="28"/>
          <w:szCs w:val="28"/>
        </w:rPr>
        <w:t xml:space="preserve">ФОК с универсальным игровым залом в г. Кировск, плавательные бассейны в г. Гатчина, г. Кингисепп, </w:t>
      </w:r>
      <w:proofErr w:type="spellStart"/>
      <w:r w:rsidRPr="0019380C">
        <w:rPr>
          <w:rFonts w:eastAsia="Calibri"/>
          <w:sz w:val="28"/>
          <w:szCs w:val="28"/>
        </w:rPr>
        <w:t>биатлонно</w:t>
      </w:r>
      <w:proofErr w:type="spellEnd"/>
      <w:r w:rsidRPr="0019380C">
        <w:rPr>
          <w:rFonts w:eastAsia="Calibri"/>
          <w:sz w:val="28"/>
          <w:szCs w:val="28"/>
        </w:rPr>
        <w:t xml:space="preserve">-лыжный комплекс в пос. Шапки </w:t>
      </w:r>
      <w:proofErr w:type="spellStart"/>
      <w:r w:rsidRPr="0019380C">
        <w:rPr>
          <w:rFonts w:eastAsia="Calibri"/>
          <w:sz w:val="28"/>
          <w:szCs w:val="28"/>
        </w:rPr>
        <w:t>Тосненского</w:t>
      </w:r>
      <w:proofErr w:type="spellEnd"/>
      <w:r w:rsidRPr="0019380C">
        <w:rPr>
          <w:rFonts w:eastAsia="Calibri"/>
          <w:sz w:val="28"/>
          <w:szCs w:val="28"/>
        </w:rPr>
        <w:t xml:space="preserve"> района</w:t>
      </w:r>
      <w:r w:rsidRPr="0019380C">
        <w:rPr>
          <w:sz w:val="22"/>
          <w:szCs w:val="22"/>
        </w:rPr>
        <w:t>.</w:t>
      </w:r>
      <w:proofErr w:type="gramEnd"/>
    </w:p>
    <w:p w:rsidR="00C0056B" w:rsidRPr="00C0056B" w:rsidRDefault="00C0056B" w:rsidP="00710922">
      <w:pPr>
        <w:ind w:firstLine="708"/>
        <w:jc w:val="both"/>
        <w:rPr>
          <w:rFonts w:eastAsia="Calibri"/>
          <w:sz w:val="28"/>
          <w:szCs w:val="28"/>
        </w:rPr>
      </w:pPr>
      <w:r w:rsidRPr="00C0056B">
        <w:rPr>
          <w:rFonts w:eastAsia="Calibri"/>
          <w:sz w:val="28"/>
          <w:szCs w:val="28"/>
        </w:rPr>
        <w:t>Завершение капитального ремонта трех спортивных объектов: футбольного поля в г. Пикалево,  спортивного комплекса «Химик» в г. Сланцы, открытого спортивного комплекса в г. Приморск.</w:t>
      </w:r>
    </w:p>
    <w:p w:rsidR="00F43406" w:rsidRDefault="00F43406" w:rsidP="00710922">
      <w:pPr>
        <w:ind w:firstLine="567"/>
        <w:jc w:val="both"/>
        <w:rPr>
          <w:sz w:val="28"/>
          <w:szCs w:val="28"/>
        </w:rPr>
      </w:pPr>
      <w:proofErr w:type="gramStart"/>
      <w:r w:rsidRPr="00F43406">
        <w:rPr>
          <w:sz w:val="28"/>
          <w:szCs w:val="28"/>
          <w:lang w:eastAsia="en-US"/>
        </w:rPr>
        <w:t>По итогам физкультурной и спортивной работы в 2020 году</w:t>
      </w:r>
      <w:r>
        <w:rPr>
          <w:sz w:val="28"/>
          <w:szCs w:val="28"/>
          <w:lang w:eastAsia="en-US"/>
        </w:rPr>
        <w:t xml:space="preserve"> с учетом  спортивных результатов определены лучшие спортсмены</w:t>
      </w:r>
      <w:r>
        <w:rPr>
          <w:sz w:val="28"/>
          <w:szCs w:val="28"/>
        </w:rPr>
        <w:t>, тренеры, спортивные команды, региональные спортивные федерации, объекты спорта, физкультурно-спортивные мероприятия и организаций Ленинградской области, победителей и призёров X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Сельских спортивных игр Ленинградской области, по итогам рейтинга муниципальных образований по реализации и внедрению ВФСК ГТО в 2020 году.</w:t>
      </w:r>
      <w:proofErr w:type="gramEnd"/>
    </w:p>
    <w:p w:rsidR="00751BCB" w:rsidRPr="00751BCB" w:rsidRDefault="00F43406" w:rsidP="00710922">
      <w:pPr>
        <w:ind w:left="17" w:firstLine="34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 w:rsidR="007226B6">
        <w:rPr>
          <w:sz w:val="28"/>
          <w:szCs w:val="28"/>
          <w:lang w:eastAsia="en-US"/>
        </w:rPr>
        <w:t xml:space="preserve">Предлагаю </w:t>
      </w:r>
      <w:r w:rsidRPr="00751BCB">
        <w:rPr>
          <w:sz w:val="28"/>
          <w:szCs w:val="28"/>
          <w:lang w:eastAsia="en-US"/>
        </w:rPr>
        <w:t xml:space="preserve">утвердить </w:t>
      </w:r>
      <w:r w:rsidR="007226B6">
        <w:rPr>
          <w:sz w:val="28"/>
          <w:szCs w:val="28"/>
          <w:lang w:eastAsia="en-US"/>
        </w:rPr>
        <w:t xml:space="preserve">список награждаемых в </w:t>
      </w:r>
      <w:r w:rsidR="00751BCB" w:rsidRPr="00751BCB">
        <w:rPr>
          <w:sz w:val="28"/>
          <w:szCs w:val="28"/>
          <w:lang w:eastAsia="en-US"/>
        </w:rPr>
        <w:t>следующи</w:t>
      </w:r>
      <w:r w:rsidR="007226B6">
        <w:rPr>
          <w:sz w:val="28"/>
          <w:szCs w:val="28"/>
          <w:lang w:eastAsia="en-US"/>
        </w:rPr>
        <w:t>х</w:t>
      </w:r>
      <w:r w:rsidR="00751BCB" w:rsidRPr="00751BCB">
        <w:rPr>
          <w:sz w:val="28"/>
          <w:szCs w:val="28"/>
          <w:lang w:eastAsia="en-US"/>
        </w:rPr>
        <w:t xml:space="preserve"> </w:t>
      </w:r>
      <w:r w:rsidRPr="00751BCB">
        <w:rPr>
          <w:sz w:val="28"/>
          <w:szCs w:val="28"/>
          <w:lang w:eastAsia="en-US"/>
        </w:rPr>
        <w:t>номинаци</w:t>
      </w:r>
      <w:r w:rsidR="007226B6">
        <w:rPr>
          <w:sz w:val="28"/>
          <w:szCs w:val="28"/>
          <w:lang w:eastAsia="en-US"/>
        </w:rPr>
        <w:t>ях</w:t>
      </w:r>
      <w:r w:rsidRPr="00751BCB">
        <w:rPr>
          <w:sz w:val="28"/>
          <w:szCs w:val="28"/>
          <w:lang w:eastAsia="en-US"/>
        </w:rPr>
        <w:t xml:space="preserve">  </w:t>
      </w:r>
      <w:r w:rsidR="00751BCB" w:rsidRPr="00751BCB">
        <w:rPr>
          <w:sz w:val="28"/>
          <w:szCs w:val="28"/>
          <w:lang w:eastAsia="en-US"/>
        </w:rPr>
        <w:t xml:space="preserve"> и  приступить к торжественной церемонии награждения.</w:t>
      </w:r>
      <w:proofErr w:type="gramEnd"/>
    </w:p>
    <w:p w:rsidR="00F43406" w:rsidRPr="001B0D43" w:rsidRDefault="00751BCB" w:rsidP="00790593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F43406" w:rsidRPr="001B0D43">
        <w:rPr>
          <w:b/>
          <w:sz w:val="28"/>
          <w:szCs w:val="28"/>
          <w:lang w:eastAsia="en-US"/>
        </w:rPr>
        <w:t xml:space="preserve">«Спортсмен 2020 года» </w:t>
      </w:r>
      <w:r>
        <w:rPr>
          <w:b/>
          <w:sz w:val="28"/>
          <w:szCs w:val="28"/>
          <w:lang w:eastAsia="en-US"/>
        </w:rPr>
        <w:t xml:space="preserve"> </w:t>
      </w:r>
    </w:p>
    <w:p w:rsidR="00F43406" w:rsidRPr="001B0D43" w:rsidRDefault="00F43406" w:rsidP="00710922">
      <w:pPr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>Виды спорта, включённые в программу Игр Олимпиады и Олимпийских зимних Иг</w:t>
      </w:r>
      <w:r>
        <w:rPr>
          <w:sz w:val="28"/>
          <w:szCs w:val="28"/>
          <w:lang w:eastAsia="en-US"/>
        </w:rPr>
        <w:t>р.</w:t>
      </w:r>
    </w:p>
    <w:p w:rsidR="00F43406" w:rsidRPr="001B0D43" w:rsidRDefault="00F43406" w:rsidP="00710922">
      <w:pPr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>Виды спорта, не включённые в программу Игр Олимпи</w:t>
      </w:r>
      <w:r>
        <w:rPr>
          <w:sz w:val="28"/>
          <w:szCs w:val="28"/>
          <w:lang w:eastAsia="en-US"/>
        </w:rPr>
        <w:t>ады или  Олимпийских зимних Игр.</w:t>
      </w:r>
    </w:p>
    <w:p w:rsidR="00F43406" w:rsidRDefault="00F43406" w:rsidP="00710922">
      <w:pPr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>Виды спорта инвалидов и лиц с ограниченными возможностями здоровья.</w:t>
      </w:r>
    </w:p>
    <w:p w:rsidR="00F43406" w:rsidRPr="001B0D43" w:rsidRDefault="00F43406" w:rsidP="00710922">
      <w:pPr>
        <w:jc w:val="both"/>
        <w:rPr>
          <w:sz w:val="28"/>
          <w:szCs w:val="28"/>
          <w:lang w:eastAsia="en-US"/>
        </w:rPr>
      </w:pPr>
    </w:p>
    <w:p w:rsidR="00F43406" w:rsidRPr="001B0D43" w:rsidRDefault="00790593" w:rsidP="00710922">
      <w:pPr>
        <w:ind w:left="17"/>
        <w:jc w:val="both"/>
        <w:rPr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3406" w:rsidRPr="001B0D43">
        <w:rPr>
          <w:b/>
          <w:sz w:val="28"/>
          <w:szCs w:val="28"/>
          <w:lang w:eastAsia="en-US"/>
        </w:rPr>
        <w:t>«Тренер 2020 года»</w:t>
      </w:r>
    </w:p>
    <w:p w:rsidR="00F43406" w:rsidRPr="001B0D43" w:rsidRDefault="00F43406" w:rsidP="00710922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 xml:space="preserve">За подготовку спортсменов Ленинградской области – победителей и </w:t>
      </w:r>
      <w:proofErr w:type="gramStart"/>
      <w:r w:rsidRPr="001B0D43">
        <w:rPr>
          <w:sz w:val="28"/>
          <w:szCs w:val="28"/>
          <w:lang w:eastAsia="en-US"/>
        </w:rPr>
        <w:t>призеров</w:t>
      </w:r>
      <w:proofErr w:type="gramEnd"/>
      <w:r>
        <w:rPr>
          <w:sz w:val="28"/>
          <w:szCs w:val="28"/>
          <w:lang w:eastAsia="en-US"/>
        </w:rPr>
        <w:t xml:space="preserve"> всероссийских и международных </w:t>
      </w:r>
      <w:r w:rsidRPr="001B0D43">
        <w:rPr>
          <w:sz w:val="28"/>
          <w:szCs w:val="28"/>
          <w:lang w:eastAsia="en-US"/>
        </w:rPr>
        <w:t>спор</w:t>
      </w:r>
      <w:r>
        <w:rPr>
          <w:sz w:val="28"/>
          <w:szCs w:val="28"/>
          <w:lang w:eastAsia="en-US"/>
        </w:rPr>
        <w:t>тивных соревнований в 2020 году.</w:t>
      </w:r>
      <w:r w:rsidRPr="001B0D43">
        <w:rPr>
          <w:sz w:val="28"/>
          <w:szCs w:val="28"/>
          <w:lang w:eastAsia="en-US"/>
        </w:rPr>
        <w:t xml:space="preserve"> </w:t>
      </w:r>
    </w:p>
    <w:p w:rsidR="00F43406" w:rsidRDefault="00F43406" w:rsidP="00710922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 xml:space="preserve">За активную работу по подготовке спортивного резерва  спортивных сборных команд Ленинградской области по видам спорта, включенных в программу Игр Олимпиады, Олимпийских зимних игр в 2020 году. </w:t>
      </w:r>
    </w:p>
    <w:p w:rsidR="00660216" w:rsidRDefault="00660216" w:rsidP="00660216">
      <w:pPr>
        <w:jc w:val="both"/>
        <w:rPr>
          <w:rFonts w:eastAsiaTheme="minorHAnsi"/>
          <w:b/>
          <w:bCs/>
          <w:sz w:val="28"/>
          <w:szCs w:val="28"/>
          <w:u w:val="single"/>
        </w:rPr>
      </w:pPr>
    </w:p>
    <w:p w:rsidR="00660216" w:rsidRPr="00660216" w:rsidRDefault="00660216" w:rsidP="00660216">
      <w:pPr>
        <w:jc w:val="both"/>
        <w:rPr>
          <w:b/>
          <w:sz w:val="28"/>
          <w:szCs w:val="28"/>
          <w:lang w:eastAsia="en-US"/>
        </w:rPr>
      </w:pPr>
      <w:r w:rsidRPr="006602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60216">
        <w:rPr>
          <w:b/>
          <w:sz w:val="28"/>
          <w:szCs w:val="28"/>
          <w:lang w:eastAsia="en-US"/>
        </w:rPr>
        <w:t>«Спортивный Парнас»</w:t>
      </w:r>
    </w:p>
    <w:p w:rsidR="00660216" w:rsidRPr="00660216" w:rsidRDefault="00660216" w:rsidP="00660216">
      <w:pPr>
        <w:pStyle w:val="a9"/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660216">
        <w:rPr>
          <w:sz w:val="28"/>
          <w:szCs w:val="28"/>
          <w:lang w:eastAsia="en-US"/>
        </w:rPr>
        <w:t>За вклад в пропаганду физической культуры, спорта и здорового образа жизни в 2020 году.</w:t>
      </w:r>
    </w:p>
    <w:p w:rsidR="00F43406" w:rsidRPr="001B0D43" w:rsidRDefault="00F43406" w:rsidP="00710922">
      <w:pPr>
        <w:jc w:val="both"/>
        <w:rPr>
          <w:sz w:val="28"/>
          <w:szCs w:val="28"/>
          <w:lang w:eastAsia="en-US"/>
        </w:rPr>
      </w:pPr>
    </w:p>
    <w:p w:rsidR="00F43406" w:rsidRDefault="00790593" w:rsidP="00710922">
      <w:pPr>
        <w:jc w:val="both"/>
        <w:rPr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3406" w:rsidRPr="001B0D43">
        <w:rPr>
          <w:b/>
          <w:sz w:val="28"/>
          <w:szCs w:val="28"/>
          <w:lang w:eastAsia="en-US"/>
        </w:rPr>
        <w:t xml:space="preserve">«Спортивная команда 2020 года» </w:t>
      </w:r>
    </w:p>
    <w:p w:rsidR="00F43406" w:rsidRPr="001B0D43" w:rsidRDefault="00F43406" w:rsidP="00710922">
      <w:pPr>
        <w:jc w:val="both"/>
        <w:rPr>
          <w:b/>
          <w:sz w:val="28"/>
          <w:szCs w:val="28"/>
          <w:lang w:eastAsia="en-US"/>
        </w:rPr>
      </w:pPr>
    </w:p>
    <w:p w:rsidR="00F43406" w:rsidRPr="001B0D43" w:rsidRDefault="00790593" w:rsidP="00710922">
      <w:pPr>
        <w:jc w:val="both"/>
        <w:rPr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</w:t>
      </w:r>
      <w:r w:rsidR="00F43406" w:rsidRPr="001B0D43">
        <w:rPr>
          <w:b/>
          <w:sz w:val="28"/>
          <w:szCs w:val="28"/>
          <w:lang w:eastAsia="en-US"/>
        </w:rPr>
        <w:t xml:space="preserve">«Региональная спортивная федерация 2020 года» </w:t>
      </w:r>
    </w:p>
    <w:p w:rsidR="00F43406" w:rsidRDefault="00F43406" w:rsidP="00710922">
      <w:pPr>
        <w:numPr>
          <w:ilvl w:val="0"/>
          <w:numId w:val="19"/>
        </w:numPr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>За активное участие во Всероссийской акции «Тренируйся дома. Спорт – норма жизни» в 2020 году</w:t>
      </w:r>
      <w:r>
        <w:rPr>
          <w:sz w:val="28"/>
          <w:szCs w:val="28"/>
          <w:lang w:eastAsia="en-US"/>
        </w:rPr>
        <w:t>.</w:t>
      </w:r>
    </w:p>
    <w:p w:rsidR="00F43406" w:rsidRPr="001B0D43" w:rsidRDefault="00F43406" w:rsidP="00710922">
      <w:pPr>
        <w:jc w:val="both"/>
        <w:rPr>
          <w:sz w:val="28"/>
          <w:szCs w:val="28"/>
          <w:lang w:eastAsia="en-US"/>
        </w:rPr>
      </w:pPr>
    </w:p>
    <w:p w:rsidR="00F43406" w:rsidRDefault="00790593" w:rsidP="00710922">
      <w:pPr>
        <w:ind w:left="35"/>
        <w:contextualSpacing/>
        <w:jc w:val="both"/>
        <w:rPr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3406" w:rsidRPr="001B0D43">
        <w:rPr>
          <w:b/>
          <w:sz w:val="28"/>
          <w:szCs w:val="28"/>
          <w:lang w:eastAsia="en-US"/>
        </w:rPr>
        <w:t xml:space="preserve">«Объект спорта 2020» </w:t>
      </w:r>
    </w:p>
    <w:p w:rsidR="00F43406" w:rsidRPr="001B0D43" w:rsidRDefault="00F43406" w:rsidP="00710922">
      <w:pPr>
        <w:ind w:left="35"/>
        <w:contextualSpacing/>
        <w:jc w:val="both"/>
        <w:rPr>
          <w:b/>
          <w:sz w:val="28"/>
          <w:szCs w:val="28"/>
          <w:lang w:eastAsia="en-US"/>
        </w:rPr>
      </w:pPr>
    </w:p>
    <w:p w:rsidR="00F43406" w:rsidRPr="001B0D43" w:rsidRDefault="00790593" w:rsidP="00710922">
      <w:pPr>
        <w:jc w:val="both"/>
        <w:rPr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3406" w:rsidRPr="001B0D43">
        <w:rPr>
          <w:b/>
          <w:sz w:val="28"/>
          <w:szCs w:val="28"/>
          <w:lang w:eastAsia="en-US"/>
        </w:rPr>
        <w:t>«Комплекс ГТО – путь к здоровью и успеху»</w:t>
      </w:r>
    </w:p>
    <w:p w:rsidR="00F43406" w:rsidRPr="001B0D43" w:rsidRDefault="00F43406" w:rsidP="00710922">
      <w:pPr>
        <w:numPr>
          <w:ilvl w:val="0"/>
          <w:numId w:val="19"/>
        </w:numPr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 xml:space="preserve">За победу в региональном этапе Всероссийского конкурса «Комплекс </w:t>
      </w:r>
      <w:r>
        <w:rPr>
          <w:sz w:val="28"/>
          <w:szCs w:val="28"/>
          <w:lang w:eastAsia="en-US"/>
        </w:rPr>
        <w:t>ГТО - путь к здоровью и успеху».</w:t>
      </w:r>
    </w:p>
    <w:p w:rsidR="00F43406" w:rsidRPr="001B0D43" w:rsidRDefault="00F43406" w:rsidP="00710922">
      <w:pPr>
        <w:numPr>
          <w:ilvl w:val="0"/>
          <w:numId w:val="19"/>
        </w:numPr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>За организацию работы по реализации Всероссийского физкультурно-спортивного комплекса «Готов к труду и обороне» (ГТО) в Ле</w:t>
      </w:r>
      <w:r>
        <w:rPr>
          <w:sz w:val="28"/>
          <w:szCs w:val="28"/>
          <w:lang w:eastAsia="en-US"/>
        </w:rPr>
        <w:t>нинградской области в 2020 году.</w:t>
      </w:r>
    </w:p>
    <w:p w:rsidR="002F2588" w:rsidRPr="002F2588" w:rsidRDefault="002F2588" w:rsidP="00710922">
      <w:pPr>
        <w:numPr>
          <w:ilvl w:val="0"/>
          <w:numId w:val="19"/>
        </w:numPr>
        <w:jc w:val="both"/>
        <w:rPr>
          <w:bCs/>
          <w:sz w:val="28"/>
          <w:szCs w:val="28"/>
          <w:lang w:eastAsia="en-US"/>
        </w:rPr>
      </w:pPr>
      <w:r w:rsidRPr="00614C5A">
        <w:rPr>
          <w:sz w:val="28"/>
          <w:szCs w:val="28"/>
          <w:lang w:eastAsia="en-US"/>
        </w:rPr>
        <w:t xml:space="preserve">За подготовку сборной команды Ленинградской области  к </w:t>
      </w:r>
      <w:r w:rsidRPr="00345D05">
        <w:rPr>
          <w:sz w:val="28"/>
          <w:szCs w:val="28"/>
          <w:lang w:eastAsia="en-US"/>
        </w:rPr>
        <w:t xml:space="preserve"> Фестивалю чемпионов Всероссийского физкультурно-спортивного комплекса  «Готов к труду и обороне» (ГТО) «Игры ГТО»</w:t>
      </w:r>
      <w:r>
        <w:rPr>
          <w:sz w:val="28"/>
          <w:szCs w:val="28"/>
          <w:lang w:eastAsia="en-US"/>
        </w:rPr>
        <w:t>.</w:t>
      </w:r>
    </w:p>
    <w:p w:rsidR="00F43406" w:rsidRPr="001B0D43" w:rsidRDefault="00F43406" w:rsidP="00710922">
      <w:pPr>
        <w:numPr>
          <w:ilvl w:val="0"/>
          <w:numId w:val="19"/>
        </w:numPr>
        <w:jc w:val="both"/>
        <w:rPr>
          <w:bCs/>
          <w:sz w:val="28"/>
          <w:szCs w:val="28"/>
          <w:lang w:eastAsia="en-US"/>
        </w:rPr>
      </w:pPr>
      <w:r w:rsidRPr="001B0D43">
        <w:rPr>
          <w:bCs/>
          <w:sz w:val="28"/>
          <w:szCs w:val="28"/>
          <w:lang w:eastAsia="en-US"/>
        </w:rPr>
        <w:t>Лучшее мероприятие Всероссийского физкультурно-спортивного комплекса «Готов к труду и оборо</w:t>
      </w:r>
      <w:r>
        <w:rPr>
          <w:bCs/>
          <w:sz w:val="28"/>
          <w:szCs w:val="28"/>
          <w:lang w:eastAsia="en-US"/>
        </w:rPr>
        <w:t>не» (ГТО) 2020 года.</w:t>
      </w:r>
    </w:p>
    <w:p w:rsidR="00F43406" w:rsidRDefault="00F43406" w:rsidP="00710922">
      <w:pPr>
        <w:numPr>
          <w:ilvl w:val="0"/>
          <w:numId w:val="19"/>
        </w:numPr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>За организацию работы по реализации Всероссийского физкультурно-спортивного комплекса «Готов к труду и обороне» (ГТО) в Ленинградской области в 2020 году по итогам рей</w:t>
      </w:r>
      <w:r>
        <w:rPr>
          <w:sz w:val="28"/>
          <w:szCs w:val="28"/>
          <w:lang w:eastAsia="en-US"/>
        </w:rPr>
        <w:t>тинга муниципальных образований.</w:t>
      </w:r>
    </w:p>
    <w:p w:rsidR="00F43406" w:rsidRPr="001B0D43" w:rsidRDefault="00F43406" w:rsidP="00710922">
      <w:pPr>
        <w:ind w:left="720"/>
        <w:jc w:val="both"/>
        <w:rPr>
          <w:sz w:val="28"/>
          <w:szCs w:val="28"/>
          <w:lang w:eastAsia="en-US"/>
        </w:rPr>
      </w:pPr>
    </w:p>
    <w:p w:rsidR="00F43406" w:rsidRPr="001B0D43" w:rsidRDefault="00F43406" w:rsidP="00710922">
      <w:pPr>
        <w:jc w:val="both"/>
        <w:rPr>
          <w:b/>
          <w:sz w:val="28"/>
          <w:szCs w:val="28"/>
          <w:lang w:eastAsia="en-US"/>
        </w:rPr>
      </w:pPr>
      <w:r w:rsidRPr="001B0D43">
        <w:rPr>
          <w:b/>
          <w:sz w:val="28"/>
          <w:szCs w:val="28"/>
          <w:lang w:eastAsia="en-US"/>
        </w:rPr>
        <w:t xml:space="preserve"> «Физкультурно-спортивное меропри</w:t>
      </w:r>
      <w:r>
        <w:rPr>
          <w:b/>
          <w:sz w:val="28"/>
          <w:szCs w:val="28"/>
          <w:lang w:eastAsia="en-US"/>
        </w:rPr>
        <w:t>ятие 2020 года»</w:t>
      </w:r>
    </w:p>
    <w:p w:rsidR="00F43406" w:rsidRPr="001B0D43" w:rsidRDefault="00F43406" w:rsidP="00710922">
      <w:pPr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>Сп</w:t>
      </w:r>
      <w:r>
        <w:rPr>
          <w:sz w:val="28"/>
          <w:szCs w:val="28"/>
          <w:lang w:eastAsia="en-US"/>
        </w:rPr>
        <w:t>ортивное мероприятие 2020 года.</w:t>
      </w:r>
    </w:p>
    <w:p w:rsidR="00F43406" w:rsidRDefault="00F43406" w:rsidP="00710922">
      <w:pPr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>Физк</w:t>
      </w:r>
      <w:r>
        <w:rPr>
          <w:sz w:val="28"/>
          <w:szCs w:val="28"/>
          <w:lang w:eastAsia="en-US"/>
        </w:rPr>
        <w:t>ультурное мероприятие 2020 года.</w:t>
      </w:r>
    </w:p>
    <w:p w:rsidR="00F43406" w:rsidRPr="001B0D43" w:rsidRDefault="00F43406" w:rsidP="00710922">
      <w:pPr>
        <w:ind w:left="720"/>
        <w:jc w:val="both"/>
        <w:rPr>
          <w:sz w:val="28"/>
          <w:szCs w:val="28"/>
          <w:lang w:eastAsia="en-US"/>
        </w:rPr>
      </w:pPr>
    </w:p>
    <w:p w:rsidR="00F43406" w:rsidRPr="001B0D43" w:rsidRDefault="00790593" w:rsidP="00710922">
      <w:pPr>
        <w:jc w:val="both"/>
        <w:rPr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3406" w:rsidRPr="001B0D43">
        <w:rPr>
          <w:b/>
          <w:sz w:val="28"/>
          <w:szCs w:val="28"/>
          <w:lang w:eastAsia="en-US"/>
        </w:rPr>
        <w:t>«Победители и призеры XV</w:t>
      </w:r>
      <w:r w:rsidR="00F43406" w:rsidRPr="001B0D43">
        <w:rPr>
          <w:b/>
          <w:sz w:val="28"/>
          <w:szCs w:val="28"/>
          <w:lang w:val="en-US" w:eastAsia="en-US"/>
        </w:rPr>
        <w:t>I</w:t>
      </w:r>
      <w:r w:rsidR="00F43406" w:rsidRPr="001B0D43">
        <w:rPr>
          <w:b/>
          <w:sz w:val="28"/>
          <w:szCs w:val="28"/>
          <w:lang w:eastAsia="en-US"/>
        </w:rPr>
        <w:t xml:space="preserve"> Сельских спортивных игр Ленинградской области»</w:t>
      </w:r>
    </w:p>
    <w:p w:rsidR="00F43406" w:rsidRPr="001B0D43" w:rsidRDefault="00F43406" w:rsidP="00710922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>Группа 1:</w:t>
      </w:r>
    </w:p>
    <w:p w:rsidR="00F43406" w:rsidRPr="001B0D43" w:rsidRDefault="00F43406" w:rsidP="00710922">
      <w:pPr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>Муниципальные районы Ленинградской области с численностью сельского населения б</w:t>
      </w:r>
      <w:r>
        <w:rPr>
          <w:sz w:val="28"/>
          <w:szCs w:val="28"/>
          <w:lang w:eastAsia="en-US"/>
        </w:rPr>
        <w:t>олее 30000 чел.</w:t>
      </w:r>
    </w:p>
    <w:p w:rsidR="00F43406" w:rsidRPr="001B0D43" w:rsidRDefault="00F43406" w:rsidP="00710922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>Группа 2:</w:t>
      </w:r>
    </w:p>
    <w:p w:rsidR="00F43406" w:rsidRDefault="00F43406" w:rsidP="00710922">
      <w:pPr>
        <w:ind w:left="34" w:hanging="34"/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>Муниципальные районы Ленинградской области численност</w:t>
      </w:r>
      <w:r>
        <w:rPr>
          <w:sz w:val="28"/>
          <w:szCs w:val="28"/>
          <w:lang w:eastAsia="en-US"/>
        </w:rPr>
        <w:t>ью сельского населения менее 30</w:t>
      </w:r>
      <w:r w:rsidRPr="001B0D43">
        <w:rPr>
          <w:sz w:val="28"/>
          <w:szCs w:val="28"/>
          <w:lang w:eastAsia="en-US"/>
        </w:rPr>
        <w:t>000 чел.</w:t>
      </w:r>
    </w:p>
    <w:p w:rsidR="00F43406" w:rsidRPr="001B0D43" w:rsidRDefault="00F43406" w:rsidP="00710922">
      <w:pPr>
        <w:ind w:left="34" w:hanging="34"/>
        <w:jc w:val="both"/>
        <w:rPr>
          <w:sz w:val="28"/>
          <w:szCs w:val="28"/>
          <w:lang w:eastAsia="en-US"/>
        </w:rPr>
      </w:pPr>
    </w:p>
    <w:p w:rsidR="00F43406" w:rsidRDefault="00F43406" w:rsidP="00710922">
      <w:pPr>
        <w:jc w:val="both"/>
        <w:rPr>
          <w:sz w:val="28"/>
          <w:szCs w:val="28"/>
          <w:lang w:eastAsia="en-US"/>
        </w:rPr>
      </w:pPr>
      <w:r w:rsidRPr="001B0D43">
        <w:rPr>
          <w:b/>
          <w:sz w:val="28"/>
          <w:szCs w:val="28"/>
          <w:lang w:eastAsia="en-US"/>
        </w:rPr>
        <w:t>«Служение спорту»</w:t>
      </w:r>
    </w:p>
    <w:p w:rsidR="00F43406" w:rsidRDefault="00F43406" w:rsidP="0071092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Pr="001B0D43">
        <w:rPr>
          <w:sz w:val="28"/>
          <w:szCs w:val="28"/>
          <w:lang w:eastAsia="en-US"/>
        </w:rPr>
        <w:t>а многолетний плодотворный труд по развитию физической культуры и спорта Ле</w:t>
      </w:r>
      <w:r>
        <w:rPr>
          <w:sz w:val="28"/>
          <w:szCs w:val="28"/>
          <w:lang w:eastAsia="en-US"/>
        </w:rPr>
        <w:t>нинградской области в 2020 году.</w:t>
      </w:r>
    </w:p>
    <w:p w:rsidR="00F43406" w:rsidRPr="001B0D43" w:rsidRDefault="00F43406" w:rsidP="00710922">
      <w:pPr>
        <w:jc w:val="both"/>
        <w:rPr>
          <w:sz w:val="28"/>
          <w:szCs w:val="28"/>
          <w:lang w:eastAsia="en-US"/>
        </w:rPr>
      </w:pPr>
    </w:p>
    <w:p w:rsidR="00F43406" w:rsidRDefault="00790593" w:rsidP="00710922">
      <w:pPr>
        <w:jc w:val="both"/>
        <w:rPr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3406" w:rsidRPr="001B0D43">
        <w:rPr>
          <w:b/>
          <w:sz w:val="28"/>
          <w:szCs w:val="28"/>
          <w:lang w:eastAsia="en-US"/>
        </w:rPr>
        <w:t>«Спорт в муниципальном образовании»</w:t>
      </w:r>
    </w:p>
    <w:p w:rsidR="00F43406" w:rsidRDefault="00F43406" w:rsidP="0071092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</w:t>
      </w:r>
      <w:r w:rsidRPr="001B0D43">
        <w:rPr>
          <w:sz w:val="28"/>
          <w:szCs w:val="28"/>
          <w:lang w:eastAsia="en-US"/>
        </w:rPr>
        <w:t>организацию физкультурно-спортивной работы на м</w:t>
      </w:r>
      <w:r>
        <w:rPr>
          <w:sz w:val="28"/>
          <w:szCs w:val="28"/>
          <w:lang w:eastAsia="en-US"/>
        </w:rPr>
        <w:t>униципальном уровне в 2020 году.</w:t>
      </w:r>
    </w:p>
    <w:p w:rsidR="00F43406" w:rsidRPr="001B0D43" w:rsidRDefault="00F43406" w:rsidP="00710922">
      <w:pPr>
        <w:jc w:val="both"/>
        <w:rPr>
          <w:sz w:val="28"/>
          <w:szCs w:val="28"/>
          <w:lang w:eastAsia="en-US"/>
        </w:rPr>
      </w:pPr>
    </w:p>
    <w:p w:rsidR="00F43406" w:rsidRDefault="00790593" w:rsidP="00710922">
      <w:pPr>
        <w:jc w:val="both"/>
        <w:rPr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3406" w:rsidRPr="001B0D43">
        <w:rPr>
          <w:b/>
          <w:sz w:val="28"/>
          <w:szCs w:val="28"/>
          <w:lang w:eastAsia="en-US"/>
        </w:rPr>
        <w:t>«Социальный вклад в спорт»</w:t>
      </w:r>
    </w:p>
    <w:p w:rsidR="00F43406" w:rsidRDefault="00F43406" w:rsidP="0071092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За</w:t>
      </w:r>
      <w:r w:rsidRPr="001B0D43">
        <w:rPr>
          <w:sz w:val="28"/>
          <w:szCs w:val="28"/>
          <w:lang w:eastAsia="en-US"/>
        </w:rPr>
        <w:t xml:space="preserve"> активную общественную работу по вовлечению населения Ленинградской области в занятия физической культуры и спорта в </w:t>
      </w:r>
      <w:r>
        <w:rPr>
          <w:sz w:val="28"/>
          <w:szCs w:val="28"/>
          <w:lang w:eastAsia="en-US"/>
        </w:rPr>
        <w:t>2020 году.</w:t>
      </w:r>
    </w:p>
    <w:p w:rsidR="00F43406" w:rsidRPr="001B0D43" w:rsidRDefault="00F43406" w:rsidP="00710922">
      <w:pPr>
        <w:jc w:val="both"/>
        <w:rPr>
          <w:sz w:val="28"/>
          <w:szCs w:val="28"/>
          <w:lang w:eastAsia="en-US"/>
        </w:rPr>
      </w:pPr>
    </w:p>
    <w:p w:rsidR="00F43406" w:rsidRPr="001B0D43" w:rsidRDefault="00F43406" w:rsidP="00710922">
      <w:pPr>
        <w:ind w:left="33"/>
        <w:jc w:val="both"/>
        <w:rPr>
          <w:sz w:val="28"/>
          <w:szCs w:val="28"/>
          <w:lang w:eastAsia="en-US"/>
        </w:rPr>
      </w:pPr>
    </w:p>
    <w:p w:rsidR="00F43406" w:rsidRPr="001B0D43" w:rsidRDefault="00790593" w:rsidP="00710922">
      <w:pPr>
        <w:jc w:val="both"/>
        <w:rPr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3406" w:rsidRPr="001B0D43">
        <w:rPr>
          <w:b/>
          <w:sz w:val="28"/>
          <w:szCs w:val="28"/>
          <w:lang w:eastAsia="en-US"/>
        </w:rPr>
        <w:t>«Бизнес в спорте»</w:t>
      </w:r>
    </w:p>
    <w:p w:rsidR="00F43406" w:rsidRPr="001B0D43" w:rsidRDefault="00F43406" w:rsidP="00710922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1B0D43">
        <w:rPr>
          <w:sz w:val="28"/>
          <w:szCs w:val="28"/>
          <w:lang w:eastAsia="en-US"/>
        </w:rPr>
        <w:t>За активное участие в реализации мероприятий регионального проекта «Акселерация субъектов малого и среднего п</w:t>
      </w:r>
      <w:r>
        <w:rPr>
          <w:sz w:val="28"/>
          <w:szCs w:val="28"/>
          <w:lang w:eastAsia="en-US"/>
        </w:rPr>
        <w:t>редпринимательства» в 2020 году.</w:t>
      </w:r>
    </w:p>
    <w:p w:rsidR="00F43406" w:rsidRDefault="00F43406" w:rsidP="00710922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Pr="001B0D43">
        <w:rPr>
          <w:sz w:val="28"/>
          <w:szCs w:val="28"/>
          <w:lang w:eastAsia="en-US"/>
        </w:rPr>
        <w:t xml:space="preserve">а первое </w:t>
      </w:r>
      <w:r>
        <w:rPr>
          <w:sz w:val="28"/>
          <w:szCs w:val="28"/>
          <w:lang w:eastAsia="en-US"/>
        </w:rPr>
        <w:t>место в финальных соревнованиях Всероссийского проекта</w:t>
      </w:r>
      <w:r w:rsidRPr="001B0D43">
        <w:rPr>
          <w:sz w:val="28"/>
          <w:szCs w:val="28"/>
          <w:lang w:eastAsia="en-US"/>
        </w:rPr>
        <w:t xml:space="preserve"> «Северная ходьба – новый образ жизни», проводимого </w:t>
      </w:r>
      <w:r>
        <w:rPr>
          <w:sz w:val="28"/>
          <w:szCs w:val="28"/>
          <w:lang w:eastAsia="en-US"/>
        </w:rPr>
        <w:t xml:space="preserve"> в рамках федерального проекта «Спорт – норма жизни».</w:t>
      </w:r>
    </w:p>
    <w:p w:rsidR="00F43406" w:rsidRPr="001B0D43" w:rsidRDefault="00F43406" w:rsidP="00710922">
      <w:pPr>
        <w:ind w:left="720"/>
        <w:jc w:val="both"/>
        <w:rPr>
          <w:sz w:val="28"/>
          <w:szCs w:val="28"/>
          <w:lang w:eastAsia="en-US"/>
        </w:rPr>
      </w:pPr>
    </w:p>
    <w:p w:rsidR="00F43406" w:rsidRDefault="00790593" w:rsidP="00710922">
      <w:pPr>
        <w:jc w:val="both"/>
        <w:rPr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3406">
        <w:rPr>
          <w:b/>
          <w:sz w:val="28"/>
          <w:szCs w:val="28"/>
          <w:lang w:eastAsia="en-US"/>
        </w:rPr>
        <w:t>«Начни с себя»</w:t>
      </w:r>
    </w:p>
    <w:p w:rsidR="00F43406" w:rsidRDefault="00F43406" w:rsidP="00710922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амый ЗОЖ-</w:t>
      </w:r>
      <w:r w:rsidRPr="00D276FA">
        <w:rPr>
          <w:sz w:val="28"/>
          <w:szCs w:val="28"/>
          <w:lang w:eastAsia="en-US"/>
        </w:rPr>
        <w:t>ориентированный государственный служащий в Ленинградской области в 2020 году</w:t>
      </w:r>
      <w:r>
        <w:rPr>
          <w:sz w:val="28"/>
          <w:szCs w:val="28"/>
          <w:lang w:eastAsia="en-US"/>
        </w:rPr>
        <w:t>.</w:t>
      </w:r>
    </w:p>
    <w:p w:rsidR="000A0B66" w:rsidRPr="00C0056B" w:rsidRDefault="000A0B66" w:rsidP="00710922">
      <w:pPr>
        <w:ind w:firstLine="708"/>
        <w:jc w:val="both"/>
        <w:rPr>
          <w:rFonts w:eastAsia="Calibri"/>
          <w:sz w:val="28"/>
          <w:szCs w:val="28"/>
        </w:rPr>
      </w:pPr>
    </w:p>
    <w:sectPr w:rsidR="000A0B66" w:rsidRPr="00C0056B" w:rsidSect="007109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A96"/>
    <w:multiLevelType w:val="hybridMultilevel"/>
    <w:tmpl w:val="2DC09B9C"/>
    <w:lvl w:ilvl="0" w:tplc="63E84F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7862AA"/>
    <w:multiLevelType w:val="hybridMultilevel"/>
    <w:tmpl w:val="C9F8BE1A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55E57"/>
    <w:multiLevelType w:val="hybridMultilevel"/>
    <w:tmpl w:val="9AC26ED4"/>
    <w:lvl w:ilvl="0" w:tplc="B7A4A10A">
      <w:start w:val="1"/>
      <w:numFmt w:val="decimal"/>
      <w:lvlText w:val="%1."/>
      <w:lvlJc w:val="left"/>
      <w:pPr>
        <w:ind w:left="1143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09292CE1"/>
    <w:multiLevelType w:val="hybridMultilevel"/>
    <w:tmpl w:val="DF00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00E15"/>
    <w:multiLevelType w:val="hybridMultilevel"/>
    <w:tmpl w:val="B97A0AA6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3A2A"/>
    <w:multiLevelType w:val="hybridMultilevel"/>
    <w:tmpl w:val="49746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633F93"/>
    <w:multiLevelType w:val="hybridMultilevel"/>
    <w:tmpl w:val="EDA69642"/>
    <w:lvl w:ilvl="0" w:tplc="EB941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2152FB"/>
    <w:multiLevelType w:val="hybridMultilevel"/>
    <w:tmpl w:val="7ECE3D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F041BBD"/>
    <w:multiLevelType w:val="hybridMultilevel"/>
    <w:tmpl w:val="083E93AE"/>
    <w:lvl w:ilvl="0" w:tplc="08D0860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B5218FA"/>
    <w:multiLevelType w:val="hybridMultilevel"/>
    <w:tmpl w:val="ED56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02354"/>
    <w:multiLevelType w:val="hybridMultilevel"/>
    <w:tmpl w:val="859C4B38"/>
    <w:lvl w:ilvl="0" w:tplc="4CBE8C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303A5D"/>
    <w:multiLevelType w:val="hybridMultilevel"/>
    <w:tmpl w:val="9682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61340"/>
    <w:multiLevelType w:val="hybridMultilevel"/>
    <w:tmpl w:val="75B88CAE"/>
    <w:lvl w:ilvl="0" w:tplc="63E84F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4B431D"/>
    <w:multiLevelType w:val="hybridMultilevel"/>
    <w:tmpl w:val="C972C796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45CA3"/>
    <w:multiLevelType w:val="hybridMultilevel"/>
    <w:tmpl w:val="27F2D558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D619E"/>
    <w:multiLevelType w:val="hybridMultilevel"/>
    <w:tmpl w:val="950A27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C88450F"/>
    <w:multiLevelType w:val="hybridMultilevel"/>
    <w:tmpl w:val="03C60D6A"/>
    <w:lvl w:ilvl="0" w:tplc="7484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90792E"/>
    <w:multiLevelType w:val="hybridMultilevel"/>
    <w:tmpl w:val="4870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952A7"/>
    <w:multiLevelType w:val="hybridMultilevel"/>
    <w:tmpl w:val="4672EEF0"/>
    <w:lvl w:ilvl="0" w:tplc="487AC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931654"/>
    <w:multiLevelType w:val="hybridMultilevel"/>
    <w:tmpl w:val="86CE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F67E4"/>
    <w:multiLevelType w:val="hybridMultilevel"/>
    <w:tmpl w:val="659A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A59A3"/>
    <w:multiLevelType w:val="hybridMultilevel"/>
    <w:tmpl w:val="29AAAD92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41615"/>
    <w:multiLevelType w:val="hybridMultilevel"/>
    <w:tmpl w:val="C4C2EE62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13192"/>
    <w:multiLevelType w:val="hybridMultilevel"/>
    <w:tmpl w:val="F804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513EC"/>
    <w:multiLevelType w:val="hybridMultilevel"/>
    <w:tmpl w:val="D7A2FF4C"/>
    <w:lvl w:ilvl="0" w:tplc="A76C7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213F4"/>
    <w:multiLevelType w:val="hybridMultilevel"/>
    <w:tmpl w:val="19007ED4"/>
    <w:lvl w:ilvl="0" w:tplc="D560426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470748"/>
    <w:multiLevelType w:val="hybridMultilevel"/>
    <w:tmpl w:val="2F40F3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8"/>
  </w:num>
  <w:num w:numId="10">
    <w:abstractNumId w:val="10"/>
  </w:num>
  <w:num w:numId="11">
    <w:abstractNumId w:val="18"/>
  </w:num>
  <w:num w:numId="12">
    <w:abstractNumId w:val="26"/>
  </w:num>
  <w:num w:numId="13">
    <w:abstractNumId w:val="23"/>
  </w:num>
  <w:num w:numId="14">
    <w:abstractNumId w:val="9"/>
  </w:num>
  <w:num w:numId="15">
    <w:abstractNumId w:val="24"/>
  </w:num>
  <w:num w:numId="16">
    <w:abstractNumId w:val="15"/>
  </w:num>
  <w:num w:numId="17">
    <w:abstractNumId w:val="17"/>
  </w:num>
  <w:num w:numId="18">
    <w:abstractNumId w:val="11"/>
  </w:num>
  <w:num w:numId="19">
    <w:abstractNumId w:val="20"/>
  </w:num>
  <w:num w:numId="20">
    <w:abstractNumId w:val="3"/>
  </w:num>
  <w:num w:numId="21">
    <w:abstractNumId w:val="19"/>
  </w:num>
  <w:num w:numId="22">
    <w:abstractNumId w:val="13"/>
  </w:num>
  <w:num w:numId="23">
    <w:abstractNumId w:val="14"/>
  </w:num>
  <w:num w:numId="24">
    <w:abstractNumId w:val="0"/>
  </w:num>
  <w:num w:numId="25">
    <w:abstractNumId w:val="1"/>
  </w:num>
  <w:num w:numId="26">
    <w:abstractNumId w:val="12"/>
  </w:num>
  <w:num w:numId="27">
    <w:abstractNumId w:val="22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2A"/>
    <w:rsid w:val="0000577D"/>
    <w:rsid w:val="00011F76"/>
    <w:rsid w:val="000133F6"/>
    <w:rsid w:val="000140DE"/>
    <w:rsid w:val="00017A67"/>
    <w:rsid w:val="000270CC"/>
    <w:rsid w:val="00027DB1"/>
    <w:rsid w:val="00031377"/>
    <w:rsid w:val="00032A2A"/>
    <w:rsid w:val="00040A5F"/>
    <w:rsid w:val="00042D5F"/>
    <w:rsid w:val="000433EB"/>
    <w:rsid w:val="0004441B"/>
    <w:rsid w:val="00051B24"/>
    <w:rsid w:val="00062C4E"/>
    <w:rsid w:val="00067115"/>
    <w:rsid w:val="0006771A"/>
    <w:rsid w:val="0007085C"/>
    <w:rsid w:val="000806A3"/>
    <w:rsid w:val="00082B77"/>
    <w:rsid w:val="00086265"/>
    <w:rsid w:val="00087A2F"/>
    <w:rsid w:val="00090DB0"/>
    <w:rsid w:val="00096826"/>
    <w:rsid w:val="000A0B66"/>
    <w:rsid w:val="000A1C6A"/>
    <w:rsid w:val="000A3794"/>
    <w:rsid w:val="000B3BA7"/>
    <w:rsid w:val="000C0998"/>
    <w:rsid w:val="000C1741"/>
    <w:rsid w:val="000C4B88"/>
    <w:rsid w:val="000C5C96"/>
    <w:rsid w:val="000D0549"/>
    <w:rsid w:val="000D70A9"/>
    <w:rsid w:val="000D786C"/>
    <w:rsid w:val="000E274E"/>
    <w:rsid w:val="000E557F"/>
    <w:rsid w:val="000E6884"/>
    <w:rsid w:val="000F085C"/>
    <w:rsid w:val="000F448B"/>
    <w:rsid w:val="000F7232"/>
    <w:rsid w:val="001104F4"/>
    <w:rsid w:val="00115AC3"/>
    <w:rsid w:val="00117EC6"/>
    <w:rsid w:val="00120CA1"/>
    <w:rsid w:val="00125DFC"/>
    <w:rsid w:val="00132DB9"/>
    <w:rsid w:val="001339F0"/>
    <w:rsid w:val="001416E3"/>
    <w:rsid w:val="00141C50"/>
    <w:rsid w:val="001462DC"/>
    <w:rsid w:val="001464C8"/>
    <w:rsid w:val="001649DE"/>
    <w:rsid w:val="00176F2D"/>
    <w:rsid w:val="00180325"/>
    <w:rsid w:val="00183147"/>
    <w:rsid w:val="00184A23"/>
    <w:rsid w:val="00187E1A"/>
    <w:rsid w:val="001906ED"/>
    <w:rsid w:val="0019380C"/>
    <w:rsid w:val="001A46A1"/>
    <w:rsid w:val="001A51DD"/>
    <w:rsid w:val="001B33F1"/>
    <w:rsid w:val="001B6BD0"/>
    <w:rsid w:val="001B6DD5"/>
    <w:rsid w:val="001C2FDA"/>
    <w:rsid w:val="001C3C19"/>
    <w:rsid w:val="001C7FE3"/>
    <w:rsid w:val="001D0DFF"/>
    <w:rsid w:val="001E1D06"/>
    <w:rsid w:val="001E224E"/>
    <w:rsid w:val="001F1BA8"/>
    <w:rsid w:val="001F2517"/>
    <w:rsid w:val="001F565F"/>
    <w:rsid w:val="001F5A8B"/>
    <w:rsid w:val="00207F88"/>
    <w:rsid w:val="00212516"/>
    <w:rsid w:val="00215285"/>
    <w:rsid w:val="00215E46"/>
    <w:rsid w:val="00216A3B"/>
    <w:rsid w:val="00217CA6"/>
    <w:rsid w:val="002208AB"/>
    <w:rsid w:val="002250B6"/>
    <w:rsid w:val="0022613D"/>
    <w:rsid w:val="00230D76"/>
    <w:rsid w:val="00233FE2"/>
    <w:rsid w:val="002363C9"/>
    <w:rsid w:val="00236F38"/>
    <w:rsid w:val="002412D8"/>
    <w:rsid w:val="002436A5"/>
    <w:rsid w:val="00245B19"/>
    <w:rsid w:val="00247041"/>
    <w:rsid w:val="00247713"/>
    <w:rsid w:val="00247CAB"/>
    <w:rsid w:val="00250EB0"/>
    <w:rsid w:val="00255EA2"/>
    <w:rsid w:val="002613C1"/>
    <w:rsid w:val="00271FAF"/>
    <w:rsid w:val="00273002"/>
    <w:rsid w:val="00273CCB"/>
    <w:rsid w:val="0027646B"/>
    <w:rsid w:val="002828D7"/>
    <w:rsid w:val="00291A83"/>
    <w:rsid w:val="00295C11"/>
    <w:rsid w:val="00295E5C"/>
    <w:rsid w:val="002A60C9"/>
    <w:rsid w:val="002A6B1D"/>
    <w:rsid w:val="002B145F"/>
    <w:rsid w:val="002B1EA0"/>
    <w:rsid w:val="002B4CA3"/>
    <w:rsid w:val="002C3E7D"/>
    <w:rsid w:val="002D4D03"/>
    <w:rsid w:val="002F2588"/>
    <w:rsid w:val="002F58AE"/>
    <w:rsid w:val="0030199E"/>
    <w:rsid w:val="003019AB"/>
    <w:rsid w:val="00304895"/>
    <w:rsid w:val="00306DFB"/>
    <w:rsid w:val="00312E25"/>
    <w:rsid w:val="00320E58"/>
    <w:rsid w:val="00322AC0"/>
    <w:rsid w:val="00325409"/>
    <w:rsid w:val="00327787"/>
    <w:rsid w:val="0033732F"/>
    <w:rsid w:val="00344C46"/>
    <w:rsid w:val="003500CD"/>
    <w:rsid w:val="00353B29"/>
    <w:rsid w:val="00355AF2"/>
    <w:rsid w:val="00357D15"/>
    <w:rsid w:val="00360196"/>
    <w:rsid w:val="003609FA"/>
    <w:rsid w:val="00360FAF"/>
    <w:rsid w:val="00364974"/>
    <w:rsid w:val="00365F4B"/>
    <w:rsid w:val="003743AD"/>
    <w:rsid w:val="00374928"/>
    <w:rsid w:val="00380BA4"/>
    <w:rsid w:val="0039162D"/>
    <w:rsid w:val="003A1C15"/>
    <w:rsid w:val="003A5C16"/>
    <w:rsid w:val="003B30B4"/>
    <w:rsid w:val="003B5227"/>
    <w:rsid w:val="003E065F"/>
    <w:rsid w:val="003E6BFC"/>
    <w:rsid w:val="003F4A31"/>
    <w:rsid w:val="003F52D2"/>
    <w:rsid w:val="003F6508"/>
    <w:rsid w:val="003F6EE7"/>
    <w:rsid w:val="003F7EF8"/>
    <w:rsid w:val="004141E1"/>
    <w:rsid w:val="004151A2"/>
    <w:rsid w:val="004152AF"/>
    <w:rsid w:val="004163F9"/>
    <w:rsid w:val="004252C7"/>
    <w:rsid w:val="0042730B"/>
    <w:rsid w:val="00427BE1"/>
    <w:rsid w:val="00441DDF"/>
    <w:rsid w:val="0045026B"/>
    <w:rsid w:val="00455E75"/>
    <w:rsid w:val="004569B8"/>
    <w:rsid w:val="00460231"/>
    <w:rsid w:val="004611D6"/>
    <w:rsid w:val="00463C68"/>
    <w:rsid w:val="00466441"/>
    <w:rsid w:val="00473F18"/>
    <w:rsid w:val="00485879"/>
    <w:rsid w:val="00487092"/>
    <w:rsid w:val="00487249"/>
    <w:rsid w:val="00487797"/>
    <w:rsid w:val="00491A43"/>
    <w:rsid w:val="00495D38"/>
    <w:rsid w:val="004A43F0"/>
    <w:rsid w:val="004A7629"/>
    <w:rsid w:val="004D622E"/>
    <w:rsid w:val="004E148B"/>
    <w:rsid w:val="004E5B3B"/>
    <w:rsid w:val="004F092F"/>
    <w:rsid w:val="004F2DA1"/>
    <w:rsid w:val="004F5E60"/>
    <w:rsid w:val="004F70C8"/>
    <w:rsid w:val="005027D2"/>
    <w:rsid w:val="00506D20"/>
    <w:rsid w:val="0051061D"/>
    <w:rsid w:val="00514D45"/>
    <w:rsid w:val="00520E35"/>
    <w:rsid w:val="0052216C"/>
    <w:rsid w:val="00524E56"/>
    <w:rsid w:val="00544707"/>
    <w:rsid w:val="00545EE7"/>
    <w:rsid w:val="00550548"/>
    <w:rsid w:val="00550560"/>
    <w:rsid w:val="00552E4D"/>
    <w:rsid w:val="005555C1"/>
    <w:rsid w:val="00557E48"/>
    <w:rsid w:val="00561EA4"/>
    <w:rsid w:val="00571522"/>
    <w:rsid w:val="005831DE"/>
    <w:rsid w:val="00584035"/>
    <w:rsid w:val="00586279"/>
    <w:rsid w:val="00591CB2"/>
    <w:rsid w:val="00596005"/>
    <w:rsid w:val="005A336E"/>
    <w:rsid w:val="005A40F7"/>
    <w:rsid w:val="005A7020"/>
    <w:rsid w:val="005A7E43"/>
    <w:rsid w:val="005B7612"/>
    <w:rsid w:val="005C13ED"/>
    <w:rsid w:val="005C3A3E"/>
    <w:rsid w:val="005D17B6"/>
    <w:rsid w:val="005D5017"/>
    <w:rsid w:val="005D79B8"/>
    <w:rsid w:val="005E1A61"/>
    <w:rsid w:val="005F3932"/>
    <w:rsid w:val="005F68DB"/>
    <w:rsid w:val="006008A0"/>
    <w:rsid w:val="006021A8"/>
    <w:rsid w:val="00613CAB"/>
    <w:rsid w:val="00614A2A"/>
    <w:rsid w:val="0062382E"/>
    <w:rsid w:val="00624802"/>
    <w:rsid w:val="00627DAC"/>
    <w:rsid w:val="0063039B"/>
    <w:rsid w:val="006333BA"/>
    <w:rsid w:val="00637DD3"/>
    <w:rsid w:val="0064529D"/>
    <w:rsid w:val="00655691"/>
    <w:rsid w:val="00656583"/>
    <w:rsid w:val="00660216"/>
    <w:rsid w:val="00662FBA"/>
    <w:rsid w:val="00663BD3"/>
    <w:rsid w:val="00675BD6"/>
    <w:rsid w:val="00683A2D"/>
    <w:rsid w:val="006853E4"/>
    <w:rsid w:val="00697BAC"/>
    <w:rsid w:val="006A29E3"/>
    <w:rsid w:val="006A408E"/>
    <w:rsid w:val="006B4A53"/>
    <w:rsid w:val="006B6954"/>
    <w:rsid w:val="006C3B44"/>
    <w:rsid w:val="006D333A"/>
    <w:rsid w:val="006D3A52"/>
    <w:rsid w:val="006E566C"/>
    <w:rsid w:val="006E7659"/>
    <w:rsid w:val="006F1078"/>
    <w:rsid w:val="006F31AD"/>
    <w:rsid w:val="006F7C7B"/>
    <w:rsid w:val="0070108A"/>
    <w:rsid w:val="00701759"/>
    <w:rsid w:val="00703F7C"/>
    <w:rsid w:val="007048C7"/>
    <w:rsid w:val="00706846"/>
    <w:rsid w:val="007101E8"/>
    <w:rsid w:val="00710922"/>
    <w:rsid w:val="00713464"/>
    <w:rsid w:val="007142D4"/>
    <w:rsid w:val="007161E6"/>
    <w:rsid w:val="007226B6"/>
    <w:rsid w:val="00725E38"/>
    <w:rsid w:val="00726511"/>
    <w:rsid w:val="00726C38"/>
    <w:rsid w:val="00727735"/>
    <w:rsid w:val="0073329C"/>
    <w:rsid w:val="00740CB5"/>
    <w:rsid w:val="00742787"/>
    <w:rsid w:val="00743EA7"/>
    <w:rsid w:val="00746678"/>
    <w:rsid w:val="00751BCB"/>
    <w:rsid w:val="00763085"/>
    <w:rsid w:val="007710E3"/>
    <w:rsid w:val="00771BFB"/>
    <w:rsid w:val="007743C2"/>
    <w:rsid w:val="00782A28"/>
    <w:rsid w:val="0078348B"/>
    <w:rsid w:val="00783804"/>
    <w:rsid w:val="00783B07"/>
    <w:rsid w:val="007857A8"/>
    <w:rsid w:val="00790593"/>
    <w:rsid w:val="00796665"/>
    <w:rsid w:val="007A09E2"/>
    <w:rsid w:val="007A0DB5"/>
    <w:rsid w:val="007A150E"/>
    <w:rsid w:val="007A4367"/>
    <w:rsid w:val="007B4945"/>
    <w:rsid w:val="007C1E65"/>
    <w:rsid w:val="007D6B20"/>
    <w:rsid w:val="007E3353"/>
    <w:rsid w:val="007E7794"/>
    <w:rsid w:val="007E7F72"/>
    <w:rsid w:val="007F24AB"/>
    <w:rsid w:val="007F3463"/>
    <w:rsid w:val="0081058C"/>
    <w:rsid w:val="00816879"/>
    <w:rsid w:val="00822168"/>
    <w:rsid w:val="00827926"/>
    <w:rsid w:val="00831CEB"/>
    <w:rsid w:val="00832E2E"/>
    <w:rsid w:val="00833422"/>
    <w:rsid w:val="00834BF0"/>
    <w:rsid w:val="00834CE4"/>
    <w:rsid w:val="00836AAE"/>
    <w:rsid w:val="00850A56"/>
    <w:rsid w:val="0085162F"/>
    <w:rsid w:val="0085464D"/>
    <w:rsid w:val="00854E2E"/>
    <w:rsid w:val="00856418"/>
    <w:rsid w:val="00864CB8"/>
    <w:rsid w:val="008675EE"/>
    <w:rsid w:val="0088174B"/>
    <w:rsid w:val="00884F2F"/>
    <w:rsid w:val="0088519C"/>
    <w:rsid w:val="00887F2A"/>
    <w:rsid w:val="00895480"/>
    <w:rsid w:val="00897169"/>
    <w:rsid w:val="008A094C"/>
    <w:rsid w:val="008A6D20"/>
    <w:rsid w:val="008C3259"/>
    <w:rsid w:val="008D1D02"/>
    <w:rsid w:val="008D3F87"/>
    <w:rsid w:val="008D5317"/>
    <w:rsid w:val="008D63EC"/>
    <w:rsid w:val="008E1F93"/>
    <w:rsid w:val="008E2756"/>
    <w:rsid w:val="008F17EC"/>
    <w:rsid w:val="008F2F8A"/>
    <w:rsid w:val="008F427D"/>
    <w:rsid w:val="008F765D"/>
    <w:rsid w:val="00901DD4"/>
    <w:rsid w:val="00901F39"/>
    <w:rsid w:val="00903A39"/>
    <w:rsid w:val="00915A33"/>
    <w:rsid w:val="009163F1"/>
    <w:rsid w:val="009225E7"/>
    <w:rsid w:val="00932EF0"/>
    <w:rsid w:val="009336EC"/>
    <w:rsid w:val="009350D5"/>
    <w:rsid w:val="00942AE1"/>
    <w:rsid w:val="009462F1"/>
    <w:rsid w:val="009520DA"/>
    <w:rsid w:val="00954093"/>
    <w:rsid w:val="009550BB"/>
    <w:rsid w:val="0095543C"/>
    <w:rsid w:val="0095611B"/>
    <w:rsid w:val="00961B8C"/>
    <w:rsid w:val="00964E8D"/>
    <w:rsid w:val="00967B3F"/>
    <w:rsid w:val="00972CB8"/>
    <w:rsid w:val="00974138"/>
    <w:rsid w:val="0097429A"/>
    <w:rsid w:val="0097499C"/>
    <w:rsid w:val="009763A6"/>
    <w:rsid w:val="009873EC"/>
    <w:rsid w:val="00997B8A"/>
    <w:rsid w:val="009A09BA"/>
    <w:rsid w:val="009B05D6"/>
    <w:rsid w:val="009B2FFB"/>
    <w:rsid w:val="009B301C"/>
    <w:rsid w:val="009B69FA"/>
    <w:rsid w:val="009C73E7"/>
    <w:rsid w:val="009D6427"/>
    <w:rsid w:val="009D747F"/>
    <w:rsid w:val="009E0172"/>
    <w:rsid w:val="009E0D68"/>
    <w:rsid w:val="009E2F3B"/>
    <w:rsid w:val="009E3FA8"/>
    <w:rsid w:val="009E54DF"/>
    <w:rsid w:val="009F05C7"/>
    <w:rsid w:val="009F0EBB"/>
    <w:rsid w:val="009F3F46"/>
    <w:rsid w:val="009F41B7"/>
    <w:rsid w:val="009F596D"/>
    <w:rsid w:val="00A05C94"/>
    <w:rsid w:val="00A07B18"/>
    <w:rsid w:val="00A11A50"/>
    <w:rsid w:val="00A40C45"/>
    <w:rsid w:val="00A426FB"/>
    <w:rsid w:val="00A46D23"/>
    <w:rsid w:val="00A51135"/>
    <w:rsid w:val="00A53588"/>
    <w:rsid w:val="00A53EAB"/>
    <w:rsid w:val="00A60C9E"/>
    <w:rsid w:val="00A61D25"/>
    <w:rsid w:val="00A64C88"/>
    <w:rsid w:val="00A6795D"/>
    <w:rsid w:val="00A710AB"/>
    <w:rsid w:val="00A831BC"/>
    <w:rsid w:val="00A85670"/>
    <w:rsid w:val="00A85B8F"/>
    <w:rsid w:val="00A86E6C"/>
    <w:rsid w:val="00A93E8A"/>
    <w:rsid w:val="00AA2158"/>
    <w:rsid w:val="00AB259F"/>
    <w:rsid w:val="00AC28AB"/>
    <w:rsid w:val="00AC4A48"/>
    <w:rsid w:val="00AC4E84"/>
    <w:rsid w:val="00AC7D39"/>
    <w:rsid w:val="00AD35CD"/>
    <w:rsid w:val="00AD3DAE"/>
    <w:rsid w:val="00AE18E0"/>
    <w:rsid w:val="00AF236C"/>
    <w:rsid w:val="00AF298B"/>
    <w:rsid w:val="00AF5C27"/>
    <w:rsid w:val="00AF733A"/>
    <w:rsid w:val="00AF76F8"/>
    <w:rsid w:val="00B03D2D"/>
    <w:rsid w:val="00B14C44"/>
    <w:rsid w:val="00B153EE"/>
    <w:rsid w:val="00B40F5F"/>
    <w:rsid w:val="00B511FF"/>
    <w:rsid w:val="00B51431"/>
    <w:rsid w:val="00B52003"/>
    <w:rsid w:val="00B56318"/>
    <w:rsid w:val="00B56FBD"/>
    <w:rsid w:val="00B629C7"/>
    <w:rsid w:val="00B6706D"/>
    <w:rsid w:val="00B73B8B"/>
    <w:rsid w:val="00B76AEA"/>
    <w:rsid w:val="00B81C4E"/>
    <w:rsid w:val="00B85466"/>
    <w:rsid w:val="00B85DE2"/>
    <w:rsid w:val="00B87E27"/>
    <w:rsid w:val="00B90FF1"/>
    <w:rsid w:val="00B95921"/>
    <w:rsid w:val="00BA08C0"/>
    <w:rsid w:val="00BC0E2F"/>
    <w:rsid w:val="00BE1793"/>
    <w:rsid w:val="00BE54A7"/>
    <w:rsid w:val="00BF6A70"/>
    <w:rsid w:val="00C0056B"/>
    <w:rsid w:val="00C01C1A"/>
    <w:rsid w:val="00C04E44"/>
    <w:rsid w:val="00C0718C"/>
    <w:rsid w:val="00C07CDA"/>
    <w:rsid w:val="00C121BD"/>
    <w:rsid w:val="00C12B7A"/>
    <w:rsid w:val="00C13F11"/>
    <w:rsid w:val="00C35DEB"/>
    <w:rsid w:val="00C37D0C"/>
    <w:rsid w:val="00C40072"/>
    <w:rsid w:val="00C41218"/>
    <w:rsid w:val="00C47015"/>
    <w:rsid w:val="00C53C90"/>
    <w:rsid w:val="00C71484"/>
    <w:rsid w:val="00C741F1"/>
    <w:rsid w:val="00C80C6D"/>
    <w:rsid w:val="00C8207F"/>
    <w:rsid w:val="00C87425"/>
    <w:rsid w:val="00C879BC"/>
    <w:rsid w:val="00C911AB"/>
    <w:rsid w:val="00C9233F"/>
    <w:rsid w:val="00C9413C"/>
    <w:rsid w:val="00C97D54"/>
    <w:rsid w:val="00CA37FD"/>
    <w:rsid w:val="00CA4C88"/>
    <w:rsid w:val="00CB1EDC"/>
    <w:rsid w:val="00CB2B51"/>
    <w:rsid w:val="00CB4A8E"/>
    <w:rsid w:val="00CC3CDE"/>
    <w:rsid w:val="00CD5290"/>
    <w:rsid w:val="00CD7A1D"/>
    <w:rsid w:val="00CF107B"/>
    <w:rsid w:val="00CF66DD"/>
    <w:rsid w:val="00CF7D72"/>
    <w:rsid w:val="00D003C7"/>
    <w:rsid w:val="00D04AF6"/>
    <w:rsid w:val="00D04DA1"/>
    <w:rsid w:val="00D137FB"/>
    <w:rsid w:val="00D1393F"/>
    <w:rsid w:val="00D17901"/>
    <w:rsid w:val="00D24261"/>
    <w:rsid w:val="00D352CC"/>
    <w:rsid w:val="00D36CF1"/>
    <w:rsid w:val="00D500B8"/>
    <w:rsid w:val="00D503E2"/>
    <w:rsid w:val="00D506DF"/>
    <w:rsid w:val="00D5193C"/>
    <w:rsid w:val="00D579AD"/>
    <w:rsid w:val="00D64D35"/>
    <w:rsid w:val="00D66D69"/>
    <w:rsid w:val="00D821D6"/>
    <w:rsid w:val="00D8304E"/>
    <w:rsid w:val="00D83B13"/>
    <w:rsid w:val="00D91E45"/>
    <w:rsid w:val="00D9563D"/>
    <w:rsid w:val="00DC1A72"/>
    <w:rsid w:val="00DD2431"/>
    <w:rsid w:val="00DD68BB"/>
    <w:rsid w:val="00E01692"/>
    <w:rsid w:val="00E019BE"/>
    <w:rsid w:val="00E12F4A"/>
    <w:rsid w:val="00E20DAD"/>
    <w:rsid w:val="00E47F8F"/>
    <w:rsid w:val="00E54696"/>
    <w:rsid w:val="00E63146"/>
    <w:rsid w:val="00E71041"/>
    <w:rsid w:val="00E727C8"/>
    <w:rsid w:val="00E73041"/>
    <w:rsid w:val="00E77A49"/>
    <w:rsid w:val="00E8060C"/>
    <w:rsid w:val="00E93918"/>
    <w:rsid w:val="00E94250"/>
    <w:rsid w:val="00E94D9E"/>
    <w:rsid w:val="00E95E18"/>
    <w:rsid w:val="00E96EC1"/>
    <w:rsid w:val="00EA1838"/>
    <w:rsid w:val="00ED15B8"/>
    <w:rsid w:val="00ED4376"/>
    <w:rsid w:val="00ED7B65"/>
    <w:rsid w:val="00EE0743"/>
    <w:rsid w:val="00EE3973"/>
    <w:rsid w:val="00EE3D2B"/>
    <w:rsid w:val="00EE4303"/>
    <w:rsid w:val="00EE6EDC"/>
    <w:rsid w:val="00EE76F9"/>
    <w:rsid w:val="00EF33A3"/>
    <w:rsid w:val="00F01AA8"/>
    <w:rsid w:val="00F03AAD"/>
    <w:rsid w:val="00F101C4"/>
    <w:rsid w:val="00F10C76"/>
    <w:rsid w:val="00F15EB8"/>
    <w:rsid w:val="00F21C31"/>
    <w:rsid w:val="00F231C0"/>
    <w:rsid w:val="00F31602"/>
    <w:rsid w:val="00F345C4"/>
    <w:rsid w:val="00F35529"/>
    <w:rsid w:val="00F371B0"/>
    <w:rsid w:val="00F41EC5"/>
    <w:rsid w:val="00F43406"/>
    <w:rsid w:val="00F51C2F"/>
    <w:rsid w:val="00F55D22"/>
    <w:rsid w:val="00F62CC0"/>
    <w:rsid w:val="00F66F6D"/>
    <w:rsid w:val="00F71992"/>
    <w:rsid w:val="00F7288D"/>
    <w:rsid w:val="00F83C1F"/>
    <w:rsid w:val="00F863AA"/>
    <w:rsid w:val="00F913AD"/>
    <w:rsid w:val="00F95BD2"/>
    <w:rsid w:val="00FA384D"/>
    <w:rsid w:val="00FA4937"/>
    <w:rsid w:val="00FA7063"/>
    <w:rsid w:val="00FB39E7"/>
    <w:rsid w:val="00FB40F1"/>
    <w:rsid w:val="00FB4CC7"/>
    <w:rsid w:val="00FB57E0"/>
    <w:rsid w:val="00FB736D"/>
    <w:rsid w:val="00FC1C10"/>
    <w:rsid w:val="00FC555A"/>
    <w:rsid w:val="00FC6017"/>
    <w:rsid w:val="00FD4D73"/>
    <w:rsid w:val="00FE13CF"/>
    <w:rsid w:val="00FE144F"/>
    <w:rsid w:val="00FF20D2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4"/>
  </w:style>
  <w:style w:type="paragraph" w:styleId="1">
    <w:name w:val="heading 1"/>
    <w:basedOn w:val="a"/>
    <w:next w:val="a"/>
    <w:link w:val="10"/>
    <w:qFormat/>
    <w:rsid w:val="001104F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04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9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4F4"/>
    <w:rPr>
      <w:sz w:val="24"/>
    </w:rPr>
  </w:style>
  <w:style w:type="character" w:customStyle="1" w:styleId="30">
    <w:name w:val="Заголовок 3 Знак"/>
    <w:link w:val="3"/>
    <w:rsid w:val="001104F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104F4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link w:val="a3"/>
    <w:rsid w:val="001104F4"/>
    <w:rPr>
      <w:sz w:val="32"/>
    </w:rPr>
  </w:style>
  <w:style w:type="paragraph" w:styleId="a5">
    <w:name w:val="No Spacing"/>
    <w:link w:val="a6"/>
    <w:qFormat/>
    <w:rsid w:val="001104F4"/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EE074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7CA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7CAB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99"/>
    <w:qFormat/>
    <w:rsid w:val="00D91E4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95BD2"/>
    <w:rPr>
      <w:rFonts w:ascii="Calibri" w:hAnsi="Calibri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F95BD2"/>
    <w:pPr>
      <w:ind w:left="720"/>
      <w:contextualSpacing/>
    </w:pPr>
  </w:style>
  <w:style w:type="paragraph" w:customStyle="1" w:styleId="HEADERTEXT">
    <w:name w:val=".HEADERTEXT"/>
    <w:uiPriority w:val="99"/>
    <w:rsid w:val="00125DF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styleId="aa">
    <w:name w:val="Normal (Web)"/>
    <w:basedOn w:val="a"/>
    <w:uiPriority w:val="99"/>
    <w:unhideWhenUsed/>
    <w:rsid w:val="00F21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21C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-1">
    <w:name w:val="Средняя сетка 2 - Акцент 1 Знак"/>
    <w:link w:val="2-10"/>
    <w:uiPriority w:val="1"/>
    <w:rsid w:val="007E7F72"/>
    <w:rPr>
      <w:rFonts w:ascii="Times New Roman" w:eastAsia="Times New Roman" w:hAnsi="Times New Roman" w:cs="Times New Roman"/>
    </w:rPr>
  </w:style>
  <w:style w:type="table" w:styleId="2-10">
    <w:name w:val="Medium Grid 2 Accent 1"/>
    <w:basedOn w:val="a1"/>
    <w:link w:val="2-1"/>
    <w:uiPriority w:val="1"/>
    <w:semiHidden/>
    <w:unhideWhenUsed/>
    <w:rsid w:val="007E7F7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Heading">
    <w:name w:val="Heading"/>
    <w:rsid w:val="004E14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34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-2">
    <w:name w:val="Средняя заливка 1 - Акцент 2 Знак"/>
    <w:link w:val="1-20"/>
    <w:rsid w:val="00550548"/>
    <w:rPr>
      <w:rFonts w:ascii="Calibri" w:eastAsia="Calibri" w:hAnsi="Calibri"/>
      <w:sz w:val="22"/>
      <w:szCs w:val="22"/>
      <w:lang w:eastAsia="en-US"/>
    </w:rPr>
  </w:style>
  <w:style w:type="table" w:styleId="1-20">
    <w:name w:val="Medium Shading 1 Accent 2"/>
    <w:basedOn w:val="a1"/>
    <w:link w:val="1-2"/>
    <w:rsid w:val="005505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3">
    <w:name w:val="Средняя сетка 23"/>
    <w:uiPriority w:val="1"/>
    <w:qFormat/>
    <w:rsid w:val="00550548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550548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Детальные записи"/>
    <w:qFormat/>
    <w:rsid w:val="00B85466"/>
    <w:pPr>
      <w:spacing w:line="276" w:lineRule="auto"/>
      <w:jc w:val="both"/>
    </w:pPr>
    <w:rPr>
      <w:spacing w:val="5"/>
      <w:sz w:val="28"/>
    </w:rPr>
  </w:style>
  <w:style w:type="paragraph" w:customStyle="1" w:styleId="transcript-p-hidden">
    <w:name w:val="transcript-p-hidden"/>
    <w:basedOn w:val="a"/>
    <w:rsid w:val="00C13F11"/>
    <w:pPr>
      <w:spacing w:before="100" w:beforeAutospacing="1" w:after="100" w:afterAutospacing="1"/>
    </w:pPr>
    <w:rPr>
      <w:sz w:val="24"/>
      <w:szCs w:val="24"/>
    </w:rPr>
  </w:style>
  <w:style w:type="paragraph" w:customStyle="1" w:styleId="announcement">
    <w:name w:val="announcement"/>
    <w:basedOn w:val="a"/>
    <w:rsid w:val="00F101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4"/>
  </w:style>
  <w:style w:type="paragraph" w:styleId="1">
    <w:name w:val="heading 1"/>
    <w:basedOn w:val="a"/>
    <w:next w:val="a"/>
    <w:link w:val="10"/>
    <w:qFormat/>
    <w:rsid w:val="001104F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04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9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4F4"/>
    <w:rPr>
      <w:sz w:val="24"/>
    </w:rPr>
  </w:style>
  <w:style w:type="character" w:customStyle="1" w:styleId="30">
    <w:name w:val="Заголовок 3 Знак"/>
    <w:link w:val="3"/>
    <w:rsid w:val="001104F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104F4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link w:val="a3"/>
    <w:rsid w:val="001104F4"/>
    <w:rPr>
      <w:sz w:val="32"/>
    </w:rPr>
  </w:style>
  <w:style w:type="paragraph" w:styleId="a5">
    <w:name w:val="No Spacing"/>
    <w:link w:val="a6"/>
    <w:qFormat/>
    <w:rsid w:val="001104F4"/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EE074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7CA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7CAB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99"/>
    <w:qFormat/>
    <w:rsid w:val="00D91E4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95BD2"/>
    <w:rPr>
      <w:rFonts w:ascii="Calibri" w:hAnsi="Calibri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F95BD2"/>
    <w:pPr>
      <w:ind w:left="720"/>
      <w:contextualSpacing/>
    </w:pPr>
  </w:style>
  <w:style w:type="paragraph" w:customStyle="1" w:styleId="HEADERTEXT">
    <w:name w:val=".HEADERTEXT"/>
    <w:uiPriority w:val="99"/>
    <w:rsid w:val="00125DF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styleId="aa">
    <w:name w:val="Normal (Web)"/>
    <w:basedOn w:val="a"/>
    <w:uiPriority w:val="99"/>
    <w:unhideWhenUsed/>
    <w:rsid w:val="00F21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21C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-1">
    <w:name w:val="Средняя сетка 2 - Акцент 1 Знак"/>
    <w:link w:val="2-10"/>
    <w:uiPriority w:val="1"/>
    <w:rsid w:val="007E7F72"/>
    <w:rPr>
      <w:rFonts w:ascii="Times New Roman" w:eastAsia="Times New Roman" w:hAnsi="Times New Roman" w:cs="Times New Roman"/>
    </w:rPr>
  </w:style>
  <w:style w:type="table" w:styleId="2-10">
    <w:name w:val="Medium Grid 2 Accent 1"/>
    <w:basedOn w:val="a1"/>
    <w:link w:val="2-1"/>
    <w:uiPriority w:val="1"/>
    <w:semiHidden/>
    <w:unhideWhenUsed/>
    <w:rsid w:val="007E7F7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Heading">
    <w:name w:val="Heading"/>
    <w:rsid w:val="004E14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34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-2">
    <w:name w:val="Средняя заливка 1 - Акцент 2 Знак"/>
    <w:link w:val="1-20"/>
    <w:rsid w:val="00550548"/>
    <w:rPr>
      <w:rFonts w:ascii="Calibri" w:eastAsia="Calibri" w:hAnsi="Calibri"/>
      <w:sz w:val="22"/>
      <w:szCs w:val="22"/>
      <w:lang w:eastAsia="en-US"/>
    </w:rPr>
  </w:style>
  <w:style w:type="table" w:styleId="1-20">
    <w:name w:val="Medium Shading 1 Accent 2"/>
    <w:basedOn w:val="a1"/>
    <w:link w:val="1-2"/>
    <w:rsid w:val="005505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3">
    <w:name w:val="Средняя сетка 23"/>
    <w:uiPriority w:val="1"/>
    <w:qFormat/>
    <w:rsid w:val="00550548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550548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Детальные записи"/>
    <w:qFormat/>
    <w:rsid w:val="00B85466"/>
    <w:pPr>
      <w:spacing w:line="276" w:lineRule="auto"/>
      <w:jc w:val="both"/>
    </w:pPr>
    <w:rPr>
      <w:spacing w:val="5"/>
      <w:sz w:val="28"/>
    </w:rPr>
  </w:style>
  <w:style w:type="paragraph" w:customStyle="1" w:styleId="transcript-p-hidden">
    <w:name w:val="transcript-p-hidden"/>
    <w:basedOn w:val="a"/>
    <w:rsid w:val="00C13F11"/>
    <w:pPr>
      <w:spacing w:before="100" w:beforeAutospacing="1" w:after="100" w:afterAutospacing="1"/>
    </w:pPr>
    <w:rPr>
      <w:sz w:val="24"/>
      <w:szCs w:val="24"/>
    </w:rPr>
  </w:style>
  <w:style w:type="paragraph" w:customStyle="1" w:styleId="announcement">
    <w:name w:val="announcement"/>
    <w:basedOn w:val="a"/>
    <w:rsid w:val="00F101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CBA5CE0A3EEDE1CBC811838938F27CCC4E56D6BAE4E81CD6F7C5307752523AF06C1DC4B13A40208B4FD6E75F95457A8A7A3146AFD1F0D96LAi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D058A-0CAA-4F59-AE6C-E781515B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Денис Алексеевич Куликов</cp:lastModifiedBy>
  <cp:revision>26</cp:revision>
  <cp:lastPrinted>2021-04-15T11:13:00Z</cp:lastPrinted>
  <dcterms:created xsi:type="dcterms:W3CDTF">2021-04-06T13:03:00Z</dcterms:created>
  <dcterms:modified xsi:type="dcterms:W3CDTF">2021-04-20T06:14:00Z</dcterms:modified>
</cp:coreProperties>
</file>