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A0" w:rsidRDefault="00CB489C" w:rsidP="005D6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2A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F262A7">
        <w:rPr>
          <w:rFonts w:ascii="Times New Roman" w:hAnsi="Times New Roman" w:cs="Times New Roman"/>
          <w:b/>
          <w:sz w:val="28"/>
          <w:szCs w:val="28"/>
        </w:rPr>
        <w:br/>
      </w:r>
      <w:r w:rsidR="005D6CA0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системы внутреннего обеспечения соответствия требованиям антимонопольного законодательства </w:t>
      </w:r>
      <w:r w:rsidRPr="00F262A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733AE" w:rsidRPr="00F262A7">
        <w:rPr>
          <w:rFonts w:ascii="Times New Roman" w:hAnsi="Times New Roman" w:cs="Times New Roman"/>
          <w:b/>
          <w:sz w:val="28"/>
          <w:szCs w:val="28"/>
        </w:rPr>
        <w:t>Комитете по физической культуре и спорту</w:t>
      </w:r>
      <w:r w:rsidRPr="00F262A7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D11010" w:rsidRPr="00F26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3AE" w:rsidRPr="00F262A7">
        <w:rPr>
          <w:rFonts w:ascii="Times New Roman" w:hAnsi="Times New Roman" w:cs="Times New Roman"/>
          <w:b/>
          <w:sz w:val="28"/>
          <w:szCs w:val="28"/>
        </w:rPr>
        <w:t xml:space="preserve"> (далее - комитет) </w:t>
      </w:r>
    </w:p>
    <w:p w:rsidR="002C6A59" w:rsidRPr="00F262A7" w:rsidRDefault="00D11010" w:rsidP="005D6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2A7">
        <w:rPr>
          <w:rFonts w:ascii="Times New Roman" w:hAnsi="Times New Roman" w:cs="Times New Roman"/>
          <w:b/>
          <w:sz w:val="28"/>
          <w:szCs w:val="28"/>
        </w:rPr>
        <w:t>за 2020</w:t>
      </w:r>
      <w:r w:rsidR="00CB489C" w:rsidRPr="00F262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489C" w:rsidRPr="00F262A7" w:rsidRDefault="00CB489C" w:rsidP="00AA423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33AE" w:rsidRPr="005934D8" w:rsidRDefault="009733AE" w:rsidP="009733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62A7">
        <w:rPr>
          <w:rFonts w:ascii="Times New Roman" w:eastAsia="Calibri" w:hAnsi="Times New Roman" w:cs="Times New Roman"/>
          <w:sz w:val="28"/>
          <w:szCs w:val="28"/>
        </w:rPr>
        <w:t xml:space="preserve">Функционирование антимонопольного </w:t>
      </w:r>
      <w:proofErr w:type="spellStart"/>
      <w:r w:rsidRPr="00F262A7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F262A7">
        <w:rPr>
          <w:rFonts w:ascii="Times New Roman" w:eastAsia="Calibri" w:hAnsi="Times New Roman" w:cs="Times New Roman"/>
          <w:sz w:val="28"/>
          <w:szCs w:val="28"/>
        </w:rPr>
        <w:t xml:space="preserve"> в комитете</w:t>
      </w:r>
      <w:r w:rsidRPr="009733AE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распоряжением комитета от 04.04.2019 г. №124-р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3AE">
        <w:rPr>
          <w:rFonts w:ascii="Times New Roman" w:hAnsi="Times New Roman" w:cs="Times New Roman"/>
          <w:sz w:val="28"/>
          <w:szCs w:val="28"/>
        </w:rPr>
        <w:t>«Об организации системы внутреннего обеспечения соответствия требованиям антимонопольного законодательства»</w:t>
      </w:r>
      <w:r w:rsidRPr="009733AE">
        <w:rPr>
          <w:rFonts w:ascii="Times New Roman" w:eastAsia="Calibri" w:hAnsi="Times New Roman" w:cs="Times New Roman"/>
          <w:sz w:val="28"/>
          <w:szCs w:val="28"/>
        </w:rPr>
        <w:t xml:space="preserve">, принятым в целях реализации </w:t>
      </w:r>
      <w:r w:rsidRPr="009733AE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21.12.2017 г. № 618 «Об основных </w:t>
      </w:r>
      <w:r w:rsidRPr="005934D8">
        <w:rPr>
          <w:rFonts w:ascii="Times New Roman" w:hAnsi="Times New Roman" w:cs="Times New Roman"/>
          <w:sz w:val="28"/>
          <w:szCs w:val="28"/>
        </w:rPr>
        <w:t>направлениях государственной политики по развитию конкуренции», постановлени</w:t>
      </w:r>
      <w:r w:rsidR="003C37F6" w:rsidRPr="005934D8">
        <w:rPr>
          <w:rFonts w:ascii="Times New Roman" w:hAnsi="Times New Roman" w:cs="Times New Roman"/>
          <w:sz w:val="28"/>
          <w:szCs w:val="28"/>
        </w:rPr>
        <w:t>ем</w:t>
      </w:r>
      <w:r w:rsidRPr="005934D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28.02.2019 г. № 84 «О создании и организации системы внутреннего обеспечения соответствия</w:t>
      </w:r>
      <w:proofErr w:type="gramEnd"/>
      <w:r w:rsidRPr="005934D8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деятельности органов исполнительной власти Ленинградской области», которым </w:t>
      </w:r>
      <w:r w:rsidRPr="005934D8">
        <w:rPr>
          <w:rFonts w:ascii="Times New Roman" w:eastAsia="Calibri" w:hAnsi="Times New Roman" w:cs="Times New Roman"/>
          <w:sz w:val="28"/>
          <w:szCs w:val="28"/>
        </w:rPr>
        <w:t xml:space="preserve">утвержден порядок выявления и оценки рисков нарушения антимонопольного законодательства при осуществлении деятельности комитета, перечень мер, направленных на осуществление </w:t>
      </w:r>
      <w:proofErr w:type="gramStart"/>
      <w:r w:rsidRPr="005934D8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934D8">
        <w:rPr>
          <w:rFonts w:ascii="Times New Roman" w:eastAsia="Calibri" w:hAnsi="Times New Roman" w:cs="Times New Roman"/>
          <w:sz w:val="28"/>
          <w:szCs w:val="28"/>
        </w:rPr>
        <w:t xml:space="preserve"> функционированием антимонопольного </w:t>
      </w:r>
      <w:proofErr w:type="spellStart"/>
      <w:r w:rsidRPr="005934D8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5934D8">
        <w:rPr>
          <w:rFonts w:ascii="Times New Roman" w:eastAsia="Calibri" w:hAnsi="Times New Roman" w:cs="Times New Roman"/>
          <w:sz w:val="28"/>
          <w:szCs w:val="28"/>
        </w:rPr>
        <w:t xml:space="preserve">, показатели и порядок оценки эффективности функционирования антимонопольного </w:t>
      </w:r>
      <w:proofErr w:type="spellStart"/>
      <w:r w:rsidRPr="005934D8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5934D8">
        <w:rPr>
          <w:rFonts w:ascii="Times New Roman" w:eastAsia="Calibri" w:hAnsi="Times New Roman" w:cs="Times New Roman"/>
          <w:sz w:val="28"/>
          <w:szCs w:val="28"/>
        </w:rPr>
        <w:t xml:space="preserve"> в комитете.</w:t>
      </w:r>
    </w:p>
    <w:p w:rsidR="009733AE" w:rsidRPr="005934D8" w:rsidRDefault="00B6385F" w:rsidP="009733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9733AE"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результатам оценки, проведенной комитетом, выявлены следующие возможные виды рисков антимонопольного законодательства:</w:t>
      </w:r>
    </w:p>
    <w:p w:rsidR="00E428E9" w:rsidRPr="005934D8" w:rsidRDefault="009733AE" w:rsidP="00E428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нарушения при осуществлении закупок товаров, работ, услуг для обеспечения государственных нужд </w:t>
      </w:r>
      <w:r w:rsidR="00E428E9"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комитетом и </w:t>
      </w:r>
      <w:r w:rsidR="00E428E9" w:rsidRPr="005934D8">
        <w:rPr>
          <w:rFonts w:ascii="Times New Roman" w:hAnsi="Times New Roman" w:cs="Times New Roman"/>
          <w:sz w:val="28"/>
          <w:szCs w:val="28"/>
        </w:rPr>
        <w:t xml:space="preserve">подведомственными ему учреждениями </w:t>
      </w:r>
      <w:r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(низкий уровень риска);</w:t>
      </w:r>
    </w:p>
    <w:p w:rsidR="009733AE" w:rsidRPr="005934D8" w:rsidRDefault="009733AE" w:rsidP="009733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нарушения при принятии и реализации правовых актов (низкий уровень риска);</w:t>
      </w:r>
    </w:p>
    <w:p w:rsidR="00B6385F" w:rsidRPr="005934D8" w:rsidRDefault="009733AE" w:rsidP="005934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нарушения при рассмотрении обращений физических и юридических лиц (низкий уровень риска).</w:t>
      </w:r>
    </w:p>
    <w:p w:rsidR="009733AE" w:rsidRPr="005934D8" w:rsidRDefault="00E428E9" w:rsidP="009733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9733AE"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Комитетом проведены следующие мероприятия, направленные на снижение </w:t>
      </w:r>
      <w:proofErr w:type="spellStart"/>
      <w:r w:rsidR="009733AE"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комплаенс</w:t>
      </w:r>
      <w:proofErr w:type="spellEnd"/>
      <w:r w:rsidR="009733AE"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-рисков:</w:t>
      </w:r>
    </w:p>
    <w:p w:rsidR="00E022C6" w:rsidRPr="005934D8" w:rsidRDefault="00E022C6" w:rsidP="00E022C6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4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780C3A" w:rsidRPr="005934D8">
        <w:rPr>
          <w:rFonts w:ascii="Times New Roman" w:hAnsi="Times New Roman" w:cs="Times New Roman"/>
          <w:bCs/>
          <w:color w:val="000000"/>
          <w:sz w:val="28"/>
          <w:szCs w:val="28"/>
        </w:rPr>
        <w:t>сотрудники комитета прошли</w:t>
      </w:r>
      <w:r w:rsidRPr="005934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Pr="005934D8">
        <w:rPr>
          <w:rFonts w:ascii="Times New Roman" w:hAnsi="Times New Roman" w:cs="Times New Roman"/>
          <w:sz w:val="28"/>
          <w:szCs w:val="28"/>
        </w:rPr>
        <w:t>бучени</w:t>
      </w:r>
      <w:r w:rsidR="00780C3A" w:rsidRPr="005934D8">
        <w:rPr>
          <w:rFonts w:ascii="Times New Roman" w:hAnsi="Times New Roman" w:cs="Times New Roman"/>
          <w:sz w:val="28"/>
          <w:szCs w:val="28"/>
        </w:rPr>
        <w:t>е</w:t>
      </w:r>
      <w:r w:rsidRPr="005934D8">
        <w:rPr>
          <w:rFonts w:ascii="Times New Roman" w:hAnsi="Times New Roman" w:cs="Times New Roman"/>
          <w:sz w:val="28"/>
          <w:szCs w:val="28"/>
        </w:rPr>
        <w:t xml:space="preserve"> по программам повышения квалификации «</w:t>
      </w:r>
      <w:proofErr w:type="gramStart"/>
      <w:r w:rsidRPr="005934D8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593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4D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934D8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власти» и «Управление государственными и муниципальными закупками»;</w:t>
      </w:r>
    </w:p>
    <w:p w:rsidR="00E022C6" w:rsidRPr="005934D8" w:rsidRDefault="00E022C6" w:rsidP="00E022C6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4D8">
        <w:rPr>
          <w:rFonts w:ascii="Times New Roman" w:hAnsi="Times New Roman" w:cs="Times New Roman"/>
          <w:sz w:val="28"/>
          <w:szCs w:val="28"/>
        </w:rPr>
        <w:t>- участие в семинарах, организованных комитетом государственного заказа Ленинградской области</w:t>
      </w:r>
      <w:r w:rsidR="00780C3A" w:rsidRPr="00593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80C3A" w:rsidRPr="005934D8">
        <w:rPr>
          <w:rFonts w:ascii="Times New Roman" w:hAnsi="Times New Roman" w:cs="Times New Roman"/>
          <w:sz w:val="28"/>
          <w:szCs w:val="28"/>
        </w:rPr>
        <w:t>на тему «Особенности осуществления закупок в условиях пандемии «COVID-19» и «Новации в нормативно-правовом регулировании закупок для государственных и муниципальных нужд: обзор изменений в законодательстве о контрактной системе с 01.07.2020 и перспективы развития 44-ФЗ»</w:t>
      </w:r>
      <w:r w:rsidRPr="005934D8">
        <w:rPr>
          <w:rFonts w:ascii="Times New Roman" w:hAnsi="Times New Roman" w:cs="Times New Roman"/>
          <w:sz w:val="28"/>
          <w:szCs w:val="28"/>
        </w:rPr>
        <w:t>;</w:t>
      </w:r>
    </w:p>
    <w:p w:rsidR="00E022C6" w:rsidRPr="005934D8" w:rsidRDefault="00E022C6" w:rsidP="00E022C6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4D8">
        <w:rPr>
          <w:rFonts w:ascii="Times New Roman" w:hAnsi="Times New Roman" w:cs="Times New Roman"/>
          <w:sz w:val="28"/>
          <w:szCs w:val="28"/>
        </w:rPr>
        <w:lastRenderedPageBreak/>
        <w:t>- выездные проверки соблюдения подведомственными комитету учреждениями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нужд;</w:t>
      </w:r>
    </w:p>
    <w:p w:rsidR="00E022C6" w:rsidRPr="005934D8" w:rsidRDefault="00A141CA" w:rsidP="009733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усилен внутренний </w:t>
      </w:r>
      <w:proofErr w:type="gramStart"/>
      <w:r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подготовкой закупочной документации на стадии согласования;</w:t>
      </w:r>
    </w:p>
    <w:p w:rsidR="00F262A7" w:rsidRPr="005934D8" w:rsidRDefault="00F262A7" w:rsidP="009733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мониторинг наличия жалоб в отношении комитета в УФАС России по Ленинградской области;</w:t>
      </w:r>
    </w:p>
    <w:p w:rsidR="00F262A7" w:rsidRPr="005934D8" w:rsidRDefault="00F262A7" w:rsidP="009733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мониторинг изменений антимонопольного законодательства;</w:t>
      </w:r>
    </w:p>
    <w:p w:rsidR="00E022C6" w:rsidRPr="005934D8" w:rsidRDefault="00F262A7" w:rsidP="009733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проверка конкурсной документации; </w:t>
      </w:r>
    </w:p>
    <w:p w:rsidR="00F262A7" w:rsidRPr="005934D8" w:rsidRDefault="009733AE" w:rsidP="00F262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анализ проектов нормативных правовых актов, разрабатываемых комитетом;</w:t>
      </w:r>
      <w:r w:rsidR="00F262A7"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733AE" w:rsidRPr="005934D8" w:rsidRDefault="00F262A7" w:rsidP="00F262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анализ нормативных правовых актов комитета;</w:t>
      </w:r>
    </w:p>
    <w:p w:rsidR="009733AE" w:rsidRPr="005934D8" w:rsidRDefault="009733AE" w:rsidP="009733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мониторинг и анализ практики применения комитетом антимонопольного законодательства</w:t>
      </w:r>
      <w:r w:rsidR="00780C3A"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934D8" w:rsidRPr="005934D8" w:rsidRDefault="00780C3A" w:rsidP="005934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усилен </w:t>
      </w:r>
      <w:proofErr w:type="gramStart"/>
      <w:r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соблюдением порядка подготов</w:t>
      </w:r>
      <w:r w:rsidR="005934D8"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 ответов на обращения граждан.</w:t>
      </w:r>
    </w:p>
    <w:p w:rsidR="009733AE" w:rsidRPr="005934D8" w:rsidRDefault="005934D8" w:rsidP="005934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6385F"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2E4A81"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распоряжением комитета от 05.03.2020 г. № 92-р «Об утверждении ключевых показателей и методике расчета ключевых показателей эффективности функционирования антимонопольного </w:t>
      </w:r>
      <w:proofErr w:type="spellStart"/>
      <w:r w:rsidR="002E4A81"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комплаенса</w:t>
      </w:r>
      <w:proofErr w:type="spellEnd"/>
      <w:r w:rsidR="002E4A81"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к</w:t>
      </w:r>
      <w:r w:rsidR="009733AE" w:rsidRPr="00593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лючевыми показателями являются:</w:t>
      </w:r>
    </w:p>
    <w:p w:rsidR="009733AE" w:rsidRPr="005934D8" w:rsidRDefault="009733AE" w:rsidP="009733A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34D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коэффициент снижения количества нарушений антимонопольного законодательства</w:t>
      </w:r>
      <w:r w:rsidR="002E4A81" w:rsidRPr="005934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 стороны комитета по сравнению с предыдущим 2019 годом</w:t>
      </w:r>
      <w:r w:rsidRPr="005934D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733AE" w:rsidRPr="005934D8" w:rsidRDefault="009733AE" w:rsidP="009733A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34D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доля проектов нормативн</w:t>
      </w:r>
      <w:r w:rsidR="002E4A81" w:rsidRPr="005934D8"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r w:rsidRPr="005934D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правовых актов</w:t>
      </w:r>
      <w:r w:rsidR="002E4A81" w:rsidRPr="005934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комитета</w:t>
      </w:r>
      <w:r w:rsidRPr="005934D8">
        <w:rPr>
          <w:rFonts w:ascii="Times New Roman" w:eastAsia="Times New Roman" w:hAnsi="Times New Roman" w:cs="Times New Roman"/>
          <w:sz w:val="28"/>
          <w:szCs w:val="20"/>
          <w:lang w:eastAsia="ru-RU"/>
        </w:rPr>
        <w:t>, разработанных комитетом,                в которых выявлены риски нарушения антимонопольного законодательства;</w:t>
      </w:r>
    </w:p>
    <w:p w:rsidR="002E4A81" w:rsidRPr="005934D8" w:rsidRDefault="009733AE" w:rsidP="002E4A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34D8">
        <w:rPr>
          <w:rFonts w:ascii="Times New Roman" w:eastAsia="Times New Roman" w:hAnsi="Times New Roman" w:cs="Times New Roman"/>
          <w:sz w:val="28"/>
          <w:szCs w:val="20"/>
          <w:lang w:eastAsia="ru-RU"/>
        </w:rPr>
        <w:t>- доля нормативн</w:t>
      </w:r>
      <w:r w:rsidR="002E4A81" w:rsidRPr="005934D8"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r w:rsidRPr="005934D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правовых актов комитета, в которых выявлены риски нарушения антимонопольного законодательства</w:t>
      </w:r>
      <w:r w:rsidR="002E4A81" w:rsidRPr="005934D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E4A81" w:rsidRPr="005934D8" w:rsidRDefault="002E4A81" w:rsidP="002E4A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34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доля работников комитета,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5934D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комплаенсу</w:t>
      </w:r>
      <w:proofErr w:type="spellEnd"/>
      <w:r w:rsidRPr="005934D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1CB" w:rsidRPr="001571CB" w:rsidRDefault="00F67997" w:rsidP="005934D8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4D8">
        <w:rPr>
          <w:rFonts w:ascii="Times New Roman" w:hAnsi="Times New Roman" w:cs="Times New Roman"/>
          <w:sz w:val="28"/>
          <w:szCs w:val="28"/>
        </w:rPr>
        <w:t xml:space="preserve">По произведенной оценке показателей эффективности функционирования антимонопольного </w:t>
      </w:r>
      <w:proofErr w:type="spellStart"/>
      <w:r w:rsidRPr="005934D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934D8">
        <w:rPr>
          <w:rFonts w:ascii="Times New Roman" w:hAnsi="Times New Roman" w:cs="Times New Roman"/>
          <w:sz w:val="28"/>
          <w:szCs w:val="28"/>
        </w:rPr>
        <w:t xml:space="preserve"> за 2020 год нарушени</w:t>
      </w:r>
      <w:r w:rsidR="003C37F6" w:rsidRPr="005934D8">
        <w:rPr>
          <w:rFonts w:ascii="Times New Roman" w:hAnsi="Times New Roman" w:cs="Times New Roman"/>
          <w:sz w:val="28"/>
          <w:szCs w:val="28"/>
        </w:rPr>
        <w:t>я</w:t>
      </w:r>
      <w:r w:rsidRPr="005934D8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в отношении комитета не выявлены и равны </w:t>
      </w:r>
      <w:r w:rsidR="003C37F6" w:rsidRPr="005934D8">
        <w:rPr>
          <w:rFonts w:ascii="Times New Roman" w:hAnsi="Times New Roman" w:cs="Times New Roman"/>
          <w:sz w:val="28"/>
          <w:szCs w:val="28"/>
        </w:rPr>
        <w:t xml:space="preserve">нулю, в связи с чем, </w:t>
      </w:r>
      <w:r w:rsidR="003C37F6" w:rsidRPr="005934D8">
        <w:rPr>
          <w:rFonts w:ascii="Times New Roman" w:hAnsi="Times New Roman" w:cs="Times New Roman"/>
          <w:bCs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="003C37F6" w:rsidRPr="005934D8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3C37F6" w:rsidRPr="005934D8">
        <w:rPr>
          <w:rFonts w:ascii="Times New Roman" w:hAnsi="Times New Roman" w:cs="Times New Roman"/>
          <w:bCs/>
          <w:sz w:val="28"/>
          <w:szCs w:val="28"/>
        </w:rPr>
        <w:t xml:space="preserve"> в комитете достигнуты.</w:t>
      </w:r>
      <w:r w:rsidR="005934D8" w:rsidRPr="00157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79" w:rsidRPr="00933246" w:rsidRDefault="006B6A79" w:rsidP="00AA42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6A79" w:rsidRPr="00933246" w:rsidSect="00207B15">
      <w:head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B3" w:rsidRDefault="003B60B3" w:rsidP="00D52086">
      <w:pPr>
        <w:spacing w:after="0" w:line="240" w:lineRule="auto"/>
      </w:pPr>
      <w:r>
        <w:separator/>
      </w:r>
    </w:p>
  </w:endnote>
  <w:endnote w:type="continuationSeparator" w:id="0">
    <w:p w:rsidR="003B60B3" w:rsidRDefault="003B60B3" w:rsidP="00D5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B3" w:rsidRDefault="003B60B3" w:rsidP="00D52086">
      <w:pPr>
        <w:spacing w:after="0" w:line="240" w:lineRule="auto"/>
      </w:pPr>
      <w:r>
        <w:separator/>
      </w:r>
    </w:p>
  </w:footnote>
  <w:footnote w:type="continuationSeparator" w:id="0">
    <w:p w:rsidR="003B60B3" w:rsidRDefault="003B60B3" w:rsidP="00D5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386874"/>
      <w:docPartObj>
        <w:docPartGallery w:val="Page Numbers (Top of Page)"/>
        <w:docPartUnique/>
      </w:docPartObj>
    </w:sdtPr>
    <w:sdtEndPr/>
    <w:sdtContent>
      <w:p w:rsidR="00D52086" w:rsidRDefault="00D520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4D8">
          <w:rPr>
            <w:noProof/>
          </w:rPr>
          <w:t>2</w:t>
        </w:r>
        <w:r>
          <w:fldChar w:fldCharType="end"/>
        </w:r>
      </w:p>
    </w:sdtContent>
  </w:sdt>
  <w:p w:rsidR="00D52086" w:rsidRDefault="00D520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ED1"/>
    <w:multiLevelType w:val="hybridMultilevel"/>
    <w:tmpl w:val="5A0007A6"/>
    <w:lvl w:ilvl="0" w:tplc="371EE602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B2128F"/>
    <w:multiLevelType w:val="hybridMultilevel"/>
    <w:tmpl w:val="53F4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552AE"/>
    <w:multiLevelType w:val="hybridMultilevel"/>
    <w:tmpl w:val="67BC1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CE073F"/>
    <w:multiLevelType w:val="hybridMultilevel"/>
    <w:tmpl w:val="FE64F936"/>
    <w:lvl w:ilvl="0" w:tplc="92CE6EC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0E"/>
    <w:rsid w:val="000263D4"/>
    <w:rsid w:val="000640DB"/>
    <w:rsid w:val="000642DC"/>
    <w:rsid w:val="000D269D"/>
    <w:rsid w:val="000D3142"/>
    <w:rsid w:val="001073D6"/>
    <w:rsid w:val="00112618"/>
    <w:rsid w:val="00143696"/>
    <w:rsid w:val="001571CB"/>
    <w:rsid w:val="001930F8"/>
    <w:rsid w:val="001B1AC3"/>
    <w:rsid w:val="001C03BC"/>
    <w:rsid w:val="001D62CF"/>
    <w:rsid w:val="00207B15"/>
    <w:rsid w:val="00233FE8"/>
    <w:rsid w:val="002458BB"/>
    <w:rsid w:val="002656F2"/>
    <w:rsid w:val="00273C79"/>
    <w:rsid w:val="002B43C7"/>
    <w:rsid w:val="002C6A59"/>
    <w:rsid w:val="002E4A81"/>
    <w:rsid w:val="002E5871"/>
    <w:rsid w:val="00321304"/>
    <w:rsid w:val="003272BF"/>
    <w:rsid w:val="00360DFD"/>
    <w:rsid w:val="00390DB3"/>
    <w:rsid w:val="0039380E"/>
    <w:rsid w:val="003B4995"/>
    <w:rsid w:val="003B60B3"/>
    <w:rsid w:val="003C37F6"/>
    <w:rsid w:val="003D280D"/>
    <w:rsid w:val="00407A3E"/>
    <w:rsid w:val="00457781"/>
    <w:rsid w:val="00466B8C"/>
    <w:rsid w:val="00485478"/>
    <w:rsid w:val="004A711A"/>
    <w:rsid w:val="004B68D3"/>
    <w:rsid w:val="004E294B"/>
    <w:rsid w:val="00533F29"/>
    <w:rsid w:val="00535372"/>
    <w:rsid w:val="00537763"/>
    <w:rsid w:val="005934D8"/>
    <w:rsid w:val="005B4A14"/>
    <w:rsid w:val="005D0291"/>
    <w:rsid w:val="005D1424"/>
    <w:rsid w:val="005D6CA0"/>
    <w:rsid w:val="005D703A"/>
    <w:rsid w:val="006043F5"/>
    <w:rsid w:val="00622AAC"/>
    <w:rsid w:val="006B6A79"/>
    <w:rsid w:val="006C51FB"/>
    <w:rsid w:val="006F1CBE"/>
    <w:rsid w:val="00735310"/>
    <w:rsid w:val="007426AA"/>
    <w:rsid w:val="00762CAB"/>
    <w:rsid w:val="00776C01"/>
    <w:rsid w:val="00780C3A"/>
    <w:rsid w:val="0078723E"/>
    <w:rsid w:val="007E57FD"/>
    <w:rsid w:val="0081003C"/>
    <w:rsid w:val="008637E0"/>
    <w:rsid w:val="008A23AA"/>
    <w:rsid w:val="008B61F7"/>
    <w:rsid w:val="008D5436"/>
    <w:rsid w:val="00933246"/>
    <w:rsid w:val="00937710"/>
    <w:rsid w:val="00940259"/>
    <w:rsid w:val="0095740E"/>
    <w:rsid w:val="009733AE"/>
    <w:rsid w:val="00974DB1"/>
    <w:rsid w:val="009B1688"/>
    <w:rsid w:val="009E20F1"/>
    <w:rsid w:val="009F4159"/>
    <w:rsid w:val="00A141CA"/>
    <w:rsid w:val="00A43DCA"/>
    <w:rsid w:val="00AA2863"/>
    <w:rsid w:val="00AA4236"/>
    <w:rsid w:val="00AC2C9A"/>
    <w:rsid w:val="00AC7D8E"/>
    <w:rsid w:val="00B6385F"/>
    <w:rsid w:val="00B658AD"/>
    <w:rsid w:val="00B82FF6"/>
    <w:rsid w:val="00BF7ADC"/>
    <w:rsid w:val="00C46C7C"/>
    <w:rsid w:val="00C66AF0"/>
    <w:rsid w:val="00C732A1"/>
    <w:rsid w:val="00C92A9F"/>
    <w:rsid w:val="00CB489C"/>
    <w:rsid w:val="00CC6995"/>
    <w:rsid w:val="00CD47CF"/>
    <w:rsid w:val="00CD72E3"/>
    <w:rsid w:val="00D0364E"/>
    <w:rsid w:val="00D11010"/>
    <w:rsid w:val="00D24ACF"/>
    <w:rsid w:val="00D52086"/>
    <w:rsid w:val="00D55C78"/>
    <w:rsid w:val="00DD512C"/>
    <w:rsid w:val="00DF036C"/>
    <w:rsid w:val="00DF066E"/>
    <w:rsid w:val="00E022C6"/>
    <w:rsid w:val="00E132AE"/>
    <w:rsid w:val="00E428E9"/>
    <w:rsid w:val="00E72A07"/>
    <w:rsid w:val="00E9707B"/>
    <w:rsid w:val="00F04675"/>
    <w:rsid w:val="00F262A7"/>
    <w:rsid w:val="00F2714B"/>
    <w:rsid w:val="00F5445D"/>
    <w:rsid w:val="00F67997"/>
    <w:rsid w:val="00F70275"/>
    <w:rsid w:val="00F7746C"/>
    <w:rsid w:val="00FC59D8"/>
    <w:rsid w:val="00FD6812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8A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086"/>
  </w:style>
  <w:style w:type="paragraph" w:styleId="a7">
    <w:name w:val="footer"/>
    <w:basedOn w:val="a"/>
    <w:link w:val="a8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086"/>
  </w:style>
  <w:style w:type="paragraph" w:styleId="a9">
    <w:name w:val="Balloon Text"/>
    <w:basedOn w:val="a"/>
    <w:link w:val="aa"/>
    <w:uiPriority w:val="99"/>
    <w:semiHidden/>
    <w:unhideWhenUsed/>
    <w:rsid w:val="00E9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0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5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8A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086"/>
  </w:style>
  <w:style w:type="paragraph" w:styleId="a7">
    <w:name w:val="footer"/>
    <w:basedOn w:val="a"/>
    <w:link w:val="a8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086"/>
  </w:style>
  <w:style w:type="paragraph" w:styleId="a9">
    <w:name w:val="Balloon Text"/>
    <w:basedOn w:val="a"/>
    <w:link w:val="aa"/>
    <w:uiPriority w:val="99"/>
    <w:semiHidden/>
    <w:unhideWhenUsed/>
    <w:rsid w:val="00E9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0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5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2C8B-29C7-47AE-8B24-F4DD5EA7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Алексей Александрович</dc:creator>
  <cp:lastModifiedBy>Татьяна Сергеевна Зуева</cp:lastModifiedBy>
  <cp:revision>2</cp:revision>
  <cp:lastPrinted>2020-01-30T12:50:00Z</cp:lastPrinted>
  <dcterms:created xsi:type="dcterms:W3CDTF">2021-02-10T12:41:00Z</dcterms:created>
  <dcterms:modified xsi:type="dcterms:W3CDTF">2021-02-10T12:41:00Z</dcterms:modified>
</cp:coreProperties>
</file>