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E4" w:rsidRPr="00BA7CE5" w:rsidRDefault="00BF7E6F" w:rsidP="00BF7E6F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BA7CE5">
        <w:rPr>
          <w:rFonts w:ascii="Times New Roman" w:hAnsi="Times New Roman" w:cs="Times New Roman"/>
          <w:b/>
          <w:sz w:val="28"/>
        </w:rPr>
        <w:t xml:space="preserve">Методические рекомендации по </w:t>
      </w:r>
      <w:r w:rsidR="00F53F84">
        <w:rPr>
          <w:rFonts w:ascii="Times New Roman" w:hAnsi="Times New Roman" w:cs="Times New Roman"/>
          <w:b/>
          <w:sz w:val="28"/>
        </w:rPr>
        <w:t xml:space="preserve">формированию необходимого комплекта документов для </w:t>
      </w:r>
      <w:r w:rsidRPr="00BA7CE5">
        <w:rPr>
          <w:rFonts w:ascii="Times New Roman" w:hAnsi="Times New Roman" w:cs="Times New Roman"/>
          <w:b/>
          <w:sz w:val="28"/>
        </w:rPr>
        <w:t>включени</w:t>
      </w:r>
      <w:r w:rsidR="00F53F84">
        <w:rPr>
          <w:rFonts w:ascii="Times New Roman" w:hAnsi="Times New Roman" w:cs="Times New Roman"/>
          <w:b/>
          <w:sz w:val="28"/>
        </w:rPr>
        <w:t>я</w:t>
      </w:r>
      <w:r w:rsidRPr="00BA7CE5">
        <w:rPr>
          <w:rFonts w:ascii="Times New Roman" w:hAnsi="Times New Roman" w:cs="Times New Roman"/>
          <w:b/>
          <w:sz w:val="28"/>
        </w:rPr>
        <w:t xml:space="preserve"> объектов спорта во Всероссийский реестр объектов спорта</w:t>
      </w:r>
      <w:bookmarkEnd w:id="0"/>
    </w:p>
    <w:p w:rsidR="00BF7E6F" w:rsidRDefault="00BF7E6F" w:rsidP="00BF7E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Порядок формирования и ведения Всероссийского реестра объектов спорта, предоставления сведений из него и внесения в него изменений, утвержден приказом Министерства спорта Российской Федерации от 12 сентября 2014 г. №766 (далее – Порядок).</w:t>
      </w:r>
    </w:p>
    <w:p w:rsidR="00BF7E6F" w:rsidRDefault="00BF7E6F" w:rsidP="00BF7E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соответствии с п. 6 ч.2. Порядка для внесения сведений об объекте спорта во Всероссийский реестр объектов спорта (далее – Реестр) лицо, в собственности, оперативном управлении или хозяйственном ведении которого в соответствии с законодательством Российской Федерации находится объект спорта (далее – Заявитель) </w:t>
      </w:r>
      <w:r w:rsidR="008C7972">
        <w:rPr>
          <w:rFonts w:ascii="Times New Roman" w:hAnsi="Times New Roman" w:cs="Times New Roman"/>
          <w:sz w:val="28"/>
        </w:rPr>
        <w:t xml:space="preserve">направляет в </w:t>
      </w:r>
      <w:proofErr w:type="spellStart"/>
      <w:r w:rsidR="008C7972">
        <w:rPr>
          <w:rFonts w:ascii="Times New Roman" w:hAnsi="Times New Roman" w:cs="Times New Roman"/>
          <w:sz w:val="28"/>
        </w:rPr>
        <w:t>Минспорт</w:t>
      </w:r>
      <w:proofErr w:type="spellEnd"/>
      <w:r w:rsidR="008C7972">
        <w:rPr>
          <w:rFonts w:ascii="Times New Roman" w:hAnsi="Times New Roman" w:cs="Times New Roman"/>
          <w:sz w:val="28"/>
        </w:rPr>
        <w:t xml:space="preserve"> России заявление, подписанное уполномоченным лицом и содержащее следующие сведения:</w:t>
      </w:r>
    </w:p>
    <w:p w:rsidR="008C7972" w:rsidRPr="00BA7CE5" w:rsidRDefault="00BA7CE5" w:rsidP="00BA7CE5">
      <w:pPr>
        <w:ind w:left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8C7972" w:rsidRPr="00BA7CE5">
        <w:rPr>
          <w:rFonts w:ascii="Times New Roman" w:hAnsi="Times New Roman" w:cs="Times New Roman"/>
          <w:sz w:val="28"/>
        </w:rPr>
        <w:t>полное наименование объекта спорта;</w:t>
      </w:r>
    </w:p>
    <w:p w:rsidR="008C7972" w:rsidRDefault="00BA7CE5" w:rsidP="00BF7E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б)</w:t>
      </w:r>
      <w:r w:rsidR="008C7972">
        <w:rPr>
          <w:rFonts w:ascii="Times New Roman" w:hAnsi="Times New Roman" w:cs="Times New Roman"/>
          <w:sz w:val="28"/>
        </w:rPr>
        <w:t xml:space="preserve"> адрес (место нахождения) объекта спорта;</w:t>
      </w:r>
    </w:p>
    <w:p w:rsidR="008C7972" w:rsidRDefault="00BA7CE5" w:rsidP="00BF7E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в)</w:t>
      </w:r>
      <w:r w:rsidR="008C7972">
        <w:rPr>
          <w:rFonts w:ascii="Times New Roman" w:hAnsi="Times New Roman" w:cs="Times New Roman"/>
          <w:sz w:val="28"/>
        </w:rPr>
        <w:t xml:space="preserve"> сведения о лице, в собственности которого находится объект спорта;</w:t>
      </w:r>
    </w:p>
    <w:p w:rsidR="008C7972" w:rsidRDefault="00BA7CE5" w:rsidP="00BF7E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г)</w:t>
      </w:r>
      <w:r w:rsidR="008C7972">
        <w:rPr>
          <w:rFonts w:ascii="Times New Roman" w:hAnsi="Times New Roman" w:cs="Times New Roman"/>
          <w:sz w:val="28"/>
        </w:rPr>
        <w:t xml:space="preserve"> год и месяц ввода в эксплуатацию, окончания реконструкции, капитального ремонта объекта спорта;</w:t>
      </w:r>
    </w:p>
    <w:p w:rsidR="008C7972" w:rsidRDefault="00BA7CE5" w:rsidP="00BF7E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д)</w:t>
      </w:r>
      <w:r w:rsidR="008C7972">
        <w:rPr>
          <w:rFonts w:ascii="Times New Roman" w:hAnsi="Times New Roman" w:cs="Times New Roman"/>
          <w:sz w:val="28"/>
        </w:rPr>
        <w:t xml:space="preserve"> функциональное назначение объекта спорта и возможность использования его </w:t>
      </w:r>
      <w:proofErr w:type="spellStart"/>
      <w:r w:rsidR="008C7972">
        <w:rPr>
          <w:rFonts w:ascii="Times New Roman" w:hAnsi="Times New Roman" w:cs="Times New Roman"/>
          <w:sz w:val="28"/>
        </w:rPr>
        <w:t>подтрибунного</w:t>
      </w:r>
      <w:proofErr w:type="spellEnd"/>
      <w:r w:rsidR="008C7972">
        <w:rPr>
          <w:rFonts w:ascii="Times New Roman" w:hAnsi="Times New Roman" w:cs="Times New Roman"/>
          <w:sz w:val="28"/>
        </w:rPr>
        <w:t xml:space="preserve"> пространства, с указанием видов спорта, включенных во Всероссийский реестр видов спорта, и наименования физкультурных или спортивных мероприятий, которые возможно проводить на данном объекте спорта;</w:t>
      </w:r>
    </w:p>
    <w:p w:rsidR="008C7972" w:rsidRDefault="00BA7CE5" w:rsidP="00BF7E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е)</w:t>
      </w:r>
      <w:r w:rsidR="008C7972">
        <w:rPr>
          <w:rFonts w:ascii="Times New Roman" w:hAnsi="Times New Roman" w:cs="Times New Roman"/>
          <w:sz w:val="28"/>
        </w:rPr>
        <w:t xml:space="preserve"> единовременная пропускная способность объекта спорта;</w:t>
      </w:r>
    </w:p>
    <w:p w:rsidR="008C7972" w:rsidRDefault="00BA7CE5" w:rsidP="00BF7E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ж)</w:t>
      </w:r>
      <w:r w:rsidR="008C7972">
        <w:rPr>
          <w:rFonts w:ascii="Times New Roman" w:hAnsi="Times New Roman" w:cs="Times New Roman"/>
          <w:sz w:val="28"/>
        </w:rPr>
        <w:t xml:space="preserve"> площадь земельного участка, на котором расположен объект спорта (в гектарах);</w:t>
      </w:r>
    </w:p>
    <w:p w:rsidR="008C7972" w:rsidRDefault="00BA7CE5" w:rsidP="00BF7E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з)</w:t>
      </w:r>
      <w:r w:rsidR="008C7972">
        <w:rPr>
          <w:rFonts w:ascii="Times New Roman" w:hAnsi="Times New Roman" w:cs="Times New Roman"/>
          <w:sz w:val="28"/>
        </w:rPr>
        <w:t xml:space="preserve"> наличие или отсутствие сооружений для размещения. Обслуживания зрителей, в том числе отдельно стоящих сооружений (балконы, скамьи, трибуны с указанием количества рядов, мест для сидения);</w:t>
      </w:r>
    </w:p>
    <w:p w:rsidR="008C7972" w:rsidRDefault="00BA7CE5" w:rsidP="00BF7E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и)</w:t>
      </w:r>
      <w:r w:rsidR="008C7972">
        <w:rPr>
          <w:rFonts w:ascii="Times New Roman" w:hAnsi="Times New Roman" w:cs="Times New Roman"/>
          <w:sz w:val="28"/>
        </w:rPr>
        <w:t xml:space="preserve"> соответствие объекта спорта Требованиям к отдельным объекта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безопасности, утвержденным приказом МВД России от 17.11.2015 №1092 (зарегистрирован Минюстом России 31.12.2015, регистрационный №40464), </w:t>
      </w:r>
      <w:r w:rsidR="008C7972">
        <w:rPr>
          <w:rFonts w:ascii="Times New Roman" w:hAnsi="Times New Roman" w:cs="Times New Roman"/>
          <w:sz w:val="28"/>
        </w:rPr>
        <w:lastRenderedPageBreak/>
        <w:t>а также требованиям безопасности при проведении физкультурных и спортивных мероприятий, установленным в соответствии с законодательством Российской Федерации.</w:t>
      </w:r>
      <w:proofErr w:type="gramEnd"/>
    </w:p>
    <w:p w:rsidR="008C7972" w:rsidRDefault="008C7972" w:rsidP="00BF7E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 xml:space="preserve">К заявлению прилагается копия выписки из Единого государственного реестра прав, заверенная Заявителем, или копия свидетельства о регистрации права собственности на указанный объект спорта, заверенная Заявителем, или копия свидетельства о регистрации права оперативного управления на указанный объект спорта, заверенная Заявителем, или копия свидетельства о регистрации права хозяйственного ведения на указанный объект спорта, заверенная </w:t>
      </w:r>
      <w:r w:rsidR="00BA7CE5">
        <w:rPr>
          <w:rFonts w:ascii="Times New Roman" w:hAnsi="Times New Roman" w:cs="Times New Roman"/>
          <w:sz w:val="28"/>
        </w:rPr>
        <w:t>Заявителем.</w:t>
      </w:r>
      <w:proofErr w:type="gramEnd"/>
    </w:p>
    <w:p w:rsidR="00BA7CE5" w:rsidRDefault="00BA7CE5" w:rsidP="00BF7E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Для подтверждения достоверности сведений, предусмотренных подпунктом «и» пункта 6 Порядка, Заявитель:</w:t>
      </w:r>
    </w:p>
    <w:p w:rsidR="00BA7CE5" w:rsidRDefault="00BA7CE5" w:rsidP="00BF7E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а) представляет копию инструкции по обеспечению общественного порядка и общественной безопасности на объекте спорта, разработанную в соответствии с Типовой инструкцией по обеспечению общественного порядка и общественной безопасности на объекте спорта при проведении официальных спортивных соревнований, утвержденной приказом </w:t>
      </w:r>
      <w:proofErr w:type="spellStart"/>
      <w:r>
        <w:rPr>
          <w:rFonts w:ascii="Times New Roman" w:hAnsi="Times New Roman" w:cs="Times New Roman"/>
          <w:sz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</w:rPr>
        <w:t xml:space="preserve"> России от 26.11.2014 №948 (</w:t>
      </w:r>
      <w:proofErr w:type="gramStart"/>
      <w:r>
        <w:rPr>
          <w:rFonts w:ascii="Times New Roman" w:hAnsi="Times New Roman" w:cs="Times New Roman"/>
          <w:sz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</w:rPr>
        <w:t xml:space="preserve"> Минюстом России 03.04.2015, регистрационный №36719);</w:t>
      </w:r>
    </w:p>
    <w:p w:rsidR="00BA7CE5" w:rsidRDefault="00BA7CE5" w:rsidP="00BF7E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б) может представить копию сертификата соответствия объекта спорта требованиям безопасности при проведении физкультурных мероприятий и спортивных мероприятий, установленным в соответствии с законодательством Российской Федерации.</w:t>
      </w:r>
    </w:p>
    <w:p w:rsidR="00BA7CE5" w:rsidRDefault="00BA7CE5" w:rsidP="00BF7E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Документы предоставляются на бумажном и электронном носителях.</w:t>
      </w:r>
    </w:p>
    <w:p w:rsidR="00BA7CE5" w:rsidRDefault="00BA7CE5" w:rsidP="00BF7E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 каждый объект спорта Заявителем подается отдельное заявление.</w:t>
      </w:r>
    </w:p>
    <w:p w:rsidR="00BA7CE5" w:rsidRPr="00BF7E6F" w:rsidRDefault="00BA7CE5" w:rsidP="00BF7E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Внесение сведений в Реестр осуществляется в течение 30 календарных дней со дня регистрации в </w:t>
      </w:r>
      <w:proofErr w:type="spellStart"/>
      <w:r>
        <w:rPr>
          <w:rFonts w:ascii="Times New Roman" w:hAnsi="Times New Roman" w:cs="Times New Roman"/>
          <w:sz w:val="28"/>
        </w:rPr>
        <w:t>Минспорте</w:t>
      </w:r>
      <w:proofErr w:type="spellEnd"/>
      <w:r>
        <w:rPr>
          <w:rFonts w:ascii="Times New Roman" w:hAnsi="Times New Roman" w:cs="Times New Roman"/>
          <w:sz w:val="28"/>
        </w:rPr>
        <w:t xml:space="preserve"> России заявления с приложением вышеуказанных документов.</w:t>
      </w:r>
    </w:p>
    <w:sectPr w:rsidR="00BA7CE5" w:rsidRPr="00BF7E6F" w:rsidSect="00BF7E6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1B0"/>
    <w:multiLevelType w:val="hybridMultilevel"/>
    <w:tmpl w:val="7E10AEA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EB615CB"/>
    <w:multiLevelType w:val="hybridMultilevel"/>
    <w:tmpl w:val="9D88FB20"/>
    <w:lvl w:ilvl="0" w:tplc="04190017">
      <w:start w:val="1"/>
      <w:numFmt w:val="lowerLetter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6F"/>
    <w:rsid w:val="005A10E4"/>
    <w:rsid w:val="008C7972"/>
    <w:rsid w:val="00BA7CE5"/>
    <w:rsid w:val="00BF7E6F"/>
    <w:rsid w:val="00F53F84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C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C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Викторовна Никифорова</dc:creator>
  <cp:lastModifiedBy>Мария Викторовна Никифорова</cp:lastModifiedBy>
  <cp:revision>1</cp:revision>
  <cp:lastPrinted>2021-07-21T09:40:00Z</cp:lastPrinted>
  <dcterms:created xsi:type="dcterms:W3CDTF">2021-07-21T08:54:00Z</dcterms:created>
  <dcterms:modified xsi:type="dcterms:W3CDTF">2021-07-21T11:18:00Z</dcterms:modified>
</cp:coreProperties>
</file>