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F2" w:rsidRDefault="00CE14F2" w:rsidP="005765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CE14F2" w:rsidRDefault="0057659B" w:rsidP="005765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659B">
        <w:rPr>
          <w:rFonts w:ascii="Times New Roman" w:hAnsi="Times New Roman" w:cs="Times New Roman"/>
          <w:sz w:val="20"/>
          <w:szCs w:val="20"/>
        </w:rPr>
        <w:t>постановлени</w:t>
      </w:r>
      <w:r w:rsidR="00CE14F2">
        <w:rPr>
          <w:rFonts w:ascii="Times New Roman" w:hAnsi="Times New Roman" w:cs="Times New Roman"/>
          <w:sz w:val="20"/>
          <w:szCs w:val="20"/>
        </w:rPr>
        <w:t>ем</w:t>
      </w:r>
      <w:r w:rsidRPr="0057659B">
        <w:rPr>
          <w:rFonts w:ascii="Times New Roman" w:hAnsi="Times New Roman" w:cs="Times New Roman"/>
          <w:sz w:val="20"/>
          <w:szCs w:val="20"/>
        </w:rPr>
        <w:t xml:space="preserve"> Правительства </w:t>
      </w:r>
    </w:p>
    <w:p w:rsidR="0057659B" w:rsidRPr="0057659B" w:rsidRDefault="0057659B" w:rsidP="005765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659B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:rsidR="0057659B" w:rsidRDefault="0057659B" w:rsidP="005765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659B">
        <w:rPr>
          <w:rFonts w:ascii="Times New Roman" w:hAnsi="Times New Roman" w:cs="Times New Roman"/>
          <w:sz w:val="20"/>
          <w:szCs w:val="20"/>
        </w:rPr>
        <w:t>от «____» _____________ 20___ г. № ______</w:t>
      </w:r>
    </w:p>
    <w:p w:rsidR="00CE14F2" w:rsidRPr="0057659B" w:rsidRDefault="00CE14F2" w:rsidP="005765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(приложение)</w:t>
      </w:r>
    </w:p>
    <w:p w:rsidR="0057659B" w:rsidRPr="0057659B" w:rsidRDefault="0057659B" w:rsidP="005765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7659B" w:rsidRPr="0057659B" w:rsidRDefault="0057659B" w:rsidP="005765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7659B" w:rsidRPr="0057659B" w:rsidRDefault="0057659B" w:rsidP="008C55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7659B" w:rsidRPr="0057659B" w:rsidRDefault="0057659B" w:rsidP="008C55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9B">
        <w:rPr>
          <w:rFonts w:ascii="Times New Roman" w:hAnsi="Times New Roman" w:cs="Times New Roman"/>
          <w:b/>
          <w:sz w:val="28"/>
          <w:szCs w:val="28"/>
        </w:rPr>
        <w:t>РАЗРАБОТКИ И УТВЕРЖДЕНИЯ КАЛЕНДАРНЫХ ПЛАНОВ</w:t>
      </w:r>
    </w:p>
    <w:p w:rsidR="0057659B" w:rsidRPr="0057659B" w:rsidRDefault="0057659B" w:rsidP="008C55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9B">
        <w:rPr>
          <w:rFonts w:ascii="Times New Roman" w:hAnsi="Times New Roman" w:cs="Times New Roman"/>
          <w:b/>
          <w:sz w:val="28"/>
          <w:szCs w:val="28"/>
        </w:rPr>
        <w:t>ОФИЦИАЛЬНЫХ ФИЗКУЛЬТУРНЫХ МЕРОПРИЯТИЙ И</w:t>
      </w:r>
    </w:p>
    <w:p w:rsidR="0057659B" w:rsidRPr="0057659B" w:rsidRDefault="0057659B" w:rsidP="008C55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9B">
        <w:rPr>
          <w:rFonts w:ascii="Times New Roman" w:hAnsi="Times New Roman" w:cs="Times New Roman"/>
          <w:b/>
          <w:sz w:val="28"/>
          <w:szCs w:val="28"/>
        </w:rPr>
        <w:t xml:space="preserve">СПОРТИВНЫХ МЕРОПРИЯТИЙ ЛЕНИНГРАДСКОЙ ОБЛАСТИ, В </w:t>
      </w:r>
      <w:r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Pr="0057659B">
        <w:rPr>
          <w:rFonts w:ascii="Times New Roman" w:hAnsi="Times New Roman" w:cs="Times New Roman"/>
          <w:b/>
          <w:sz w:val="28"/>
          <w:szCs w:val="28"/>
        </w:rPr>
        <w:t>ЧИСЛЕ ПОРЯДОК ВКЛЮЧЕНИЯ ФИЗКУЛЬТУРНЫХ</w:t>
      </w:r>
    </w:p>
    <w:p w:rsidR="0057659B" w:rsidRPr="0057659B" w:rsidRDefault="0057659B" w:rsidP="008C55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9B">
        <w:rPr>
          <w:rFonts w:ascii="Times New Roman" w:hAnsi="Times New Roman" w:cs="Times New Roman"/>
          <w:b/>
          <w:sz w:val="28"/>
          <w:szCs w:val="28"/>
        </w:rPr>
        <w:t xml:space="preserve">МЕРОПРИЯТИЙ И СПОРТИВНЫХ МЕРОПРИЯТИЙ </w:t>
      </w:r>
      <w:proofErr w:type="gramStart"/>
      <w:r w:rsidRPr="0057659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7659B" w:rsidRDefault="0057659B" w:rsidP="008C55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9B">
        <w:rPr>
          <w:rFonts w:ascii="Times New Roman" w:hAnsi="Times New Roman" w:cs="Times New Roman"/>
          <w:b/>
          <w:sz w:val="28"/>
          <w:szCs w:val="28"/>
        </w:rPr>
        <w:t>УКАЗАННЫЕ КАЛЕНДАРНЫЕ ПЛАНЫ</w:t>
      </w:r>
    </w:p>
    <w:p w:rsidR="0057659B" w:rsidRDefault="0057659B" w:rsidP="008C55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39" w:rsidRPr="00DB5FD0" w:rsidRDefault="009C2839" w:rsidP="008C55C0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D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C2839" w:rsidRPr="00DB5FD0" w:rsidRDefault="009C2839" w:rsidP="008C55C0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9B" w:rsidRPr="00DB5FD0" w:rsidRDefault="0057659B" w:rsidP="008C55C0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Порядок разработки и утверждения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физкультурных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мероприятий 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(далее - </w:t>
      </w:r>
      <w:r w:rsidR="00496069"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порядок включения физкультурных мероприятий и спортивных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совместном 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поминании - мероприятия) в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календарные планы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7A7" w:rsidRPr="00DB5FD0" w:rsidRDefault="001807A7" w:rsidP="008C55C0">
      <w:pPr>
        <w:pStyle w:val="a3"/>
        <w:widowControl w:val="0"/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 определяет перечень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мероприятий, а также межрегиональных, всероссийских и международных официальных физкультурных мероприятий и спортивных мероприятий, требования к физкультурным мероприятиям и спортивным мероприятиям, включаемым в КП, процедуру и условия включения указанных мероприятий в КП, внесения изменений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дополнений, основания для отказа во включении физкультурных мероприятий и спортивных</w:t>
      </w:r>
      <w:proofErr w:type="gramEnd"/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 КП и исключения указанных мероприятий из КП.</w:t>
      </w:r>
    </w:p>
    <w:p w:rsidR="00C216C2" w:rsidRPr="00DB5FD0" w:rsidRDefault="0057659B" w:rsidP="008C55C0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Исполнительным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на утверждение </w:t>
      </w:r>
      <w:r w:rsidR="00C216C2"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</w:t>
      </w:r>
      <w:r w:rsidR="00496069"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16C2"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C216C2"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физической культуре и спорту Ленинградской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- </w:t>
      </w:r>
      <w:r w:rsidR="00C216C2"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57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216C2"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16C2" w:rsidRPr="00DB5FD0" w:rsidRDefault="00C216C2" w:rsidP="008C55C0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разработки и утверждения </w:t>
      </w:r>
      <w:r w:rsidR="00496069"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</w:t>
      </w:r>
      <w:r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42B4B" w:rsidRPr="00DB5FD0" w:rsidRDefault="00642B4B" w:rsidP="008C55C0">
      <w:pPr>
        <w:pStyle w:val="a3"/>
        <w:widowControl w:val="0"/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6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целостной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физкультурных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способствующей развитию 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изической культуры и массового спорта среди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слоев и социальных групп населения 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области;</w:t>
      </w:r>
    </w:p>
    <w:p w:rsidR="00642B4B" w:rsidRPr="00DB5FD0" w:rsidRDefault="00642B4B" w:rsidP="008C55C0">
      <w:pPr>
        <w:pStyle w:val="a3"/>
        <w:widowControl w:val="0"/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целостной системы спортивных мероприятий </w:t>
      </w:r>
      <w:r w:rsidRPr="00DB5FD0">
        <w:rPr>
          <w:rFonts w:ascii="Times New Roman" w:hAnsi="Times New Roman" w:cs="Times New Roman"/>
          <w:sz w:val="28"/>
          <w:szCs w:val="28"/>
        </w:rPr>
        <w:t xml:space="preserve">(спортивных соревнований и тренировочных мероприятий)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 в целях их развития, отбора спортсменов в спортивные сборные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и обеспечения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целенаправленной подготовки спортивных сборных команд 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для их успешного участия в</w:t>
      </w:r>
      <w:r w:rsid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всероссийских и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соревнованиях</w:t>
      </w:r>
      <w:r w:rsid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развития видов спорта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7486" w:rsidRPr="00DB5FD0" w:rsidRDefault="00642B4B" w:rsidP="008C55C0">
      <w:pPr>
        <w:pStyle w:val="a3"/>
        <w:widowControl w:val="0"/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="00C216C2" w:rsidRPr="00C2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координация взаимодействия организаторов мероприятий.</w:t>
      </w:r>
    </w:p>
    <w:p w:rsidR="00496069" w:rsidRPr="00DB5FD0" w:rsidRDefault="00496069" w:rsidP="000A6A72">
      <w:pPr>
        <w:pStyle w:val="a3"/>
        <w:widowControl w:val="0"/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КП состоит из </w:t>
      </w:r>
      <w:r w:rsid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частей:</w:t>
      </w:r>
    </w:p>
    <w:p w:rsidR="000A6A72" w:rsidRPr="000A6A72" w:rsidRDefault="000A6A72" w:rsidP="000A6A72">
      <w:pPr>
        <w:pStyle w:val="a3"/>
        <w:widowControl w:val="0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первая часть КП, содержащая:</w:t>
      </w:r>
    </w:p>
    <w:p w:rsidR="000A6A72" w:rsidRPr="000A6A72" w:rsidRDefault="000A6A72" w:rsidP="000A6A72">
      <w:pPr>
        <w:pStyle w:val="a3"/>
        <w:widowControl w:val="0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межмуниципальные, региональные, межрегиональные, всероссийские и международные физкультурные мероприятия  (в том числе значимые  физкультурные мероприятия) по видам спорта, включенным во Всероссийский реестр видов спорта (далее - ВРВС), проводимые среди различных категорий граждан и групп населения:</w:t>
      </w:r>
    </w:p>
    <w:p w:rsidR="000A6A72" w:rsidRPr="000A6A72" w:rsidRDefault="000A6A72" w:rsidP="000A6A72">
      <w:pPr>
        <w:pStyle w:val="a3"/>
        <w:widowControl w:val="0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детей и учащейся молодежи;</w:t>
      </w:r>
    </w:p>
    <w:p w:rsidR="000A6A72" w:rsidRPr="000A6A72" w:rsidRDefault="000A6A72" w:rsidP="000A6A72">
      <w:pPr>
        <w:pStyle w:val="a3"/>
        <w:widowControl w:val="0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лиц средних и старших возрастных групп населения;</w:t>
      </w:r>
    </w:p>
    <w:p w:rsidR="000A6A72" w:rsidRPr="000A6A72" w:rsidRDefault="000A6A72" w:rsidP="000A6A72">
      <w:pPr>
        <w:pStyle w:val="a3"/>
        <w:widowControl w:val="0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инвалидов и лиц с ограниченными возможностями здоровья;</w:t>
      </w:r>
    </w:p>
    <w:p w:rsidR="000A6A72" w:rsidRPr="000A6A72" w:rsidRDefault="000A6A72" w:rsidP="000A6A72">
      <w:pPr>
        <w:pStyle w:val="a3"/>
        <w:widowControl w:val="0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физкультурные мероприятия, проводимые по двум и более видам спорта (далее - комплексные физкультурные мероприятия);</w:t>
      </w:r>
    </w:p>
    <w:p w:rsidR="000A6A72" w:rsidRPr="000A6A72" w:rsidRDefault="000A6A72" w:rsidP="000A6A72">
      <w:pPr>
        <w:pStyle w:val="a3"/>
        <w:widowControl w:val="0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физкультурные мероприятия в соответствии с Перечнем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образований, утвержденным </w:t>
      </w:r>
      <w:bookmarkStart w:id="0" w:name="_GoBack"/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Российской Федерации от 24 ноября 2015 года N 2390-р</w:t>
      </w:r>
      <w:bookmarkEnd w:id="0"/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A6A72" w:rsidRPr="000A6A72" w:rsidRDefault="000A6A72" w:rsidP="000A6A72">
      <w:pPr>
        <w:pStyle w:val="a3"/>
        <w:widowControl w:val="0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вторая часть КП, содержащая спортивные мероприятия, подразделяющиеся </w:t>
      </w:r>
      <w:proofErr w:type="gramStart"/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6A72" w:rsidRPr="00EB0483" w:rsidRDefault="000A6A72" w:rsidP="000A6A72">
      <w:pPr>
        <w:pStyle w:val="a3"/>
        <w:widowControl w:val="0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межмуниципальные, региональные, межрегиональные, всероссийские и международные спортивные соревнования (в том числе значимые  спортивные  мероприятия) по видам спорта (за исключением военно-</w:t>
      </w:r>
      <w:r w:rsidRPr="00EB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прикладных и служебно-прикладных видов спорта) (далее - спортивные соревнования);</w:t>
      </w:r>
    </w:p>
    <w:p w:rsidR="000A6A72" w:rsidRPr="00EB0483" w:rsidRDefault="000A6A72" w:rsidP="000A6A72">
      <w:pPr>
        <w:pStyle w:val="a3"/>
        <w:widowControl w:val="0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тренировочные мероприятия спортивных сборных команд Ленинградской области по видам спорта</w:t>
      </w:r>
      <w:r w:rsidR="00F8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спортсменов, зачисленных на спортивную подготовку и в спортивный резерв</w:t>
      </w:r>
      <w:r w:rsidRPr="00EB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тренировочные мероприятия);</w:t>
      </w:r>
    </w:p>
    <w:p w:rsidR="000A6A72" w:rsidRPr="00EB0483" w:rsidRDefault="000A6A72" w:rsidP="000A6A72">
      <w:pPr>
        <w:pStyle w:val="a3"/>
        <w:widowControl w:val="0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спортивные соревнования по военно-прикладным и служебно-прикладным видам спорта;</w:t>
      </w:r>
    </w:p>
    <w:p w:rsidR="000A6A72" w:rsidRPr="000A6A72" w:rsidRDefault="000A6A72" w:rsidP="000A6A72">
      <w:pPr>
        <w:pStyle w:val="a3"/>
        <w:widowControl w:val="0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спортивные соревнования,</w:t>
      </w:r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проводимые одновременно по нескольким видам спорта (далее - комплексные спортивные соревнования).</w:t>
      </w:r>
    </w:p>
    <w:p w:rsidR="00496069" w:rsidRPr="00DB5FD0" w:rsidRDefault="00707486" w:rsidP="008C55C0">
      <w:pPr>
        <w:pStyle w:val="a3"/>
        <w:widowControl w:val="0"/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96069"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КП утверждается </w:t>
      </w:r>
      <w:r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</w:t>
      </w:r>
      <w:r w:rsidR="009C2839"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C0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96069"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соответствующего календарного года и размещается на официальном сайте </w:t>
      </w:r>
      <w:r w:rsidR="009C2839"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496069" w:rsidRPr="00D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496069" w:rsidRPr="00DB5FD0" w:rsidRDefault="00496069" w:rsidP="008C55C0">
      <w:pPr>
        <w:pStyle w:val="a3"/>
        <w:widowControl w:val="0"/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A72" w:rsidRPr="001E6BE2" w:rsidRDefault="000A6A72" w:rsidP="000A6A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II. Включение физкультурных мероприятий в КП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A7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F6">
        <w:rPr>
          <w:rFonts w:ascii="Times New Roman" w:hAnsi="Times New Roman" w:cs="Times New Roman"/>
          <w:sz w:val="28"/>
          <w:szCs w:val="28"/>
        </w:rPr>
        <w:t>6.</w:t>
      </w:r>
      <w:r w:rsidRPr="001E6BE2">
        <w:rPr>
          <w:rFonts w:ascii="Times New Roman" w:hAnsi="Times New Roman" w:cs="Times New Roman"/>
          <w:sz w:val="28"/>
          <w:szCs w:val="28"/>
        </w:rPr>
        <w:t xml:space="preserve"> В КП включаются физкультурные мероприятия, проводимые среди различных категорий граждан и групп населения, в целях развития физической культуры и массового спорта.</w:t>
      </w:r>
    </w:p>
    <w:p w:rsidR="0036485E" w:rsidRDefault="0036485E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53981">
        <w:rPr>
          <w:rFonts w:ascii="Times New Roman" w:hAnsi="Times New Roman" w:cs="Times New Roman"/>
          <w:sz w:val="28"/>
          <w:szCs w:val="28"/>
        </w:rPr>
        <w:t>ежрегиональны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981">
        <w:rPr>
          <w:rFonts w:ascii="Times New Roman" w:hAnsi="Times New Roman" w:cs="Times New Roman"/>
          <w:sz w:val="28"/>
          <w:szCs w:val="28"/>
        </w:rPr>
        <w:t>, всероссийски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981">
        <w:rPr>
          <w:rFonts w:ascii="Times New Roman" w:hAnsi="Times New Roman" w:cs="Times New Roman"/>
          <w:sz w:val="28"/>
          <w:szCs w:val="28"/>
        </w:rPr>
        <w:t xml:space="preserve"> и международны</w:t>
      </w:r>
      <w:r>
        <w:rPr>
          <w:rFonts w:ascii="Times New Roman" w:hAnsi="Times New Roman" w:cs="Times New Roman"/>
          <w:sz w:val="28"/>
          <w:szCs w:val="28"/>
        </w:rPr>
        <w:t xml:space="preserve">е физкультурные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включаются в КП при наличии указанного мероприятия в </w:t>
      </w:r>
      <w:r w:rsidRPr="00F53981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3981">
        <w:rPr>
          <w:rFonts w:ascii="Times New Roman" w:hAnsi="Times New Roman" w:cs="Times New Roman"/>
          <w:sz w:val="28"/>
          <w:szCs w:val="28"/>
        </w:rPr>
        <w:t xml:space="preserve"> календарно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398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981">
        <w:rPr>
          <w:rFonts w:ascii="Times New Roman" w:hAnsi="Times New Roman" w:cs="Times New Roman"/>
          <w:sz w:val="28"/>
          <w:szCs w:val="28"/>
        </w:rPr>
        <w:t xml:space="preserve"> межрегиональных, всероссийских и международных 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981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енном</w:t>
      </w:r>
      <w:r w:rsidRPr="00F53981">
        <w:rPr>
          <w:rFonts w:ascii="Times New Roman" w:hAnsi="Times New Roman" w:cs="Times New Roman"/>
          <w:sz w:val="28"/>
          <w:szCs w:val="28"/>
        </w:rPr>
        <w:t xml:space="preserve"> Министерством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ЕКП). </w:t>
      </w:r>
    </w:p>
    <w:p w:rsidR="000A6A72" w:rsidRPr="001E6BE2" w:rsidRDefault="00DA3CF7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6A72" w:rsidRPr="001E6BE2">
        <w:rPr>
          <w:rFonts w:ascii="Times New Roman" w:hAnsi="Times New Roman" w:cs="Times New Roman"/>
          <w:sz w:val="28"/>
          <w:szCs w:val="28"/>
        </w:rPr>
        <w:t>. В КП включаются физкультурные мероприятия, имеющие следующий статус:</w:t>
      </w:r>
    </w:p>
    <w:p w:rsidR="000A6A72" w:rsidRPr="00EB0483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 xml:space="preserve">а) межмуниципальные физкультурные мероприятия среди команд и участников, представляющих </w:t>
      </w:r>
      <w:r w:rsidRPr="00AA0FA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816FB" w:rsidRPr="00AA0FAF">
        <w:rPr>
          <w:rFonts w:ascii="Times New Roman" w:hAnsi="Times New Roman" w:cs="Times New Roman"/>
          <w:sz w:val="28"/>
          <w:szCs w:val="28"/>
        </w:rPr>
        <w:t>3</w:t>
      </w:r>
      <w:r w:rsidRPr="00AA0FAF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931B26" w:rsidRPr="00EB0483">
        <w:rPr>
          <w:rFonts w:ascii="Times New Roman" w:hAnsi="Times New Roman" w:cs="Times New Roman"/>
          <w:sz w:val="28"/>
          <w:szCs w:val="28"/>
        </w:rPr>
        <w:t xml:space="preserve">и/или физкультурно-спортивных организаций </w:t>
      </w:r>
      <w:r w:rsidRPr="00EB0483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 w:rsidR="00931B26" w:rsidRPr="00EB0483">
        <w:rPr>
          <w:rFonts w:ascii="Times New Roman" w:hAnsi="Times New Roman" w:cs="Times New Roman"/>
          <w:sz w:val="28"/>
          <w:szCs w:val="28"/>
        </w:rPr>
        <w:t>;</w:t>
      </w:r>
      <w:r w:rsidRPr="00EB0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26" w:rsidRPr="00EB0483" w:rsidRDefault="000A6A72" w:rsidP="00931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483">
        <w:rPr>
          <w:rFonts w:ascii="Times New Roman" w:hAnsi="Times New Roman" w:cs="Times New Roman"/>
          <w:sz w:val="28"/>
          <w:szCs w:val="28"/>
        </w:rPr>
        <w:t xml:space="preserve">б) региональные физкультурные мероприятия среди команд и участников, представляющих не менее </w:t>
      </w:r>
      <w:r w:rsidR="00E816FB" w:rsidRPr="00EB0483">
        <w:rPr>
          <w:rFonts w:ascii="Times New Roman" w:hAnsi="Times New Roman" w:cs="Times New Roman"/>
          <w:sz w:val="28"/>
          <w:szCs w:val="28"/>
        </w:rPr>
        <w:t xml:space="preserve">5 команд </w:t>
      </w:r>
      <w:r w:rsidR="00931B26" w:rsidRPr="00EB0483">
        <w:rPr>
          <w:rFonts w:ascii="Times New Roman" w:hAnsi="Times New Roman" w:cs="Times New Roman"/>
          <w:sz w:val="28"/>
          <w:szCs w:val="28"/>
        </w:rPr>
        <w:t>и/или физкультурно-спортивных организаций муниципальных образований Ленинградской области;</w:t>
      </w:r>
    </w:p>
    <w:p w:rsidR="000A6A72" w:rsidRPr="00F83061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483">
        <w:rPr>
          <w:rFonts w:ascii="Times New Roman" w:hAnsi="Times New Roman" w:cs="Times New Roman"/>
          <w:sz w:val="28"/>
          <w:szCs w:val="28"/>
        </w:rPr>
        <w:t>в) межрегиональные, всероссийские и международные физкультурные мероприятия включаются в КП на основании обращений общероссийских</w:t>
      </w:r>
      <w:r w:rsidRPr="001E6BE2">
        <w:rPr>
          <w:rFonts w:ascii="Times New Roman" w:hAnsi="Times New Roman" w:cs="Times New Roman"/>
          <w:sz w:val="28"/>
          <w:szCs w:val="28"/>
        </w:rPr>
        <w:t xml:space="preserve"> физкультурно</w:t>
      </w:r>
      <w:r w:rsidRPr="00F83061">
        <w:rPr>
          <w:rFonts w:ascii="Times New Roman" w:hAnsi="Times New Roman" w:cs="Times New Roman"/>
          <w:sz w:val="28"/>
          <w:szCs w:val="28"/>
        </w:rPr>
        <w:t>-спортивных организаций, в том числе общероссийских физкультурно-спортивны</w:t>
      </w:r>
      <w:r w:rsidR="00C03402" w:rsidRPr="00F83061">
        <w:rPr>
          <w:rFonts w:ascii="Times New Roman" w:hAnsi="Times New Roman" w:cs="Times New Roman"/>
          <w:sz w:val="28"/>
          <w:szCs w:val="28"/>
        </w:rPr>
        <w:t>х</w:t>
      </w:r>
      <w:r w:rsidRPr="00F83061">
        <w:rPr>
          <w:rFonts w:ascii="Times New Roman" w:hAnsi="Times New Roman" w:cs="Times New Roman"/>
          <w:sz w:val="28"/>
          <w:szCs w:val="28"/>
        </w:rPr>
        <w:t xml:space="preserve"> обществ, общественно-государственных  организаций, осуществляющих деятельность в области физической культуры и спорта,  общероссийских спортивных федераций и при наличии письменного согласования  </w:t>
      </w:r>
      <w:r w:rsidR="00E816FB" w:rsidRPr="00F83061">
        <w:rPr>
          <w:rFonts w:ascii="Times New Roman" w:hAnsi="Times New Roman" w:cs="Times New Roman"/>
          <w:sz w:val="28"/>
          <w:szCs w:val="28"/>
        </w:rPr>
        <w:t>Комитета</w:t>
      </w:r>
      <w:r w:rsidRPr="00F83061">
        <w:rPr>
          <w:rFonts w:ascii="Times New Roman" w:hAnsi="Times New Roman" w:cs="Times New Roman"/>
          <w:sz w:val="28"/>
          <w:szCs w:val="28"/>
        </w:rPr>
        <w:t xml:space="preserve">  </w:t>
      </w:r>
      <w:r w:rsidR="0028502E" w:rsidRPr="00F83061">
        <w:rPr>
          <w:rFonts w:ascii="Times New Roman" w:hAnsi="Times New Roman" w:cs="Times New Roman"/>
          <w:sz w:val="28"/>
          <w:szCs w:val="28"/>
        </w:rPr>
        <w:t xml:space="preserve">о проведении межрегионального или всероссийского физкультурного мероприятия на территории Ленинградской области </w:t>
      </w:r>
      <w:r w:rsidRPr="00F83061">
        <w:rPr>
          <w:rFonts w:ascii="Times New Roman" w:hAnsi="Times New Roman" w:cs="Times New Roman"/>
          <w:sz w:val="28"/>
          <w:szCs w:val="28"/>
        </w:rPr>
        <w:t>или письменного согласия высшего исполнительного органа государственной власти</w:t>
      </w:r>
      <w:proofErr w:type="gramEnd"/>
      <w:r w:rsidRPr="00F83061">
        <w:rPr>
          <w:rFonts w:ascii="Times New Roman" w:hAnsi="Times New Roman" w:cs="Times New Roman"/>
          <w:sz w:val="28"/>
          <w:szCs w:val="28"/>
        </w:rPr>
        <w:t xml:space="preserve"> Ленинградской области о проведении </w:t>
      </w:r>
      <w:r w:rsidR="0028502E" w:rsidRPr="00F83061">
        <w:rPr>
          <w:rFonts w:ascii="Times New Roman" w:hAnsi="Times New Roman" w:cs="Times New Roman"/>
          <w:sz w:val="28"/>
          <w:szCs w:val="28"/>
        </w:rPr>
        <w:t xml:space="preserve"> </w:t>
      </w:r>
      <w:r w:rsidRPr="00F83061">
        <w:rPr>
          <w:rFonts w:ascii="Times New Roman" w:hAnsi="Times New Roman" w:cs="Times New Roman"/>
          <w:sz w:val="28"/>
          <w:szCs w:val="28"/>
        </w:rPr>
        <w:t>международного физкультурного мероприятия на территории Ленинградской области.</w:t>
      </w:r>
    </w:p>
    <w:p w:rsidR="000A6A72" w:rsidRPr="001E6BE2" w:rsidRDefault="00BB6FF6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061">
        <w:rPr>
          <w:rFonts w:ascii="Times New Roman" w:hAnsi="Times New Roman" w:cs="Times New Roman"/>
          <w:sz w:val="28"/>
          <w:szCs w:val="28"/>
        </w:rPr>
        <w:t>8</w:t>
      </w:r>
      <w:r w:rsidR="000A6A72" w:rsidRPr="00F83061">
        <w:rPr>
          <w:rFonts w:ascii="Times New Roman" w:hAnsi="Times New Roman" w:cs="Times New Roman"/>
          <w:sz w:val="28"/>
          <w:szCs w:val="28"/>
        </w:rPr>
        <w:t xml:space="preserve">. Предложения для включения физкультурных мероприятий в КП (рекомендуемый образец приведен в </w:t>
      </w:r>
      <w:hyperlink w:anchor="P218" w:history="1">
        <w:r w:rsidR="000A6A72" w:rsidRPr="00F83061">
          <w:rPr>
            <w:rFonts w:ascii="Times New Roman" w:hAnsi="Times New Roman" w:cs="Times New Roman"/>
            <w:sz w:val="28"/>
            <w:szCs w:val="28"/>
          </w:rPr>
          <w:t>приложении №  1</w:t>
        </w:r>
      </w:hyperlink>
      <w:r w:rsidR="000A6A72" w:rsidRPr="00F83061">
        <w:rPr>
          <w:rFonts w:ascii="Times New Roman" w:hAnsi="Times New Roman" w:cs="Times New Roman"/>
          <w:sz w:val="28"/>
          <w:szCs w:val="28"/>
        </w:rPr>
        <w:t xml:space="preserve"> к настоящему Порядку) представляются в </w:t>
      </w:r>
      <w:r w:rsidR="00806BAD" w:rsidRPr="00F83061">
        <w:rPr>
          <w:rFonts w:ascii="Times New Roman" w:hAnsi="Times New Roman" w:cs="Times New Roman"/>
          <w:sz w:val="28"/>
          <w:szCs w:val="28"/>
        </w:rPr>
        <w:t>Комитет</w:t>
      </w:r>
      <w:r w:rsidR="000A6A72" w:rsidRPr="00F83061">
        <w:rPr>
          <w:rFonts w:ascii="Times New Roman" w:hAnsi="Times New Roman" w:cs="Times New Roman"/>
          <w:sz w:val="28"/>
          <w:szCs w:val="28"/>
        </w:rPr>
        <w:t xml:space="preserve"> с приложением проектов положений о физкультурных мероприятиях</w:t>
      </w:r>
      <w:r w:rsidR="000A6A72" w:rsidRPr="00AA0FAF">
        <w:rPr>
          <w:rFonts w:ascii="Times New Roman" w:hAnsi="Times New Roman" w:cs="Times New Roman"/>
          <w:sz w:val="28"/>
          <w:szCs w:val="28"/>
        </w:rPr>
        <w:t xml:space="preserve"> не позднее 10 сентября года, предшествующего году, в котором запланировано проведение физкультурных мероприятий: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а) региональными  физкультурно-спортивными организациями, в том числе региональными физкультурно-спортивными обществами,  осуществляющими деятельность в области физической культуры и спорта;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б) региональными спортивными федерациями;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в) органами местного самоуправления в сфере физической культуры и спорта.</w:t>
      </w:r>
    </w:p>
    <w:p w:rsidR="000A6A72" w:rsidRPr="001E6BE2" w:rsidRDefault="00BB6FF6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>
        <w:rPr>
          <w:rFonts w:ascii="Times New Roman" w:hAnsi="Times New Roman" w:cs="Times New Roman"/>
          <w:sz w:val="28"/>
          <w:szCs w:val="28"/>
        </w:rPr>
        <w:t>9</w:t>
      </w:r>
      <w:r w:rsidR="000A6A72" w:rsidRPr="001E6BE2">
        <w:rPr>
          <w:rFonts w:ascii="Times New Roman" w:hAnsi="Times New Roman" w:cs="Times New Roman"/>
          <w:sz w:val="28"/>
          <w:szCs w:val="28"/>
        </w:rPr>
        <w:t>. В</w:t>
      </w:r>
      <w:r w:rsidR="00806BAD">
        <w:rPr>
          <w:rFonts w:ascii="Times New Roman" w:hAnsi="Times New Roman" w:cs="Times New Roman"/>
          <w:sz w:val="28"/>
          <w:szCs w:val="28"/>
        </w:rPr>
        <w:t xml:space="preserve"> </w:t>
      </w:r>
      <w:r w:rsidR="000A6A72" w:rsidRPr="001E6BE2">
        <w:rPr>
          <w:rFonts w:ascii="Times New Roman" w:hAnsi="Times New Roman" w:cs="Times New Roman"/>
          <w:sz w:val="28"/>
          <w:szCs w:val="28"/>
        </w:rPr>
        <w:t xml:space="preserve">КП также включаются физкультурные мероприятия, проводимые по инициативе </w:t>
      </w:r>
      <w:r w:rsidR="00806BAD">
        <w:rPr>
          <w:rFonts w:ascii="Times New Roman" w:hAnsi="Times New Roman" w:cs="Times New Roman"/>
          <w:sz w:val="28"/>
          <w:szCs w:val="28"/>
        </w:rPr>
        <w:t>Комитета</w:t>
      </w:r>
      <w:r w:rsidR="000A6A72" w:rsidRPr="001E6BE2">
        <w:rPr>
          <w:rFonts w:ascii="Times New Roman" w:hAnsi="Times New Roman" w:cs="Times New Roman"/>
          <w:sz w:val="28"/>
          <w:szCs w:val="28"/>
        </w:rPr>
        <w:t>.</w:t>
      </w:r>
    </w:p>
    <w:p w:rsidR="000A6A72" w:rsidRPr="00AA0FAF" w:rsidRDefault="00BB6FF6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6A72" w:rsidRPr="001E6BE2">
        <w:rPr>
          <w:rFonts w:ascii="Times New Roman" w:hAnsi="Times New Roman" w:cs="Times New Roman"/>
          <w:sz w:val="28"/>
          <w:szCs w:val="28"/>
        </w:rPr>
        <w:t xml:space="preserve">. Региональные  спортивные федерации направляют </w:t>
      </w:r>
      <w:proofErr w:type="gramStart"/>
      <w:r w:rsidR="000A6A72" w:rsidRPr="001E6BE2">
        <w:rPr>
          <w:rFonts w:ascii="Times New Roman" w:hAnsi="Times New Roman" w:cs="Times New Roman"/>
          <w:sz w:val="28"/>
          <w:szCs w:val="28"/>
        </w:rPr>
        <w:t xml:space="preserve">в </w:t>
      </w:r>
      <w:r w:rsidR="00806BAD">
        <w:rPr>
          <w:rFonts w:ascii="Times New Roman" w:hAnsi="Times New Roman" w:cs="Times New Roman"/>
          <w:sz w:val="28"/>
          <w:szCs w:val="28"/>
        </w:rPr>
        <w:t>Комитет</w:t>
      </w:r>
      <w:r w:rsidR="000A6A72" w:rsidRPr="001E6BE2">
        <w:rPr>
          <w:rFonts w:ascii="Times New Roman" w:hAnsi="Times New Roman" w:cs="Times New Roman"/>
          <w:sz w:val="28"/>
          <w:szCs w:val="28"/>
        </w:rPr>
        <w:t xml:space="preserve"> предложения для </w:t>
      </w:r>
      <w:r w:rsidR="000A6A72" w:rsidRPr="00AA0FAF">
        <w:rPr>
          <w:rFonts w:ascii="Times New Roman" w:hAnsi="Times New Roman" w:cs="Times New Roman"/>
          <w:sz w:val="28"/>
          <w:szCs w:val="28"/>
        </w:rPr>
        <w:t>включения физкультурных мероприятий по соответствующему виду спорта с приложением</w:t>
      </w:r>
      <w:r w:rsidR="00806BAD" w:rsidRPr="00AA0FAF">
        <w:rPr>
          <w:rFonts w:ascii="Times New Roman" w:hAnsi="Times New Roman" w:cs="Times New Roman"/>
          <w:sz w:val="28"/>
          <w:szCs w:val="28"/>
        </w:rPr>
        <w:t xml:space="preserve"> </w:t>
      </w:r>
      <w:r w:rsidR="000A6A72" w:rsidRPr="00AA0FAF">
        <w:rPr>
          <w:rFonts w:ascii="Times New Roman" w:hAnsi="Times New Roman" w:cs="Times New Roman"/>
          <w:sz w:val="28"/>
          <w:szCs w:val="28"/>
        </w:rPr>
        <w:t>письменн</w:t>
      </w:r>
      <w:r w:rsidRPr="00AA0FAF">
        <w:rPr>
          <w:rFonts w:ascii="Times New Roman" w:hAnsi="Times New Roman" w:cs="Times New Roman"/>
          <w:sz w:val="28"/>
          <w:szCs w:val="28"/>
        </w:rPr>
        <w:t>ых</w:t>
      </w:r>
      <w:r w:rsidR="000A6A72" w:rsidRPr="00AA0FAF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Pr="00AA0FAF">
        <w:rPr>
          <w:rFonts w:ascii="Times New Roman" w:hAnsi="Times New Roman" w:cs="Times New Roman"/>
          <w:sz w:val="28"/>
          <w:szCs w:val="28"/>
        </w:rPr>
        <w:t>й</w:t>
      </w:r>
      <w:r w:rsidR="000A6A72" w:rsidRPr="00AA0FA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сфере</w:t>
      </w:r>
      <w:proofErr w:type="gramEnd"/>
      <w:r w:rsidR="000A6A72" w:rsidRPr="00AA0FAF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на территории которых предполагается проведение указанных мероприятий.</w:t>
      </w:r>
    </w:p>
    <w:p w:rsidR="000A6A72" w:rsidRPr="00AA0FAF" w:rsidRDefault="00BB6FF6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AF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A6A72" w:rsidRPr="00AA0FAF">
        <w:rPr>
          <w:rFonts w:ascii="Times New Roman" w:hAnsi="Times New Roman" w:cs="Times New Roman"/>
          <w:sz w:val="28"/>
          <w:szCs w:val="28"/>
        </w:rPr>
        <w:t xml:space="preserve">. Региональные  физкультурно-спортивные организации, в том числе региональные  физкультурно-спортивные общества, направляют в </w:t>
      </w:r>
      <w:r w:rsidR="00806BAD" w:rsidRPr="00AA0FAF">
        <w:rPr>
          <w:rFonts w:ascii="Times New Roman" w:hAnsi="Times New Roman" w:cs="Times New Roman"/>
          <w:sz w:val="28"/>
          <w:szCs w:val="28"/>
        </w:rPr>
        <w:t>Комитет</w:t>
      </w:r>
      <w:r w:rsidR="000A6A72" w:rsidRPr="00AA0FAF">
        <w:rPr>
          <w:rFonts w:ascii="Times New Roman" w:hAnsi="Times New Roman" w:cs="Times New Roman"/>
          <w:sz w:val="28"/>
          <w:szCs w:val="28"/>
        </w:rPr>
        <w:t xml:space="preserve"> предложения для включения комплексных физкультурных мероприятий в КП с приложением письменных согласований </w:t>
      </w:r>
      <w:r w:rsidR="00806BAD" w:rsidRPr="00AA0FAF">
        <w:rPr>
          <w:rFonts w:ascii="Times New Roman" w:hAnsi="Times New Roman" w:cs="Times New Roman"/>
          <w:sz w:val="28"/>
          <w:szCs w:val="28"/>
        </w:rPr>
        <w:t>орган</w:t>
      </w:r>
      <w:r w:rsidR="0028502E">
        <w:rPr>
          <w:rFonts w:ascii="Times New Roman" w:hAnsi="Times New Roman" w:cs="Times New Roman"/>
          <w:sz w:val="28"/>
          <w:szCs w:val="28"/>
        </w:rPr>
        <w:t>а</w:t>
      </w:r>
      <w:r w:rsidR="000A6A72" w:rsidRPr="00AA0FAF">
        <w:rPr>
          <w:rFonts w:ascii="Times New Roman" w:hAnsi="Times New Roman" w:cs="Times New Roman"/>
          <w:sz w:val="28"/>
          <w:szCs w:val="28"/>
        </w:rPr>
        <w:t xml:space="preserve"> местного самоуправления в сфере физической культуры и спорта, на территории котор</w:t>
      </w:r>
      <w:r w:rsidR="0028502E">
        <w:rPr>
          <w:rFonts w:ascii="Times New Roman" w:hAnsi="Times New Roman" w:cs="Times New Roman"/>
          <w:sz w:val="28"/>
          <w:szCs w:val="28"/>
        </w:rPr>
        <w:t>ого</w:t>
      </w:r>
      <w:r w:rsidR="000A6A72" w:rsidRPr="00AA0FAF">
        <w:rPr>
          <w:rFonts w:ascii="Times New Roman" w:hAnsi="Times New Roman" w:cs="Times New Roman"/>
          <w:sz w:val="28"/>
          <w:szCs w:val="28"/>
        </w:rPr>
        <w:t xml:space="preserve"> предполагается проведение указанных мероприятий.</w:t>
      </w:r>
    </w:p>
    <w:p w:rsidR="000A6A72" w:rsidRPr="001E6BE2" w:rsidRDefault="00BB6FF6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AF">
        <w:rPr>
          <w:rFonts w:ascii="Times New Roman" w:hAnsi="Times New Roman" w:cs="Times New Roman"/>
          <w:sz w:val="28"/>
          <w:szCs w:val="28"/>
        </w:rPr>
        <w:t>12</w:t>
      </w:r>
      <w:r w:rsidR="000A6A72" w:rsidRPr="00AA0FAF">
        <w:rPr>
          <w:rFonts w:ascii="Times New Roman" w:hAnsi="Times New Roman" w:cs="Times New Roman"/>
          <w:sz w:val="28"/>
          <w:szCs w:val="28"/>
        </w:rPr>
        <w:t>. Органы местного самоуправления в сфере</w:t>
      </w:r>
      <w:r w:rsidR="000A6A72" w:rsidRPr="001E6BE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направляют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0A6A72" w:rsidRPr="001E6BE2">
        <w:rPr>
          <w:rFonts w:ascii="Times New Roman" w:hAnsi="Times New Roman" w:cs="Times New Roman"/>
          <w:sz w:val="28"/>
          <w:szCs w:val="28"/>
        </w:rPr>
        <w:t xml:space="preserve"> предложения для включения комплексных физкультурных мероприятий в КП, согласованные с соответствующими региональными спортивными федерациями.</w:t>
      </w:r>
    </w:p>
    <w:p w:rsidR="000A6A7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1E6BE2">
        <w:rPr>
          <w:rFonts w:ascii="Times New Roman" w:hAnsi="Times New Roman" w:cs="Times New Roman"/>
          <w:sz w:val="28"/>
          <w:szCs w:val="28"/>
        </w:rPr>
        <w:t>1</w:t>
      </w:r>
      <w:r w:rsidR="00BB6FF6">
        <w:rPr>
          <w:rFonts w:ascii="Times New Roman" w:hAnsi="Times New Roman" w:cs="Times New Roman"/>
          <w:sz w:val="28"/>
          <w:szCs w:val="28"/>
        </w:rPr>
        <w:t>3</w:t>
      </w:r>
      <w:r w:rsidRPr="001E6BE2">
        <w:rPr>
          <w:rFonts w:ascii="Times New Roman" w:hAnsi="Times New Roman" w:cs="Times New Roman"/>
          <w:sz w:val="28"/>
          <w:szCs w:val="28"/>
        </w:rPr>
        <w:t xml:space="preserve">. В случае представления предложений для включения физкультурных мероприятий, не соответствующих </w:t>
      </w:r>
      <w:hyperlink w:anchor="P73" w:history="1">
        <w:r w:rsidRPr="001E6BE2">
          <w:rPr>
            <w:rFonts w:ascii="Times New Roman" w:hAnsi="Times New Roman" w:cs="Times New Roman"/>
            <w:sz w:val="28"/>
            <w:szCs w:val="28"/>
          </w:rPr>
          <w:t xml:space="preserve">пунктам </w:t>
        </w:r>
        <w:r w:rsidR="00BB6FF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E6BE2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86" w:history="1">
        <w:r w:rsidRPr="001E6BE2">
          <w:rPr>
            <w:rFonts w:ascii="Times New Roman" w:hAnsi="Times New Roman" w:cs="Times New Roman"/>
            <w:sz w:val="28"/>
            <w:szCs w:val="28"/>
          </w:rPr>
          <w:t>1</w:t>
        </w:r>
        <w:r w:rsidR="00BB6FF6">
          <w:rPr>
            <w:rFonts w:ascii="Times New Roman" w:hAnsi="Times New Roman" w:cs="Times New Roman"/>
            <w:sz w:val="28"/>
            <w:szCs w:val="28"/>
          </w:rPr>
          <w:t>2</w:t>
        </w:r>
        <w:r w:rsidRPr="001E6BE2">
          <w:rPr>
            <w:rFonts w:ascii="Times New Roman" w:hAnsi="Times New Roman" w:cs="Times New Roman"/>
            <w:sz w:val="28"/>
            <w:szCs w:val="28"/>
          </w:rPr>
          <w:t xml:space="preserve"> главы II</w:t>
        </w:r>
      </w:hyperlink>
      <w:r w:rsidRPr="001E6BE2">
        <w:rPr>
          <w:rFonts w:ascii="Times New Roman" w:hAnsi="Times New Roman" w:cs="Times New Roman"/>
          <w:sz w:val="28"/>
          <w:szCs w:val="28"/>
        </w:rPr>
        <w:t xml:space="preserve"> настоящего Порядка, физкультурные мероприятия в </w:t>
      </w:r>
      <w:r w:rsidR="00BB6FF6">
        <w:rPr>
          <w:rFonts w:ascii="Times New Roman" w:hAnsi="Times New Roman" w:cs="Times New Roman"/>
          <w:sz w:val="28"/>
          <w:szCs w:val="28"/>
        </w:rPr>
        <w:t>Е</w:t>
      </w:r>
      <w:r w:rsidRPr="001E6BE2">
        <w:rPr>
          <w:rFonts w:ascii="Times New Roman" w:hAnsi="Times New Roman" w:cs="Times New Roman"/>
          <w:sz w:val="28"/>
          <w:szCs w:val="28"/>
        </w:rPr>
        <w:t>КП не включаются.</w:t>
      </w:r>
    </w:p>
    <w:p w:rsidR="000A6A72" w:rsidRPr="001E6BE2" w:rsidRDefault="000A6A72" w:rsidP="000A6A72">
      <w:pPr>
        <w:pStyle w:val="ConsPlusNormal"/>
        <w:ind w:firstLine="540"/>
        <w:jc w:val="both"/>
      </w:pPr>
    </w:p>
    <w:p w:rsidR="000A6A72" w:rsidRPr="001E6BE2" w:rsidRDefault="000A6A72" w:rsidP="000A6A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III. Включение спортивных мероприятий в КП</w:t>
      </w:r>
    </w:p>
    <w:p w:rsidR="000A6A72" w:rsidRPr="001E6BE2" w:rsidRDefault="000A6A72" w:rsidP="000A6A72">
      <w:pPr>
        <w:pStyle w:val="ConsPlusNormal"/>
        <w:ind w:firstLine="540"/>
        <w:jc w:val="both"/>
      </w:pPr>
    </w:p>
    <w:p w:rsidR="00DB5706" w:rsidRPr="00F83061" w:rsidRDefault="000A6A72" w:rsidP="00DB5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A9">
        <w:rPr>
          <w:rFonts w:ascii="Times New Roman" w:hAnsi="Times New Roman" w:cs="Times New Roman"/>
          <w:sz w:val="28"/>
          <w:szCs w:val="28"/>
        </w:rPr>
        <w:t>1</w:t>
      </w:r>
      <w:r w:rsidR="00BB6FF6" w:rsidRPr="00A934A9">
        <w:rPr>
          <w:rFonts w:ascii="Times New Roman" w:hAnsi="Times New Roman" w:cs="Times New Roman"/>
          <w:sz w:val="28"/>
          <w:szCs w:val="28"/>
        </w:rPr>
        <w:t>4</w:t>
      </w:r>
      <w:r w:rsidRPr="00A934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34A9">
        <w:rPr>
          <w:rFonts w:ascii="Times New Roman" w:hAnsi="Times New Roman" w:cs="Times New Roman"/>
          <w:sz w:val="28"/>
          <w:szCs w:val="28"/>
        </w:rPr>
        <w:t>Спортивные</w:t>
      </w:r>
      <w:r w:rsidRPr="001E6BE2">
        <w:rPr>
          <w:rFonts w:ascii="Times New Roman" w:hAnsi="Times New Roman" w:cs="Times New Roman"/>
          <w:sz w:val="28"/>
          <w:szCs w:val="28"/>
        </w:rPr>
        <w:t xml:space="preserve"> мероприятия включаются в КП с учетом особенностей формирования кален</w:t>
      </w:r>
      <w:r w:rsidR="00BB6FF6">
        <w:rPr>
          <w:rFonts w:ascii="Times New Roman" w:hAnsi="Times New Roman" w:cs="Times New Roman"/>
          <w:sz w:val="28"/>
          <w:szCs w:val="28"/>
        </w:rPr>
        <w:t xml:space="preserve">дарных планов региональных и </w:t>
      </w:r>
      <w:r w:rsidRPr="001E6BE2">
        <w:rPr>
          <w:rFonts w:ascii="Times New Roman" w:hAnsi="Times New Roman" w:cs="Times New Roman"/>
          <w:sz w:val="28"/>
          <w:szCs w:val="28"/>
        </w:rPr>
        <w:t>общероссийских  спортивных федераций, осуществляющих развитие соответствующего вида (видов) спорта в Ленинградской области и Российской Федерации</w:t>
      </w:r>
      <w:r w:rsidRPr="00EB0483">
        <w:rPr>
          <w:rFonts w:ascii="Times New Roman" w:hAnsi="Times New Roman" w:cs="Times New Roman"/>
          <w:sz w:val="28"/>
          <w:szCs w:val="28"/>
        </w:rPr>
        <w:t xml:space="preserve">, по видам спорта (спортивным дисциплинам), включенным в ВРВС (за исключением видов спорта, включенных в </w:t>
      </w:r>
      <w:hyperlink r:id="rId7" w:history="1">
        <w:r w:rsidRPr="00F83061">
          <w:rPr>
            <w:rFonts w:ascii="Times New Roman" w:hAnsi="Times New Roman" w:cs="Times New Roman"/>
            <w:sz w:val="28"/>
            <w:szCs w:val="28"/>
          </w:rPr>
          <w:t>первый раздел</w:t>
        </w:r>
      </w:hyperlink>
      <w:r w:rsidRPr="00F83061">
        <w:rPr>
          <w:rFonts w:ascii="Times New Roman" w:hAnsi="Times New Roman" w:cs="Times New Roman"/>
          <w:sz w:val="28"/>
          <w:szCs w:val="28"/>
        </w:rPr>
        <w:t xml:space="preserve">, а также в </w:t>
      </w:r>
      <w:hyperlink r:id="rId8" w:history="1">
        <w:r w:rsidRPr="00F83061">
          <w:rPr>
            <w:rFonts w:ascii="Times New Roman" w:hAnsi="Times New Roman" w:cs="Times New Roman"/>
            <w:sz w:val="28"/>
            <w:szCs w:val="28"/>
          </w:rPr>
          <w:t>третий раздел</w:t>
        </w:r>
      </w:hyperlink>
      <w:r w:rsidRPr="00F83061">
        <w:rPr>
          <w:rFonts w:ascii="Times New Roman" w:hAnsi="Times New Roman" w:cs="Times New Roman"/>
          <w:sz w:val="28"/>
          <w:szCs w:val="28"/>
        </w:rPr>
        <w:t xml:space="preserve"> ВРВС, развитие которых не осуществляется соответствующей общероссийской спортивной федерацией), в возрастных</w:t>
      </w:r>
      <w:proofErr w:type="gramEnd"/>
      <w:r w:rsidRPr="00F83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061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F83061">
        <w:rPr>
          <w:rFonts w:ascii="Times New Roman" w:hAnsi="Times New Roman" w:cs="Times New Roman"/>
          <w:sz w:val="28"/>
          <w:szCs w:val="28"/>
        </w:rPr>
        <w:t xml:space="preserve">, предусмотренных Единой всероссийской спортивной классификацией (далее </w:t>
      </w:r>
      <w:r w:rsidR="00DB5706" w:rsidRPr="00F83061">
        <w:rPr>
          <w:rFonts w:ascii="Times New Roman" w:hAnsi="Times New Roman" w:cs="Times New Roman"/>
          <w:sz w:val="28"/>
          <w:szCs w:val="28"/>
        </w:rPr>
        <w:t>–</w:t>
      </w:r>
      <w:r w:rsidRPr="00F83061">
        <w:rPr>
          <w:rFonts w:ascii="Times New Roman" w:hAnsi="Times New Roman" w:cs="Times New Roman"/>
          <w:sz w:val="28"/>
          <w:szCs w:val="28"/>
        </w:rPr>
        <w:t xml:space="preserve"> ЕВСК</w:t>
      </w:r>
      <w:r w:rsidR="00DB5706" w:rsidRPr="00F83061">
        <w:rPr>
          <w:rFonts w:ascii="Times New Roman" w:hAnsi="Times New Roman" w:cs="Times New Roman"/>
          <w:sz w:val="28"/>
          <w:szCs w:val="28"/>
        </w:rPr>
        <w:t>)</w:t>
      </w:r>
      <w:r w:rsidR="006073D0" w:rsidRPr="00F83061">
        <w:rPr>
          <w:rFonts w:ascii="Times New Roman" w:hAnsi="Times New Roman" w:cs="Times New Roman"/>
          <w:sz w:val="28"/>
          <w:szCs w:val="28"/>
        </w:rPr>
        <w:t>.</w:t>
      </w:r>
    </w:p>
    <w:p w:rsidR="00F53981" w:rsidRDefault="00F53981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061">
        <w:rPr>
          <w:rFonts w:ascii="Times New Roman" w:hAnsi="Times New Roman" w:cs="Times New Roman"/>
          <w:sz w:val="28"/>
          <w:szCs w:val="28"/>
        </w:rPr>
        <w:t>Межрегиональные, всероссийские и международные спортивные мероприятия включаются в КП при наличии указанного меро</w:t>
      </w:r>
      <w:r w:rsidRPr="00F53981">
        <w:rPr>
          <w:rFonts w:ascii="Times New Roman" w:hAnsi="Times New Roman" w:cs="Times New Roman"/>
          <w:sz w:val="28"/>
          <w:szCs w:val="28"/>
        </w:rPr>
        <w:t>приятия в ЕКП.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 xml:space="preserve">Спортивные соревнования по видам спорта (спортивным дисциплинам) включаются в КП без учета </w:t>
      </w:r>
      <w:r w:rsidR="00C03402">
        <w:rPr>
          <w:rFonts w:ascii="Times New Roman" w:hAnsi="Times New Roman" w:cs="Times New Roman"/>
          <w:sz w:val="28"/>
          <w:szCs w:val="28"/>
        </w:rPr>
        <w:t>требований ЕВСК, в случаях</w:t>
      </w:r>
      <w:r w:rsidR="002D7BD0">
        <w:rPr>
          <w:rFonts w:ascii="Times New Roman" w:hAnsi="Times New Roman" w:cs="Times New Roman"/>
          <w:sz w:val="28"/>
          <w:szCs w:val="28"/>
        </w:rPr>
        <w:t>,</w:t>
      </w:r>
      <w:r w:rsidR="00C03402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1E6BE2">
        <w:rPr>
          <w:rFonts w:ascii="Times New Roman" w:hAnsi="Times New Roman" w:cs="Times New Roman"/>
          <w:sz w:val="28"/>
          <w:szCs w:val="28"/>
        </w:rPr>
        <w:t xml:space="preserve">со дня признания и включения в </w:t>
      </w:r>
      <w:hyperlink r:id="rId9" w:history="1">
        <w:r w:rsidRPr="001E6BE2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1E6BE2">
        <w:rPr>
          <w:rFonts w:ascii="Times New Roman" w:hAnsi="Times New Roman" w:cs="Times New Roman"/>
          <w:sz w:val="28"/>
          <w:szCs w:val="28"/>
        </w:rPr>
        <w:t xml:space="preserve"> спортивных дисциплин прошло не более одного года.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1</w:t>
      </w:r>
      <w:r w:rsidR="00A934A9">
        <w:rPr>
          <w:rFonts w:ascii="Times New Roman" w:hAnsi="Times New Roman" w:cs="Times New Roman"/>
          <w:sz w:val="28"/>
          <w:szCs w:val="28"/>
        </w:rPr>
        <w:t>5</w:t>
      </w:r>
      <w:r w:rsidRPr="001E6BE2">
        <w:rPr>
          <w:rFonts w:ascii="Times New Roman" w:hAnsi="Times New Roman" w:cs="Times New Roman"/>
          <w:sz w:val="28"/>
          <w:szCs w:val="28"/>
        </w:rPr>
        <w:t>. Спортивные соревнования включаются в КП со следующим статусом и наименованием: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1</w:t>
      </w:r>
      <w:r w:rsidR="00A934A9">
        <w:rPr>
          <w:rFonts w:ascii="Times New Roman" w:hAnsi="Times New Roman" w:cs="Times New Roman"/>
          <w:sz w:val="28"/>
          <w:szCs w:val="28"/>
        </w:rPr>
        <w:t>5</w:t>
      </w:r>
      <w:r w:rsidRPr="001E6BE2">
        <w:rPr>
          <w:rFonts w:ascii="Times New Roman" w:hAnsi="Times New Roman" w:cs="Times New Roman"/>
          <w:sz w:val="28"/>
          <w:szCs w:val="28"/>
        </w:rPr>
        <w:t>.</w:t>
      </w:r>
      <w:r w:rsidR="00A934A9">
        <w:rPr>
          <w:rFonts w:ascii="Times New Roman" w:hAnsi="Times New Roman" w:cs="Times New Roman"/>
          <w:sz w:val="28"/>
          <w:szCs w:val="28"/>
        </w:rPr>
        <w:t>1</w:t>
      </w:r>
      <w:r w:rsidRPr="001E6BE2">
        <w:rPr>
          <w:rFonts w:ascii="Times New Roman" w:hAnsi="Times New Roman" w:cs="Times New Roman"/>
          <w:sz w:val="28"/>
          <w:szCs w:val="28"/>
        </w:rPr>
        <w:t>. Региональные  спортивные соревнования, проводимые: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E2">
        <w:rPr>
          <w:rFonts w:ascii="Times New Roman" w:hAnsi="Times New Roman" w:cs="Times New Roman"/>
          <w:sz w:val="28"/>
          <w:szCs w:val="28"/>
        </w:rPr>
        <w:t xml:space="preserve">1) в возрастной группе без ограничения верхней границы возраста (мужчины, женщины), однократно с распределением мест и (или) медалей в виде программы или в два и более </w:t>
      </w:r>
      <w:r w:rsidRPr="00EB0483">
        <w:rPr>
          <w:rFonts w:ascii="Times New Roman" w:hAnsi="Times New Roman" w:cs="Times New Roman"/>
          <w:sz w:val="28"/>
          <w:szCs w:val="28"/>
        </w:rPr>
        <w:t>этапа (для видов спорта, по которым чемпионаты мира проводятся в два и более этапа) с распределением мест и (или) медалей на заключительном этапе (финале), при участии</w:t>
      </w:r>
      <w:r w:rsidRPr="001E6BE2">
        <w:rPr>
          <w:rFonts w:ascii="Times New Roman" w:hAnsi="Times New Roman" w:cs="Times New Roman"/>
          <w:sz w:val="28"/>
          <w:szCs w:val="28"/>
        </w:rPr>
        <w:t xml:space="preserve"> сильнейших спортсменов спортивных сборных команд муниципальных образований Ленинградской</w:t>
      </w:r>
      <w:proofErr w:type="gramEnd"/>
      <w:r w:rsidRPr="001E6BE2">
        <w:rPr>
          <w:rFonts w:ascii="Times New Roman" w:hAnsi="Times New Roman" w:cs="Times New Roman"/>
          <w:sz w:val="28"/>
          <w:szCs w:val="28"/>
        </w:rPr>
        <w:t xml:space="preserve"> области (далее соответственно - спортсмены сборных команд, сборные команды), прошедших отбор на чемпионатах муниципальных образований), а также при участии сильнейших команд физкультурно-спортивных организаций, в том числе спортивных клубов (для </w:t>
      </w:r>
      <w:r w:rsidRPr="001E6BE2">
        <w:rPr>
          <w:rFonts w:ascii="Times New Roman" w:hAnsi="Times New Roman" w:cs="Times New Roman"/>
          <w:sz w:val="28"/>
          <w:szCs w:val="28"/>
        </w:rPr>
        <w:lastRenderedPageBreak/>
        <w:t>командных игровых видов спорта) (далее - чемпионат Ленинградской области);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E2">
        <w:rPr>
          <w:rFonts w:ascii="Times New Roman" w:hAnsi="Times New Roman" w:cs="Times New Roman"/>
          <w:sz w:val="28"/>
          <w:szCs w:val="28"/>
        </w:rPr>
        <w:t>2) в возрастной группе без ограничения верхней границы возраста (мужчины, женщины), однократно с распределением мест и (или) медалей в виде программы или в два и более этапа с распределением мест и (или) медалей на заключительном этапе (финале), при участии спортсменов сборных команд (для всех видов спорта), а также при участии сильнейших команд физкультурно-спортивных организаций, в том числе спортивных клубов (для</w:t>
      </w:r>
      <w:proofErr w:type="gramEnd"/>
      <w:r w:rsidRPr="001E6BE2">
        <w:rPr>
          <w:rFonts w:ascii="Times New Roman" w:hAnsi="Times New Roman" w:cs="Times New Roman"/>
          <w:sz w:val="28"/>
          <w:szCs w:val="28"/>
        </w:rPr>
        <w:t xml:space="preserve"> командных игровых видов спорта) (далее - Кубок Ленинградской области);</w:t>
      </w:r>
    </w:p>
    <w:p w:rsidR="000A6A72" w:rsidRPr="00EB0483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 xml:space="preserve">3) в возрастной группе с ограничением верхней границы возраста участников (юниоры и юниорки; юноши и девушки; </w:t>
      </w:r>
      <w:proofErr w:type="gramStart"/>
      <w:r w:rsidRPr="001E6BE2">
        <w:rPr>
          <w:rFonts w:ascii="Times New Roman" w:hAnsi="Times New Roman" w:cs="Times New Roman"/>
          <w:sz w:val="28"/>
          <w:szCs w:val="28"/>
        </w:rPr>
        <w:t xml:space="preserve">мальчики и девочки), однократно с распределением мест и (или) медалей в виде программы или в два и более </w:t>
      </w:r>
      <w:r w:rsidRPr="00EB0483">
        <w:rPr>
          <w:rFonts w:ascii="Times New Roman" w:hAnsi="Times New Roman" w:cs="Times New Roman"/>
          <w:sz w:val="28"/>
          <w:szCs w:val="28"/>
        </w:rPr>
        <w:t>этапа (для видов спорта, по которым первенства мира проводятся в два и более этапа), с распределением мест и (или) медалей на заключительном этапе (финале), при участии спортсменов сборных команд, прошедших отбор на первенствах муниципальных образований, а также при участии сильнейших команд физкультурно-спортивных</w:t>
      </w:r>
      <w:proofErr w:type="gramEnd"/>
      <w:r w:rsidRPr="00EB0483">
        <w:rPr>
          <w:rFonts w:ascii="Times New Roman" w:hAnsi="Times New Roman" w:cs="Times New Roman"/>
          <w:sz w:val="28"/>
          <w:szCs w:val="28"/>
        </w:rPr>
        <w:t xml:space="preserve"> организаций, в том числе спортивных клубов (для командных игровых видов спорта) (далее - первенство Ленинградской области);</w:t>
      </w:r>
    </w:p>
    <w:p w:rsidR="000A6A72" w:rsidRPr="00EB0483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483">
        <w:rPr>
          <w:rFonts w:ascii="Times New Roman" w:hAnsi="Times New Roman" w:cs="Times New Roman"/>
          <w:sz w:val="28"/>
          <w:szCs w:val="28"/>
        </w:rPr>
        <w:t>4) в возрастных группах как без ограничения верхней границы возраста (мужчины, женщины), так и с ограничением верхней границы возраста (юниоры и юниорки; юноши и девушки; мальчики и девочки), с распределением мест и (или) медалей в виде программы (далее - другие региональные спортивные соревнования), в которых принимают участие:</w:t>
      </w:r>
    </w:p>
    <w:p w:rsidR="000A6A72" w:rsidRPr="00EB0483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EB0483">
        <w:rPr>
          <w:rFonts w:ascii="Times New Roman" w:hAnsi="Times New Roman" w:cs="Times New Roman"/>
          <w:sz w:val="28"/>
          <w:szCs w:val="28"/>
        </w:rPr>
        <w:t xml:space="preserve">а) спортсмены сборных команд, представляющих не менее </w:t>
      </w:r>
      <w:r w:rsidR="00C72633" w:rsidRPr="00EB0483">
        <w:rPr>
          <w:rFonts w:ascii="Times New Roman" w:hAnsi="Times New Roman" w:cs="Times New Roman"/>
          <w:sz w:val="28"/>
          <w:szCs w:val="28"/>
        </w:rPr>
        <w:t>3</w:t>
      </w:r>
      <w:r w:rsidRPr="00EB0483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(для видов спорта, развиваемых региональными спортивными федерациями, осуществляющие свою деятельность </w:t>
      </w:r>
      <w:r w:rsidR="008F70D4" w:rsidRPr="00EB0483">
        <w:rPr>
          <w:rFonts w:ascii="Times New Roman" w:hAnsi="Times New Roman" w:cs="Times New Roman"/>
          <w:sz w:val="28"/>
          <w:szCs w:val="28"/>
        </w:rPr>
        <w:t>на территориях более половины</w:t>
      </w:r>
      <w:r w:rsidRPr="00EB048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D2077" w:rsidRPr="00EB0483">
        <w:rPr>
          <w:rFonts w:ascii="Times New Roman" w:hAnsi="Times New Roman" w:cs="Times New Roman"/>
          <w:sz w:val="28"/>
          <w:szCs w:val="28"/>
        </w:rPr>
        <w:t>районов и городского округа</w:t>
      </w:r>
      <w:r w:rsidR="00A9149C" w:rsidRPr="00EB0483">
        <w:rPr>
          <w:rFonts w:ascii="Times New Roman" w:hAnsi="Times New Roman" w:cs="Times New Roman"/>
          <w:sz w:val="28"/>
          <w:szCs w:val="28"/>
        </w:rPr>
        <w:t xml:space="preserve"> </w:t>
      </w:r>
      <w:r w:rsidRPr="00EB0483">
        <w:rPr>
          <w:rFonts w:ascii="Times New Roman" w:hAnsi="Times New Roman" w:cs="Times New Roman"/>
          <w:sz w:val="28"/>
          <w:szCs w:val="28"/>
        </w:rPr>
        <w:t>Ленинградской области)</w:t>
      </w:r>
      <w:r w:rsidR="00AA0FAF" w:rsidRPr="00EB0483">
        <w:rPr>
          <w:rFonts w:ascii="Times New Roman" w:hAnsi="Times New Roman" w:cs="Times New Roman"/>
          <w:sz w:val="28"/>
          <w:szCs w:val="28"/>
        </w:rPr>
        <w:t xml:space="preserve"> и/или региональных физкультурно-спортивных организаций</w:t>
      </w:r>
      <w:r w:rsidRPr="00EB0483">
        <w:rPr>
          <w:rFonts w:ascii="Times New Roman" w:hAnsi="Times New Roman" w:cs="Times New Roman"/>
          <w:sz w:val="28"/>
          <w:szCs w:val="28"/>
        </w:rPr>
        <w:t>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proofErr w:type="gramStart"/>
      <w:r w:rsidRPr="00EB0483">
        <w:rPr>
          <w:rFonts w:ascii="Times New Roman" w:hAnsi="Times New Roman" w:cs="Times New Roman"/>
          <w:sz w:val="28"/>
          <w:szCs w:val="28"/>
        </w:rPr>
        <w:t xml:space="preserve">б) спортсмены сборных команд, представляющих не менее </w:t>
      </w:r>
      <w:r w:rsidR="00AA0FAF" w:rsidRPr="00EB0483">
        <w:rPr>
          <w:rFonts w:ascii="Times New Roman" w:hAnsi="Times New Roman" w:cs="Times New Roman"/>
          <w:sz w:val="28"/>
          <w:szCs w:val="28"/>
        </w:rPr>
        <w:t>5</w:t>
      </w:r>
      <w:r w:rsidRPr="00EB0483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на территориях</w:t>
      </w:r>
      <w:r w:rsidRPr="00AA0FAF">
        <w:rPr>
          <w:rFonts w:ascii="Times New Roman" w:hAnsi="Times New Roman" w:cs="Times New Roman"/>
          <w:sz w:val="28"/>
          <w:szCs w:val="28"/>
        </w:rPr>
        <w:t xml:space="preserve"> которых осуществляют свою деятельность региональные спортивные федерации по соответствующему виду спорта, на день начала проведения соревнования (для видов спорта, развиваемых региональными спортивными федерациями, членами и (или) структурными подразделениями которых являются региональные спортивные федерации, осуществляющие свою деятельность </w:t>
      </w:r>
      <w:r w:rsidR="00743863" w:rsidRPr="00AA0FAF">
        <w:rPr>
          <w:rFonts w:ascii="Times New Roman" w:hAnsi="Times New Roman" w:cs="Times New Roman"/>
          <w:sz w:val="28"/>
          <w:szCs w:val="28"/>
        </w:rPr>
        <w:t xml:space="preserve">на территориях менее чем половины </w:t>
      </w:r>
      <w:r w:rsidRPr="00AA0FAF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области)</w:t>
      </w:r>
      <w:r w:rsidR="00AA0FAF" w:rsidRPr="00AA0FAF">
        <w:t xml:space="preserve"> </w:t>
      </w:r>
      <w:r w:rsidR="00AA0FAF" w:rsidRPr="00AA0FAF">
        <w:rPr>
          <w:rFonts w:ascii="Times New Roman" w:hAnsi="Times New Roman" w:cs="Times New Roman"/>
          <w:sz w:val="28"/>
          <w:szCs w:val="28"/>
        </w:rPr>
        <w:t>и/или региональных</w:t>
      </w:r>
      <w:proofErr w:type="gramEnd"/>
      <w:r w:rsidR="00AA0FAF" w:rsidRPr="00AA0FAF">
        <w:rPr>
          <w:rFonts w:ascii="Times New Roman" w:hAnsi="Times New Roman" w:cs="Times New Roman"/>
          <w:sz w:val="28"/>
          <w:szCs w:val="28"/>
        </w:rPr>
        <w:t xml:space="preserve"> физкультурно-спортивных организаций</w:t>
      </w:r>
      <w:r w:rsidRPr="00AA0FAF">
        <w:rPr>
          <w:rFonts w:ascii="Times New Roman" w:hAnsi="Times New Roman" w:cs="Times New Roman"/>
          <w:sz w:val="28"/>
          <w:szCs w:val="28"/>
        </w:rPr>
        <w:t>;</w:t>
      </w:r>
      <w:r w:rsidRPr="001E6B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в) спортсмены сборных команд или команд физкультурно-спортивных организаций, в том числе спортивных клубов (для командных игровых видов спорта);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r w:rsidRPr="001E6BE2">
        <w:rPr>
          <w:rFonts w:ascii="Times New Roman" w:hAnsi="Times New Roman" w:cs="Times New Roman"/>
          <w:sz w:val="28"/>
          <w:szCs w:val="28"/>
        </w:rPr>
        <w:t xml:space="preserve">5) комплексные спортивные соревнования, проводимые в соответствии с положениями (регламентами) о таких спортивных соревнованиях, </w:t>
      </w:r>
      <w:r w:rsidRPr="001E6BE2">
        <w:rPr>
          <w:rFonts w:ascii="Times New Roman" w:hAnsi="Times New Roman" w:cs="Times New Roman"/>
          <w:sz w:val="28"/>
          <w:szCs w:val="28"/>
        </w:rPr>
        <w:lastRenderedPageBreak/>
        <w:t>утвержденными организаторами;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1</w:t>
      </w:r>
      <w:r w:rsidR="00A934A9">
        <w:rPr>
          <w:rFonts w:ascii="Times New Roman" w:hAnsi="Times New Roman" w:cs="Times New Roman"/>
          <w:sz w:val="28"/>
          <w:szCs w:val="28"/>
        </w:rPr>
        <w:t>5</w:t>
      </w:r>
      <w:r w:rsidRPr="001E6BE2">
        <w:rPr>
          <w:rFonts w:ascii="Times New Roman" w:hAnsi="Times New Roman" w:cs="Times New Roman"/>
          <w:sz w:val="28"/>
          <w:szCs w:val="28"/>
        </w:rPr>
        <w:t>.</w:t>
      </w:r>
      <w:r w:rsidR="00A934A9">
        <w:rPr>
          <w:rFonts w:ascii="Times New Roman" w:hAnsi="Times New Roman" w:cs="Times New Roman"/>
          <w:sz w:val="28"/>
          <w:szCs w:val="28"/>
        </w:rPr>
        <w:t>2</w:t>
      </w:r>
      <w:r w:rsidRPr="001E6BE2">
        <w:rPr>
          <w:rFonts w:ascii="Times New Roman" w:hAnsi="Times New Roman" w:cs="Times New Roman"/>
          <w:sz w:val="28"/>
          <w:szCs w:val="28"/>
        </w:rPr>
        <w:t>. Межмуниципальные  спортивные соревнования, проводимые:</w:t>
      </w:r>
    </w:p>
    <w:p w:rsidR="000A6A72" w:rsidRPr="00743863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1) в возрастных группах без ограничения верхней границы возраста (мужчины, женщины) или с ограничением верхней границы возраста (юниоры и юниорки; юноши и девушки; мальчики и девочки), однократно с распределением мест и (или) медалей в виде программы при учас</w:t>
      </w:r>
      <w:r w:rsidR="00DB5706">
        <w:rPr>
          <w:rFonts w:ascii="Times New Roman" w:hAnsi="Times New Roman" w:cs="Times New Roman"/>
          <w:sz w:val="28"/>
          <w:szCs w:val="28"/>
        </w:rPr>
        <w:t xml:space="preserve">тии спортсменов сборных команд, </w:t>
      </w:r>
      <w:r w:rsidRPr="001E6BE2">
        <w:rPr>
          <w:rFonts w:ascii="Times New Roman" w:hAnsi="Times New Roman" w:cs="Times New Roman"/>
          <w:sz w:val="28"/>
          <w:szCs w:val="28"/>
        </w:rPr>
        <w:t xml:space="preserve">соответственно, в </w:t>
      </w:r>
      <w:r w:rsidRPr="00743863">
        <w:rPr>
          <w:rFonts w:ascii="Times New Roman" w:hAnsi="Times New Roman" w:cs="Times New Roman"/>
          <w:sz w:val="28"/>
          <w:szCs w:val="28"/>
        </w:rPr>
        <w:t>которых принимают участие:</w:t>
      </w:r>
    </w:p>
    <w:p w:rsidR="000A6A72" w:rsidRPr="005412B8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63">
        <w:rPr>
          <w:rFonts w:ascii="Times New Roman" w:hAnsi="Times New Roman" w:cs="Times New Roman"/>
          <w:sz w:val="28"/>
          <w:szCs w:val="28"/>
        </w:rPr>
        <w:t xml:space="preserve">а) </w:t>
      </w:r>
      <w:r w:rsidRPr="00AA0FAF">
        <w:rPr>
          <w:rFonts w:ascii="Times New Roman" w:hAnsi="Times New Roman" w:cs="Times New Roman"/>
          <w:sz w:val="28"/>
          <w:szCs w:val="28"/>
        </w:rPr>
        <w:t xml:space="preserve">спортсмены сборных команд, представляющих не менее </w:t>
      </w:r>
      <w:r w:rsidR="008F70D4" w:rsidRPr="00AA0FAF">
        <w:rPr>
          <w:rFonts w:ascii="Times New Roman" w:hAnsi="Times New Roman" w:cs="Times New Roman"/>
          <w:sz w:val="28"/>
          <w:szCs w:val="28"/>
        </w:rPr>
        <w:t>3</w:t>
      </w:r>
      <w:r w:rsidRPr="00AA0FA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743863" w:rsidRPr="00AA0FAF">
        <w:rPr>
          <w:rFonts w:ascii="Times New Roman" w:hAnsi="Times New Roman" w:cs="Times New Roman"/>
          <w:sz w:val="28"/>
          <w:szCs w:val="28"/>
        </w:rPr>
        <w:t xml:space="preserve"> </w:t>
      </w:r>
      <w:r w:rsidRPr="00AA0FAF">
        <w:rPr>
          <w:rFonts w:ascii="Times New Roman" w:hAnsi="Times New Roman" w:cs="Times New Roman"/>
          <w:sz w:val="28"/>
          <w:szCs w:val="28"/>
        </w:rPr>
        <w:t xml:space="preserve">(для видов спорта, развиваемых региональными спортивными федерациями, </w:t>
      </w:r>
      <w:r w:rsidR="002D7E8F" w:rsidRPr="00AA0FAF">
        <w:rPr>
          <w:rFonts w:ascii="Times New Roman" w:hAnsi="Times New Roman" w:cs="Times New Roman"/>
          <w:sz w:val="28"/>
          <w:szCs w:val="28"/>
        </w:rPr>
        <w:t>осуществляющи</w:t>
      </w:r>
      <w:r w:rsidR="00AC0334" w:rsidRPr="00AA0FAF">
        <w:rPr>
          <w:rFonts w:ascii="Times New Roman" w:hAnsi="Times New Roman" w:cs="Times New Roman"/>
          <w:sz w:val="28"/>
          <w:szCs w:val="28"/>
        </w:rPr>
        <w:t>ми</w:t>
      </w:r>
      <w:r w:rsidR="002D7E8F" w:rsidRPr="00AA0FAF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территориях </w:t>
      </w:r>
      <w:r w:rsidR="002D7E8F" w:rsidRPr="005412B8">
        <w:rPr>
          <w:rFonts w:ascii="Times New Roman" w:hAnsi="Times New Roman" w:cs="Times New Roman"/>
          <w:sz w:val="28"/>
          <w:szCs w:val="28"/>
        </w:rPr>
        <w:t>более половины</w:t>
      </w:r>
      <w:r w:rsidRPr="005412B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области)</w:t>
      </w:r>
      <w:r w:rsidR="00AA0FAF" w:rsidRPr="005412B8">
        <w:t xml:space="preserve"> </w:t>
      </w:r>
      <w:r w:rsidR="00AA0FAF" w:rsidRPr="005412B8">
        <w:rPr>
          <w:rFonts w:ascii="Times New Roman" w:hAnsi="Times New Roman" w:cs="Times New Roman"/>
          <w:sz w:val="28"/>
          <w:szCs w:val="28"/>
        </w:rPr>
        <w:t>и/или региональных физкультурно-спортивных организаций</w:t>
      </w:r>
      <w:r w:rsidRPr="005412B8">
        <w:rPr>
          <w:rFonts w:ascii="Times New Roman" w:hAnsi="Times New Roman" w:cs="Times New Roman"/>
          <w:sz w:val="28"/>
          <w:szCs w:val="28"/>
        </w:rPr>
        <w:t>;</w:t>
      </w:r>
    </w:p>
    <w:p w:rsidR="000A6A72" w:rsidRPr="005412B8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2B8">
        <w:rPr>
          <w:rFonts w:ascii="Times New Roman" w:hAnsi="Times New Roman" w:cs="Times New Roman"/>
          <w:sz w:val="28"/>
          <w:szCs w:val="28"/>
        </w:rPr>
        <w:t xml:space="preserve">б) спортсмены сборных команд, представляющих не менее </w:t>
      </w:r>
      <w:r w:rsidR="00AC0334" w:rsidRPr="005412B8">
        <w:rPr>
          <w:rFonts w:ascii="Times New Roman" w:hAnsi="Times New Roman" w:cs="Times New Roman"/>
          <w:sz w:val="28"/>
          <w:szCs w:val="28"/>
        </w:rPr>
        <w:t>6</w:t>
      </w:r>
      <w:r w:rsidRPr="005412B8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на территориях которых осуществляют свою деятельность региональные спортивные федерации по соответствующему виду спорта, на день начала проведения соревнования (для видов спорта, развиваемых региональными спортивными федерациями, осуществляющи</w:t>
      </w:r>
      <w:r w:rsidR="00AC0334" w:rsidRPr="005412B8">
        <w:rPr>
          <w:rFonts w:ascii="Times New Roman" w:hAnsi="Times New Roman" w:cs="Times New Roman"/>
          <w:sz w:val="28"/>
          <w:szCs w:val="28"/>
        </w:rPr>
        <w:t>ми</w:t>
      </w:r>
      <w:r w:rsidRPr="005412B8">
        <w:rPr>
          <w:rFonts w:ascii="Times New Roman" w:hAnsi="Times New Roman" w:cs="Times New Roman"/>
          <w:sz w:val="28"/>
          <w:szCs w:val="28"/>
        </w:rPr>
        <w:t xml:space="preserve"> </w:t>
      </w:r>
      <w:r w:rsidR="00AC0334" w:rsidRPr="005412B8">
        <w:rPr>
          <w:rFonts w:ascii="Times New Roman" w:hAnsi="Times New Roman" w:cs="Times New Roman"/>
          <w:sz w:val="28"/>
          <w:szCs w:val="28"/>
        </w:rPr>
        <w:t xml:space="preserve">свою деятельность на территориях менее чем половины </w:t>
      </w:r>
      <w:r w:rsidRPr="005412B8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области)</w:t>
      </w:r>
      <w:r w:rsidR="00AA0FAF" w:rsidRPr="005412B8">
        <w:t xml:space="preserve"> </w:t>
      </w:r>
      <w:r w:rsidR="00AA0FAF" w:rsidRPr="005412B8">
        <w:rPr>
          <w:rFonts w:ascii="Times New Roman" w:hAnsi="Times New Roman" w:cs="Times New Roman"/>
          <w:sz w:val="28"/>
          <w:szCs w:val="28"/>
        </w:rPr>
        <w:t>и/или региональных физкультурно-спортивных организаций</w:t>
      </w:r>
      <w:r w:rsidRPr="005412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6A72" w:rsidRPr="005412B8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2B8">
        <w:rPr>
          <w:rFonts w:ascii="Times New Roman" w:hAnsi="Times New Roman" w:cs="Times New Roman"/>
          <w:sz w:val="28"/>
          <w:szCs w:val="28"/>
        </w:rPr>
        <w:t>в) спортсмены сборных команд или команд физкультурно-спортивных организаций, в том числе спортивных клубов, соответствующего муниципального образования или муниципальных образований  (для командных игровых видов спорта);</w:t>
      </w:r>
    </w:p>
    <w:p w:rsidR="000A6A72" w:rsidRPr="00F83061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2B8">
        <w:rPr>
          <w:rFonts w:ascii="Times New Roman" w:hAnsi="Times New Roman" w:cs="Times New Roman"/>
          <w:sz w:val="28"/>
          <w:szCs w:val="28"/>
        </w:rPr>
        <w:t xml:space="preserve">2) в возрастных группах без ограничения верхней границы возраста (мужчины, женщины) или с ограничением верхней границы возраста (юниоры и юниорки; юноши и девушки; </w:t>
      </w:r>
      <w:proofErr w:type="gramStart"/>
      <w:r w:rsidRPr="005412B8">
        <w:rPr>
          <w:rFonts w:ascii="Times New Roman" w:hAnsi="Times New Roman" w:cs="Times New Roman"/>
          <w:sz w:val="28"/>
          <w:szCs w:val="28"/>
        </w:rPr>
        <w:t xml:space="preserve">мальчики и девочки), не более двух раз в год в соответствующем муниципальном районе (городском округе) в одном и том же виде программы при участии сильнейших спортсменов или команд физкультурно-спортивных организаций, в том числе спортивных клубов, муниципального образования или муниципальных образований  (для командных игровых видов спорта), из не менее чем трех муниципальных </w:t>
      </w:r>
      <w:r w:rsidRPr="00F83061">
        <w:rPr>
          <w:rFonts w:ascii="Times New Roman" w:hAnsi="Times New Roman" w:cs="Times New Roman"/>
          <w:sz w:val="28"/>
          <w:szCs w:val="28"/>
        </w:rPr>
        <w:t>образований</w:t>
      </w:r>
      <w:r w:rsidR="00AA0FAF" w:rsidRPr="00F83061">
        <w:t xml:space="preserve"> </w:t>
      </w:r>
      <w:r w:rsidR="00AA0FAF" w:rsidRPr="00F83061">
        <w:rPr>
          <w:rFonts w:ascii="Times New Roman" w:hAnsi="Times New Roman" w:cs="Times New Roman"/>
          <w:sz w:val="28"/>
          <w:szCs w:val="28"/>
        </w:rPr>
        <w:t>и/или региональных физкультурно-спортивных организаций</w:t>
      </w:r>
      <w:r w:rsidRPr="00F83061">
        <w:rPr>
          <w:rFonts w:ascii="Times New Roman" w:hAnsi="Times New Roman" w:cs="Times New Roman"/>
          <w:sz w:val="28"/>
          <w:szCs w:val="28"/>
        </w:rPr>
        <w:t>, с распределением мест</w:t>
      </w:r>
      <w:proofErr w:type="gramEnd"/>
      <w:r w:rsidRPr="00F83061">
        <w:rPr>
          <w:rFonts w:ascii="Times New Roman" w:hAnsi="Times New Roman" w:cs="Times New Roman"/>
          <w:sz w:val="28"/>
          <w:szCs w:val="28"/>
        </w:rPr>
        <w:t xml:space="preserve"> и (или) медалей в виде программы (далее - другие межмуниципальные  спортивные соревнования)</w:t>
      </w:r>
      <w:r w:rsidR="00F83061" w:rsidRPr="00F83061">
        <w:rPr>
          <w:rFonts w:ascii="Times New Roman" w:hAnsi="Times New Roman" w:cs="Times New Roman"/>
          <w:sz w:val="28"/>
          <w:szCs w:val="28"/>
        </w:rPr>
        <w:t>.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6"/>
      <w:bookmarkEnd w:id="6"/>
      <w:r w:rsidRPr="00F83061">
        <w:rPr>
          <w:rFonts w:ascii="Times New Roman" w:hAnsi="Times New Roman" w:cs="Times New Roman"/>
          <w:sz w:val="28"/>
          <w:szCs w:val="28"/>
        </w:rPr>
        <w:t>1</w:t>
      </w:r>
      <w:r w:rsidR="00A934A9" w:rsidRPr="00F83061">
        <w:rPr>
          <w:rFonts w:ascii="Times New Roman" w:hAnsi="Times New Roman" w:cs="Times New Roman"/>
          <w:sz w:val="28"/>
          <w:szCs w:val="28"/>
        </w:rPr>
        <w:t>6</w:t>
      </w:r>
      <w:r w:rsidRPr="00F83061">
        <w:rPr>
          <w:rFonts w:ascii="Times New Roman" w:hAnsi="Times New Roman" w:cs="Times New Roman"/>
          <w:sz w:val="28"/>
          <w:szCs w:val="28"/>
        </w:rPr>
        <w:t>. В КП включаются</w:t>
      </w:r>
      <w:r w:rsidR="00AA0FAF" w:rsidRPr="00F83061">
        <w:rPr>
          <w:rFonts w:ascii="Times New Roman" w:hAnsi="Times New Roman" w:cs="Times New Roman"/>
          <w:sz w:val="28"/>
          <w:szCs w:val="28"/>
        </w:rPr>
        <w:t xml:space="preserve"> все</w:t>
      </w:r>
      <w:r w:rsidRPr="00F83061">
        <w:rPr>
          <w:rFonts w:ascii="Times New Roman" w:hAnsi="Times New Roman" w:cs="Times New Roman"/>
          <w:sz w:val="28"/>
          <w:szCs w:val="28"/>
        </w:rPr>
        <w:t xml:space="preserve"> тренировочные мероприятия спортивных сборных команд Ленинградской области по видам спорта, организуемые для подготовки к официальным межрегиональным и всероссийским  спортивным соревнованиям в целях достижения высоких спортивных результатов</w:t>
      </w:r>
      <w:r w:rsidR="00F83061" w:rsidRPr="00F83061">
        <w:rPr>
          <w:rFonts w:ascii="Times New Roman" w:hAnsi="Times New Roman" w:cs="Times New Roman"/>
          <w:sz w:val="28"/>
          <w:szCs w:val="28"/>
        </w:rPr>
        <w:t>,</w:t>
      </w:r>
      <w:r w:rsidR="00F83061" w:rsidRPr="00F83061">
        <w:t xml:space="preserve"> </w:t>
      </w:r>
      <w:r w:rsidR="00F83061" w:rsidRPr="00F83061">
        <w:rPr>
          <w:rFonts w:ascii="Times New Roman" w:hAnsi="Times New Roman" w:cs="Times New Roman"/>
          <w:sz w:val="28"/>
          <w:szCs w:val="28"/>
        </w:rPr>
        <w:t>а также спортсменов, зачисленных на спортивную подготовку и в спортивный резерв.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1"/>
      <w:bookmarkEnd w:id="7"/>
      <w:r w:rsidRPr="001E6BE2">
        <w:rPr>
          <w:rFonts w:ascii="Times New Roman" w:hAnsi="Times New Roman" w:cs="Times New Roman"/>
          <w:sz w:val="28"/>
          <w:szCs w:val="28"/>
        </w:rPr>
        <w:t>1</w:t>
      </w:r>
      <w:r w:rsidR="00A934A9">
        <w:rPr>
          <w:rFonts w:ascii="Times New Roman" w:hAnsi="Times New Roman" w:cs="Times New Roman"/>
          <w:sz w:val="28"/>
          <w:szCs w:val="28"/>
        </w:rPr>
        <w:t>7</w:t>
      </w:r>
      <w:r w:rsidRPr="001E6BE2">
        <w:rPr>
          <w:rFonts w:ascii="Times New Roman" w:hAnsi="Times New Roman" w:cs="Times New Roman"/>
          <w:sz w:val="28"/>
          <w:szCs w:val="28"/>
        </w:rPr>
        <w:t xml:space="preserve">. Предложения для включения спортивных мероприятий в КП, содержащие исчерпывающий перечень спортивных мероприятий по виду спорта на год (рекомендуемый образец приведен в </w:t>
      </w:r>
      <w:hyperlink w:anchor="P279" w:history="1">
        <w:r w:rsidRPr="001E6BE2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E6BE2">
        <w:rPr>
          <w:rFonts w:ascii="Times New Roman" w:hAnsi="Times New Roman" w:cs="Times New Roman"/>
          <w:sz w:val="28"/>
          <w:szCs w:val="28"/>
        </w:rPr>
        <w:t xml:space="preserve"> к </w:t>
      </w:r>
      <w:r w:rsidRPr="001E6BE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Порядку), представляются в </w:t>
      </w:r>
      <w:r w:rsidR="00AC0334">
        <w:rPr>
          <w:rFonts w:ascii="Times New Roman" w:hAnsi="Times New Roman" w:cs="Times New Roman"/>
          <w:sz w:val="28"/>
          <w:szCs w:val="28"/>
        </w:rPr>
        <w:t>Комитет</w:t>
      </w:r>
      <w:r w:rsidRPr="001E6BE2">
        <w:rPr>
          <w:rFonts w:ascii="Times New Roman" w:hAnsi="Times New Roman" w:cs="Times New Roman"/>
          <w:sz w:val="28"/>
          <w:szCs w:val="28"/>
        </w:rPr>
        <w:t xml:space="preserve"> </w:t>
      </w:r>
      <w:r w:rsidR="009A4F4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1E6BE2">
        <w:rPr>
          <w:rFonts w:ascii="Times New Roman" w:hAnsi="Times New Roman" w:cs="Times New Roman"/>
          <w:sz w:val="28"/>
          <w:szCs w:val="28"/>
        </w:rPr>
        <w:t>30 сентября года, предшествующего году, в котором запланировано проведение спортивных мероприятий:</w:t>
      </w:r>
    </w:p>
    <w:p w:rsidR="00AA0FAF" w:rsidRDefault="000A6A72" w:rsidP="00EB0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2"/>
      <w:bookmarkEnd w:id="8"/>
      <w:r w:rsidRPr="001E6BE2">
        <w:rPr>
          <w:rFonts w:ascii="Times New Roman" w:hAnsi="Times New Roman" w:cs="Times New Roman"/>
          <w:sz w:val="28"/>
          <w:szCs w:val="28"/>
        </w:rPr>
        <w:t>а) региональными  спортивными федерациями</w:t>
      </w:r>
      <w:r w:rsidR="00AA0FAF">
        <w:rPr>
          <w:rFonts w:ascii="Times New Roman" w:hAnsi="Times New Roman" w:cs="Times New Roman"/>
          <w:sz w:val="28"/>
          <w:szCs w:val="28"/>
        </w:rPr>
        <w:t>;</w:t>
      </w:r>
    </w:p>
    <w:p w:rsidR="00AA0FAF" w:rsidRPr="00DB5706" w:rsidRDefault="00AA0FAF" w:rsidP="00EB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0E5">
        <w:rPr>
          <w:rFonts w:ascii="Times New Roman" w:hAnsi="Times New Roman" w:cs="Times New Roman"/>
          <w:sz w:val="28"/>
          <w:szCs w:val="28"/>
        </w:rPr>
        <w:t xml:space="preserve">б) </w:t>
      </w:r>
      <w:r w:rsidR="000870E5" w:rsidRPr="000870E5">
        <w:rPr>
          <w:rFonts w:ascii="Times New Roman" w:hAnsi="Times New Roman" w:cs="Times New Roman"/>
          <w:sz w:val="28"/>
          <w:szCs w:val="28"/>
        </w:rPr>
        <w:t>спортивными клубами, общественно-государственными организациями, осуществляющими развитие военно-прикладных и служебно-прикладных</w:t>
      </w:r>
      <w:r w:rsidR="000870E5">
        <w:rPr>
          <w:rFonts w:ascii="Times New Roman" w:hAnsi="Times New Roman" w:cs="Times New Roman"/>
          <w:sz w:val="28"/>
          <w:szCs w:val="28"/>
        </w:rPr>
        <w:t xml:space="preserve"> </w:t>
      </w:r>
      <w:r w:rsidR="000870E5" w:rsidRPr="000870E5">
        <w:rPr>
          <w:rFonts w:ascii="Times New Roman" w:hAnsi="Times New Roman" w:cs="Times New Roman"/>
          <w:sz w:val="28"/>
          <w:szCs w:val="28"/>
        </w:rPr>
        <w:t>видов спорта</w:t>
      </w:r>
      <w:r w:rsidR="000870E5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C03402" w:rsidRPr="000870E5">
        <w:rPr>
          <w:rFonts w:ascii="Times New Roman" w:hAnsi="Times New Roman" w:cs="Times New Roman"/>
          <w:sz w:val="28"/>
          <w:szCs w:val="28"/>
        </w:rPr>
        <w:t>.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1</w:t>
      </w:r>
      <w:r w:rsidR="00A934A9">
        <w:rPr>
          <w:rFonts w:ascii="Times New Roman" w:hAnsi="Times New Roman" w:cs="Times New Roman"/>
          <w:sz w:val="28"/>
          <w:szCs w:val="28"/>
        </w:rPr>
        <w:t>8</w:t>
      </w:r>
      <w:r w:rsidRPr="001E6BE2">
        <w:rPr>
          <w:rFonts w:ascii="Times New Roman" w:hAnsi="Times New Roman" w:cs="Times New Roman"/>
          <w:sz w:val="28"/>
          <w:szCs w:val="28"/>
        </w:rPr>
        <w:t xml:space="preserve">. Комплексные спортивные соревнования также включаются в КП по инициативе </w:t>
      </w:r>
      <w:r w:rsidR="00A934A9">
        <w:rPr>
          <w:rFonts w:ascii="Times New Roman" w:hAnsi="Times New Roman" w:cs="Times New Roman"/>
          <w:sz w:val="28"/>
          <w:szCs w:val="28"/>
        </w:rPr>
        <w:t>Комитета</w:t>
      </w:r>
      <w:r w:rsidRPr="001E6BE2">
        <w:rPr>
          <w:rFonts w:ascii="Times New Roman" w:hAnsi="Times New Roman" w:cs="Times New Roman"/>
          <w:sz w:val="28"/>
          <w:szCs w:val="28"/>
        </w:rPr>
        <w:t>.</w:t>
      </w:r>
    </w:p>
    <w:p w:rsidR="000A6A72" w:rsidRPr="00A934A9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1</w:t>
      </w:r>
      <w:r w:rsidR="00A934A9">
        <w:rPr>
          <w:rFonts w:ascii="Times New Roman" w:hAnsi="Times New Roman" w:cs="Times New Roman"/>
          <w:sz w:val="28"/>
          <w:szCs w:val="28"/>
        </w:rPr>
        <w:t>9</w:t>
      </w:r>
      <w:r w:rsidRPr="001E6BE2">
        <w:rPr>
          <w:rFonts w:ascii="Times New Roman" w:hAnsi="Times New Roman" w:cs="Times New Roman"/>
          <w:sz w:val="28"/>
          <w:szCs w:val="28"/>
        </w:rPr>
        <w:t xml:space="preserve">. Предложения для </w:t>
      </w:r>
      <w:r w:rsidRPr="005412B8">
        <w:rPr>
          <w:rFonts w:ascii="Times New Roman" w:hAnsi="Times New Roman" w:cs="Times New Roman"/>
          <w:sz w:val="28"/>
          <w:szCs w:val="28"/>
        </w:rPr>
        <w:t xml:space="preserve">включения спортивных мероприятий в КП представляются в </w:t>
      </w:r>
      <w:r w:rsidR="00A934A9" w:rsidRPr="005412B8">
        <w:rPr>
          <w:rFonts w:ascii="Times New Roman" w:hAnsi="Times New Roman" w:cs="Times New Roman"/>
          <w:sz w:val="28"/>
          <w:szCs w:val="28"/>
        </w:rPr>
        <w:t>Комитет</w:t>
      </w:r>
      <w:r w:rsidRPr="005412B8">
        <w:rPr>
          <w:rFonts w:ascii="Times New Roman" w:hAnsi="Times New Roman" w:cs="Times New Roman"/>
          <w:sz w:val="28"/>
          <w:szCs w:val="28"/>
        </w:rPr>
        <w:t xml:space="preserve"> субъектами физической культуры и спорта, указанными в пункт</w:t>
      </w:r>
      <w:r w:rsidR="00EB0483">
        <w:rPr>
          <w:rFonts w:ascii="Times New Roman" w:hAnsi="Times New Roman" w:cs="Times New Roman"/>
          <w:sz w:val="28"/>
          <w:szCs w:val="28"/>
        </w:rPr>
        <w:t>е</w:t>
      </w:r>
      <w:r w:rsidRPr="005412B8">
        <w:rPr>
          <w:rFonts w:ascii="Times New Roman" w:hAnsi="Times New Roman" w:cs="Times New Roman"/>
          <w:sz w:val="28"/>
          <w:szCs w:val="28"/>
        </w:rPr>
        <w:t xml:space="preserve"> 1</w:t>
      </w:r>
      <w:r w:rsidR="00A934A9" w:rsidRPr="005412B8">
        <w:rPr>
          <w:rFonts w:ascii="Times New Roman" w:hAnsi="Times New Roman" w:cs="Times New Roman"/>
          <w:sz w:val="28"/>
          <w:szCs w:val="28"/>
        </w:rPr>
        <w:t>7</w:t>
      </w:r>
      <w:r w:rsidRPr="005412B8">
        <w:rPr>
          <w:rFonts w:ascii="Times New Roman" w:hAnsi="Times New Roman" w:cs="Times New Roman"/>
          <w:sz w:val="28"/>
          <w:szCs w:val="28"/>
        </w:rPr>
        <w:t xml:space="preserve">  настоящего Порядка, с приложением следующих документов: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A9">
        <w:rPr>
          <w:rFonts w:ascii="Times New Roman" w:hAnsi="Times New Roman" w:cs="Times New Roman"/>
          <w:sz w:val="28"/>
          <w:szCs w:val="28"/>
        </w:rPr>
        <w:t>1</w:t>
      </w:r>
      <w:r w:rsidR="00A934A9" w:rsidRPr="00A934A9">
        <w:rPr>
          <w:rFonts w:ascii="Times New Roman" w:hAnsi="Times New Roman" w:cs="Times New Roman"/>
          <w:sz w:val="28"/>
          <w:szCs w:val="28"/>
        </w:rPr>
        <w:t>9</w:t>
      </w:r>
      <w:r w:rsidRPr="00A934A9">
        <w:rPr>
          <w:rFonts w:ascii="Times New Roman" w:hAnsi="Times New Roman" w:cs="Times New Roman"/>
          <w:sz w:val="28"/>
          <w:szCs w:val="28"/>
        </w:rPr>
        <w:t>.1.</w:t>
      </w:r>
      <w:r w:rsidRPr="001E6BE2">
        <w:rPr>
          <w:rFonts w:ascii="Times New Roman" w:hAnsi="Times New Roman" w:cs="Times New Roman"/>
          <w:sz w:val="28"/>
          <w:szCs w:val="28"/>
        </w:rPr>
        <w:t xml:space="preserve"> Для региональных и межмуниципальных спортивных соревнований: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проекта положения о межмуниципальных и региональных  официальных спортивных соревнованиях;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E2">
        <w:rPr>
          <w:rFonts w:ascii="Times New Roman" w:hAnsi="Times New Roman" w:cs="Times New Roman"/>
          <w:sz w:val="28"/>
          <w:szCs w:val="28"/>
        </w:rPr>
        <w:t>письменных согласований органов местного самоуправления  в области физической культуры и спорта, на территории которых предполагается проведение указанных спортивных соревнований (в случаях, когда место проведения спортивных соревнований определяется в их финальной стадии (для командных игровых видов спорта), письменное согласование с органом местного самоуправления в области физической культуры и спорта, на территории которого планируется проведение данного мероприятия, представляется после определения места проведения</w:t>
      </w:r>
      <w:proofErr w:type="gramEnd"/>
      <w:r w:rsidRPr="001E6BE2">
        <w:rPr>
          <w:rFonts w:ascii="Times New Roman" w:hAnsi="Times New Roman" w:cs="Times New Roman"/>
          <w:sz w:val="28"/>
          <w:szCs w:val="28"/>
        </w:rPr>
        <w:t>)</w:t>
      </w:r>
      <w:r w:rsidR="00EB048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EB0483" w:rsidRPr="00EB0483">
        <w:rPr>
          <w:rFonts w:ascii="Times New Roman" w:hAnsi="Times New Roman" w:cs="Times New Roman"/>
          <w:sz w:val="28"/>
          <w:szCs w:val="28"/>
        </w:rPr>
        <w:t>военно-прикладных и служебно-прикладных видов спорта</w:t>
      </w:r>
      <w:r w:rsidR="00EB0483">
        <w:rPr>
          <w:rFonts w:ascii="Times New Roman" w:hAnsi="Times New Roman" w:cs="Times New Roman"/>
          <w:sz w:val="28"/>
          <w:szCs w:val="28"/>
        </w:rPr>
        <w:t>)</w:t>
      </w:r>
      <w:r w:rsidRPr="001E6BE2">
        <w:rPr>
          <w:rFonts w:ascii="Times New Roman" w:hAnsi="Times New Roman" w:cs="Times New Roman"/>
          <w:sz w:val="28"/>
          <w:szCs w:val="28"/>
        </w:rPr>
        <w:t>;</w:t>
      </w:r>
    </w:p>
    <w:p w:rsidR="000A6A7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E2">
        <w:rPr>
          <w:rFonts w:ascii="Times New Roman" w:hAnsi="Times New Roman" w:cs="Times New Roman"/>
          <w:sz w:val="28"/>
          <w:szCs w:val="28"/>
        </w:rPr>
        <w:t>подтверждений о правомочности использования в наименовании регионального  или межмуниципального  спортивного соревнования (за исключением чемпионата, первенства, Кубка Ленинградской области) имени гражданина (за исключением спортивных соревнований, посвященных памяти выдающихся граждан СССР и России, ушедших из жизни), символики, защищенной в соответствии с законодательством Российской Федерации, наименования юридического лица или органа государственной власти</w:t>
      </w:r>
      <w:r w:rsidR="00EB0483">
        <w:rPr>
          <w:rFonts w:ascii="Times New Roman" w:hAnsi="Times New Roman" w:cs="Times New Roman"/>
          <w:sz w:val="28"/>
          <w:szCs w:val="28"/>
        </w:rPr>
        <w:t xml:space="preserve"> </w:t>
      </w:r>
      <w:r w:rsidR="00EB0483" w:rsidRPr="00EB0483">
        <w:rPr>
          <w:rFonts w:ascii="Times New Roman" w:hAnsi="Times New Roman" w:cs="Times New Roman"/>
          <w:sz w:val="28"/>
          <w:szCs w:val="28"/>
        </w:rPr>
        <w:t>(за исключением военно-прикладных и служебно-прикладных видов спорта)</w:t>
      </w:r>
      <w:r w:rsidRPr="001E6B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A72" w:rsidRPr="001E6BE2" w:rsidRDefault="00A934A9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3"/>
      <w:bookmarkEnd w:id="9"/>
      <w:r w:rsidRPr="00C746BF">
        <w:rPr>
          <w:rFonts w:ascii="Times New Roman" w:hAnsi="Times New Roman" w:cs="Times New Roman"/>
          <w:sz w:val="28"/>
          <w:szCs w:val="28"/>
        </w:rPr>
        <w:t>20</w:t>
      </w:r>
      <w:r w:rsidR="000A6A72" w:rsidRPr="00C746BF">
        <w:rPr>
          <w:rFonts w:ascii="Times New Roman" w:hAnsi="Times New Roman" w:cs="Times New Roman"/>
          <w:sz w:val="28"/>
          <w:szCs w:val="28"/>
        </w:rPr>
        <w:t>. Спортивные</w:t>
      </w:r>
      <w:r w:rsidR="000A6A72" w:rsidRPr="001E6BE2">
        <w:rPr>
          <w:rFonts w:ascii="Times New Roman" w:hAnsi="Times New Roman" w:cs="Times New Roman"/>
          <w:sz w:val="28"/>
          <w:szCs w:val="28"/>
        </w:rPr>
        <w:t xml:space="preserve"> мероприятия не включаются в КП в случаях: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 xml:space="preserve">а) представления предложений для включения спортивных мероприятий в КП, не соответствующих </w:t>
      </w:r>
      <w:hyperlink w:anchor="P94" w:history="1">
        <w:r w:rsidRPr="001E6BE2">
          <w:rPr>
            <w:rFonts w:ascii="Times New Roman" w:hAnsi="Times New Roman" w:cs="Times New Roman"/>
            <w:sz w:val="28"/>
            <w:szCs w:val="28"/>
          </w:rPr>
          <w:t>пунктам 1</w:t>
        </w:r>
        <w:r w:rsidR="00474D5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E6BE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3" w:history="1">
        <w:r w:rsidRPr="001E6BE2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E6BE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C17BA">
        <w:rPr>
          <w:rFonts w:ascii="Times New Roman" w:hAnsi="Times New Roman" w:cs="Times New Roman"/>
          <w:sz w:val="28"/>
          <w:szCs w:val="28"/>
        </w:rPr>
        <w:t xml:space="preserve"> или с нарушением сроков, установленным пунктов 17 </w:t>
      </w:r>
      <w:r w:rsidR="008C17BA" w:rsidRPr="008C17B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E6BE2">
        <w:rPr>
          <w:rFonts w:ascii="Times New Roman" w:hAnsi="Times New Roman" w:cs="Times New Roman"/>
          <w:sz w:val="28"/>
          <w:szCs w:val="28"/>
        </w:rPr>
        <w:t>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б) отсутствия утвержденного положения о межмуниципальных</w:t>
      </w:r>
      <w:r w:rsidR="00474D55">
        <w:rPr>
          <w:rFonts w:ascii="Times New Roman" w:hAnsi="Times New Roman" w:cs="Times New Roman"/>
          <w:sz w:val="28"/>
          <w:szCs w:val="28"/>
        </w:rPr>
        <w:t xml:space="preserve"> </w:t>
      </w:r>
      <w:r w:rsidRPr="001E6BE2">
        <w:rPr>
          <w:rFonts w:ascii="Times New Roman" w:hAnsi="Times New Roman" w:cs="Times New Roman"/>
          <w:sz w:val="28"/>
          <w:szCs w:val="28"/>
        </w:rPr>
        <w:t>и региональных официальных спортивных соревнованиях;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в) отсутствия письменного согласования с органом местного самоуправления в области физической культуры и спорта, на территории которого планируется проведение спортивного соревнования;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г) одновременного проведения в одном и том же виде программы: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lastRenderedPageBreak/>
        <w:t>чемпионата Ленинградской области, Кубка Ленинградской области, другого регионального спортивного соревнования, другого межмуниципального  спортивного соревнования;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первенства Ленинградской области, другого регионального  спортивного соревнования, другого межмуниципального спортивного соревнования;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 xml:space="preserve">двух и более других региональных спортивных соревнований (в случае если региональной спортивной федерацией не могут быть соблюдены требования, установленные в </w:t>
      </w:r>
      <w:hyperlink w:anchor="P114" w:history="1">
        <w:r w:rsidR="005D271B">
          <w:rPr>
            <w:rFonts w:ascii="Times New Roman" w:hAnsi="Times New Roman" w:cs="Times New Roman"/>
            <w:sz w:val="28"/>
            <w:szCs w:val="28"/>
          </w:rPr>
          <w:t>подпунктах</w:t>
        </w:r>
      </w:hyperlink>
      <w:r w:rsidR="005D271B">
        <w:rPr>
          <w:rFonts w:ascii="Times New Roman" w:hAnsi="Times New Roman" w:cs="Times New Roman"/>
          <w:sz w:val="28"/>
          <w:szCs w:val="28"/>
        </w:rPr>
        <w:t xml:space="preserve"> 15.1. и 15.2. пункта 15</w:t>
      </w:r>
      <w:r w:rsidRPr="001E6BE2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д) проведения более одного чемпионата Ленинградской области, Кубка Ленинградской области или первенства Ленинградской области в соответствующем виде программы в календарный год или спортивный сезон проведения соревнований;</w:t>
      </w:r>
    </w:p>
    <w:p w:rsidR="000A6A72" w:rsidRPr="001E6BE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е) одновременного проведения на территории Ленинградской области в одном и том же виде программы регионального спортивного соревнования;</w:t>
      </w:r>
    </w:p>
    <w:p w:rsidR="000A6A72" w:rsidRDefault="000A6A72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ж) одновременного проведения в одном и том же муниципальном образовании в одном и том же виде программы тренировочного мероприятия, регионального спортивного соревнования</w:t>
      </w:r>
      <w:r w:rsidR="008C17BA">
        <w:rPr>
          <w:rFonts w:ascii="Times New Roman" w:hAnsi="Times New Roman" w:cs="Times New Roman"/>
          <w:sz w:val="28"/>
          <w:szCs w:val="28"/>
        </w:rPr>
        <w:t>;</w:t>
      </w:r>
    </w:p>
    <w:p w:rsidR="008C17BA" w:rsidRDefault="008C17BA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приостановление или отзыв государственной аккредитации у региональной спортивной федерации;</w:t>
      </w:r>
    </w:p>
    <w:p w:rsidR="008C17BA" w:rsidRPr="001E6BE2" w:rsidRDefault="008C17BA" w:rsidP="000A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выявление в представленных документах недостоверной или искаженной информации.</w:t>
      </w:r>
    </w:p>
    <w:p w:rsidR="008C17BA" w:rsidRPr="00DB5FD0" w:rsidRDefault="008C17BA" w:rsidP="008C55C0">
      <w:pPr>
        <w:pStyle w:val="a3"/>
        <w:widowControl w:val="0"/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69" w:rsidRDefault="008C17BA" w:rsidP="008C55C0">
      <w:pPr>
        <w:pStyle w:val="a3"/>
        <w:widowControl w:val="0"/>
        <w:shd w:val="clear" w:color="auto" w:fill="FFFFFF"/>
        <w:spacing w:after="0" w:line="240" w:lineRule="auto"/>
        <w:ind w:left="0" w:firstLine="426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="00D40C39" w:rsidRPr="00DB5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V. </w:t>
      </w:r>
      <w:r w:rsidR="00496069" w:rsidRPr="00DB5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Внесение изменений в КП</w:t>
      </w:r>
    </w:p>
    <w:p w:rsidR="00C746BF" w:rsidRDefault="00C746BF" w:rsidP="008C55C0">
      <w:pPr>
        <w:pStyle w:val="a3"/>
        <w:widowControl w:val="0"/>
        <w:shd w:val="clear" w:color="auto" w:fill="FFFFFF"/>
        <w:spacing w:after="0" w:line="240" w:lineRule="auto"/>
        <w:ind w:left="0" w:firstLine="426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21. Изменения в КП вносятся: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6BF">
        <w:rPr>
          <w:rFonts w:ascii="Times New Roman" w:hAnsi="Times New Roman" w:cs="Times New Roman"/>
          <w:sz w:val="28"/>
          <w:szCs w:val="28"/>
        </w:rPr>
        <w:t xml:space="preserve">21.1. </w:t>
      </w:r>
      <w:proofErr w:type="gramStart"/>
      <w:r w:rsidRPr="00C746BF">
        <w:rPr>
          <w:rFonts w:ascii="Times New Roman" w:hAnsi="Times New Roman" w:cs="Times New Roman"/>
          <w:sz w:val="28"/>
          <w:szCs w:val="28"/>
        </w:rPr>
        <w:t xml:space="preserve">По предложениям, представленным в Комитет соответствующими субъектами физической культуры и спорта, указанными в </w:t>
      </w:r>
      <w:hyperlink w:anchor="P82" w:history="1">
        <w:r w:rsidRPr="00C746BF">
          <w:rPr>
            <w:rFonts w:ascii="Times New Roman" w:hAnsi="Times New Roman" w:cs="Times New Roman"/>
            <w:sz w:val="28"/>
            <w:szCs w:val="28"/>
          </w:rPr>
          <w:t>пунктах 8,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746BF">
          <w:rPr>
            <w:rFonts w:ascii="Times New Roman" w:hAnsi="Times New Roman" w:cs="Times New Roman"/>
            <w:sz w:val="28"/>
            <w:szCs w:val="28"/>
          </w:rPr>
          <w:t>9,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746BF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C746B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1" w:history="1">
        <w:r w:rsidRPr="00C746BF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746BF">
        <w:rPr>
          <w:rFonts w:ascii="Times New Roman" w:hAnsi="Times New Roman" w:cs="Times New Roman"/>
          <w:sz w:val="28"/>
          <w:szCs w:val="28"/>
        </w:rPr>
        <w:t xml:space="preserve"> настоящего Порядка (далее -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46BF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спорта), с обоснованием необходимости внесения </w:t>
      </w:r>
      <w:r w:rsidRPr="001E6BE2">
        <w:rPr>
          <w:rFonts w:ascii="Times New Roman" w:hAnsi="Times New Roman" w:cs="Times New Roman"/>
          <w:sz w:val="28"/>
          <w:szCs w:val="28"/>
        </w:rPr>
        <w:t>изменений, не позднее, чем за тридцать дней до даты проведения физкультурного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E6BE2">
        <w:rPr>
          <w:rFonts w:ascii="Times New Roman" w:hAnsi="Times New Roman" w:cs="Times New Roman"/>
          <w:sz w:val="28"/>
          <w:szCs w:val="28"/>
        </w:rPr>
        <w:t xml:space="preserve"> спортивного мероприятия, в случаях:</w:t>
      </w:r>
      <w:proofErr w:type="gramEnd"/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 xml:space="preserve">а) внесения изменений в </w:t>
      </w:r>
      <w:hyperlink r:id="rId10" w:history="1">
        <w:r w:rsidRPr="001E6BE2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1E6BE2">
        <w:rPr>
          <w:rFonts w:ascii="Times New Roman" w:hAnsi="Times New Roman" w:cs="Times New Roman"/>
          <w:sz w:val="28"/>
          <w:szCs w:val="28"/>
        </w:rPr>
        <w:t>, или ЕВСК, или правила вида спорта;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б) изменения условий проведения физкультурного мероприятия или спортивного мероприятия, в том числе его статуса или наименования, места, сроков проведения, программы, спортивной дисциплины, возрастной группы, состава участников;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в) отказа от проведения мероприятия соответствующего субъекта физической культуры и спорта;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 xml:space="preserve">г) принятия решения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1E6BE2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общественной организации и приобретения ею статуса региональной  спортивной федерации или наделение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6BE2">
        <w:rPr>
          <w:rFonts w:ascii="Times New Roman" w:hAnsi="Times New Roman" w:cs="Times New Roman"/>
          <w:sz w:val="28"/>
          <w:szCs w:val="28"/>
        </w:rPr>
        <w:t xml:space="preserve"> региональной общественной организации правами и обязанностями региональной  спортивной федерации;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2"/>
      <w:bookmarkEnd w:id="10"/>
      <w:r w:rsidRPr="001E6BE2">
        <w:rPr>
          <w:rFonts w:ascii="Times New Roman" w:hAnsi="Times New Roman" w:cs="Times New Roman"/>
          <w:sz w:val="28"/>
          <w:szCs w:val="28"/>
        </w:rPr>
        <w:t>д) в иных случаях, связанных с возникновением стихийного или иного бедствия, аварии, эпидемии и других непредвиденных обстоятельств.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lastRenderedPageBreak/>
        <w:t xml:space="preserve">В случаях болезни или травмы участников мероприятия, отмены мероприятия по погодным или другим условиям, иных непредвиденных обстоятельств, изменения в КП могут быть внесены до дня проведения физкультурного мероприятия, спортивного мероприятия, в период его проведения или после его окончания по предложению соответствующего субъекта физической культуры и спорта, представленному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1E6BE2">
        <w:rPr>
          <w:rFonts w:ascii="Times New Roman" w:hAnsi="Times New Roman" w:cs="Times New Roman"/>
          <w:sz w:val="28"/>
          <w:szCs w:val="28"/>
        </w:rPr>
        <w:t xml:space="preserve">  не позднее 5 рабочих дней со дня наступления указанных обстоятельств, с обоснованием необходимости внесения изменений в КП.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 xml:space="preserve">21.2. По инициативе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E6BE2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 xml:space="preserve">а) исключения вида спорта, спортивной дисциплины из второго или </w:t>
      </w:r>
      <w:hyperlink r:id="rId11" w:history="1">
        <w:r w:rsidRPr="001E6BE2">
          <w:rPr>
            <w:rFonts w:ascii="Times New Roman" w:hAnsi="Times New Roman" w:cs="Times New Roman"/>
            <w:sz w:val="28"/>
            <w:szCs w:val="28"/>
          </w:rPr>
          <w:t>четвертого раздела</w:t>
        </w:r>
      </w:hyperlink>
      <w:r w:rsidRPr="001E6BE2">
        <w:rPr>
          <w:rFonts w:ascii="Times New Roman" w:hAnsi="Times New Roman" w:cs="Times New Roman"/>
          <w:sz w:val="28"/>
          <w:szCs w:val="28"/>
        </w:rPr>
        <w:t xml:space="preserve"> ВРВС (для спортивных мероприятий);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б) приостановления или прекращения действия государственной аккредитации региональной спортивной федерации  (для физкультурных мероприятий и спортивных мероприятий, проводимых региональными спортивными федерациями);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в) отсутствия утвержденного положения о межмуниципальном или региональном официальном физкультурном мероприятии за три месяца до даты его проведения (для физкультурных мероприятий);</w:t>
      </w:r>
    </w:p>
    <w:p w:rsidR="00C746BF" w:rsidRPr="00E00EB4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 xml:space="preserve">д) отсутствия письменных согласований органов местного самоуправления в области физической культуры и спорта, на территории которых предполагается проведение тренировочных мероприятий, оформленных не ранее, чем за 20 календарных дней до начала мероприятия (в случае необходимости в согласовании тренировочных мероприятий, обусловленной непредвиденными обстоятельствами в муниципальном </w:t>
      </w:r>
      <w:r w:rsidRPr="00E00EB4">
        <w:rPr>
          <w:rFonts w:ascii="Times New Roman" w:hAnsi="Times New Roman" w:cs="Times New Roman"/>
          <w:sz w:val="28"/>
          <w:szCs w:val="28"/>
        </w:rPr>
        <w:t>образовании);</w:t>
      </w:r>
    </w:p>
    <w:p w:rsidR="00C746BF" w:rsidRPr="00E00EB4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B4">
        <w:rPr>
          <w:rFonts w:ascii="Times New Roman" w:hAnsi="Times New Roman" w:cs="Times New Roman"/>
          <w:sz w:val="28"/>
          <w:szCs w:val="28"/>
        </w:rPr>
        <w:t>е) выявления недостоверной или заведомо ложной информации о спортивном мероприятии;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B4">
        <w:rPr>
          <w:rFonts w:ascii="Times New Roman" w:hAnsi="Times New Roman" w:cs="Times New Roman"/>
          <w:sz w:val="28"/>
          <w:szCs w:val="28"/>
        </w:rPr>
        <w:t>ж) изменения условий проведения</w:t>
      </w:r>
      <w:r w:rsidRPr="001E6BE2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мероприятий, включенных по инициативе </w:t>
      </w:r>
      <w:r w:rsidR="00E00EB4">
        <w:rPr>
          <w:rFonts w:ascii="Times New Roman" w:hAnsi="Times New Roman" w:cs="Times New Roman"/>
          <w:sz w:val="28"/>
          <w:szCs w:val="28"/>
        </w:rPr>
        <w:t>Комитета</w:t>
      </w:r>
      <w:r w:rsidRPr="001E6BE2">
        <w:rPr>
          <w:rFonts w:ascii="Times New Roman" w:hAnsi="Times New Roman" w:cs="Times New Roman"/>
          <w:sz w:val="28"/>
          <w:szCs w:val="28"/>
        </w:rPr>
        <w:t>;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з) в иных случаях, связанных с возникновением стихийного или иного бедствия, аварии, эпидемии и других непредвиденных обстоятельств.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 xml:space="preserve">22. Изменения, вносимые в КП в соответствии с </w:t>
      </w:r>
      <w:hyperlink w:anchor="P174" w:history="1">
        <w:r w:rsidRPr="001E6BE2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1E6BE2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официальном сайте </w:t>
      </w:r>
      <w:r w:rsidR="00E00EB4">
        <w:rPr>
          <w:rFonts w:ascii="Times New Roman" w:hAnsi="Times New Roman" w:cs="Times New Roman"/>
          <w:sz w:val="28"/>
          <w:szCs w:val="28"/>
        </w:rPr>
        <w:t>Комитета</w:t>
      </w:r>
      <w:r w:rsidRPr="001E6BE2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"Интернет" в течение 10 рабочих дней со дня внесения изменения с последующим их утверждением не реже одного раза в квартал и не позднее седьмого рабочего дня месяца, следующего за прошедшим кварталом.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23. Изменения в КП не вносятся в случаях: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а) представления предложений субъектами физической культуры и спорта, не соответствующих условиям включения физкультурных мероприятий и спортивных мероприятий в КП и внесения изменений в КП;</w:t>
      </w:r>
    </w:p>
    <w:p w:rsidR="00C746BF" w:rsidRPr="001E6BE2" w:rsidRDefault="00C746BF" w:rsidP="00C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E2">
        <w:rPr>
          <w:rFonts w:ascii="Times New Roman" w:hAnsi="Times New Roman" w:cs="Times New Roman"/>
          <w:sz w:val="28"/>
          <w:szCs w:val="28"/>
        </w:rPr>
        <w:t>б) отсутствия письменного согласования с органами местного самоуправления  в области физической культуры и спорта, на территории которого планируется проведение физкультурного мероприятия и спортивного соревнования.</w:t>
      </w:r>
    </w:p>
    <w:sectPr w:rsidR="00C746BF" w:rsidRPr="001E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845"/>
    <w:multiLevelType w:val="hybridMultilevel"/>
    <w:tmpl w:val="D236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441E"/>
    <w:multiLevelType w:val="hybridMultilevel"/>
    <w:tmpl w:val="235ABB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0F28"/>
    <w:multiLevelType w:val="hybridMultilevel"/>
    <w:tmpl w:val="1948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9B"/>
    <w:rsid w:val="00070F72"/>
    <w:rsid w:val="000870E5"/>
    <w:rsid w:val="0009442C"/>
    <w:rsid w:val="000A6A72"/>
    <w:rsid w:val="001557EC"/>
    <w:rsid w:val="00167D4A"/>
    <w:rsid w:val="001807A7"/>
    <w:rsid w:val="00191BAC"/>
    <w:rsid w:val="001957B9"/>
    <w:rsid w:val="001C0097"/>
    <w:rsid w:val="001D07A5"/>
    <w:rsid w:val="00201A62"/>
    <w:rsid w:val="002127C8"/>
    <w:rsid w:val="002313FD"/>
    <w:rsid w:val="00247136"/>
    <w:rsid w:val="0028502E"/>
    <w:rsid w:val="002D7BD0"/>
    <w:rsid w:val="002D7E8F"/>
    <w:rsid w:val="00361161"/>
    <w:rsid w:val="0036485E"/>
    <w:rsid w:val="00411F1E"/>
    <w:rsid w:val="004409B4"/>
    <w:rsid w:val="004660BC"/>
    <w:rsid w:val="004667C1"/>
    <w:rsid w:val="00466D13"/>
    <w:rsid w:val="00474D55"/>
    <w:rsid w:val="00496069"/>
    <w:rsid w:val="005412B8"/>
    <w:rsid w:val="0057659B"/>
    <w:rsid w:val="00596DA6"/>
    <w:rsid w:val="005B50F7"/>
    <w:rsid w:val="005D2077"/>
    <w:rsid w:val="005D271B"/>
    <w:rsid w:val="006073D0"/>
    <w:rsid w:val="00642B4B"/>
    <w:rsid w:val="00644D5A"/>
    <w:rsid w:val="006662B0"/>
    <w:rsid w:val="00707486"/>
    <w:rsid w:val="00743863"/>
    <w:rsid w:val="007A4627"/>
    <w:rsid w:val="007B40A5"/>
    <w:rsid w:val="00806BAD"/>
    <w:rsid w:val="0081303E"/>
    <w:rsid w:val="008C17BA"/>
    <w:rsid w:val="008C55C0"/>
    <w:rsid w:val="008F70D4"/>
    <w:rsid w:val="00912ECA"/>
    <w:rsid w:val="00931B26"/>
    <w:rsid w:val="00995747"/>
    <w:rsid w:val="009A4F42"/>
    <w:rsid w:val="009C2839"/>
    <w:rsid w:val="00A02A17"/>
    <w:rsid w:val="00A9149C"/>
    <w:rsid w:val="00A934A9"/>
    <w:rsid w:val="00AA0FAF"/>
    <w:rsid w:val="00AC0334"/>
    <w:rsid w:val="00B048D9"/>
    <w:rsid w:val="00BB6FF6"/>
    <w:rsid w:val="00BE7AD6"/>
    <w:rsid w:val="00C03402"/>
    <w:rsid w:val="00C216C2"/>
    <w:rsid w:val="00C71488"/>
    <w:rsid w:val="00C72633"/>
    <w:rsid w:val="00C746BF"/>
    <w:rsid w:val="00C92F67"/>
    <w:rsid w:val="00CD195D"/>
    <w:rsid w:val="00CE14F2"/>
    <w:rsid w:val="00D110EE"/>
    <w:rsid w:val="00D17E95"/>
    <w:rsid w:val="00D40C39"/>
    <w:rsid w:val="00D60469"/>
    <w:rsid w:val="00D9424A"/>
    <w:rsid w:val="00DA3CF7"/>
    <w:rsid w:val="00DB5706"/>
    <w:rsid w:val="00DB5FD0"/>
    <w:rsid w:val="00E00EB4"/>
    <w:rsid w:val="00E816FB"/>
    <w:rsid w:val="00E91786"/>
    <w:rsid w:val="00EB0483"/>
    <w:rsid w:val="00EE1ADC"/>
    <w:rsid w:val="00F24D78"/>
    <w:rsid w:val="00F53981"/>
    <w:rsid w:val="00F77317"/>
    <w:rsid w:val="00F81AB2"/>
    <w:rsid w:val="00F83061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9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28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28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28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28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28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8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9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28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28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28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28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28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8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A7541D4CC6F4CAADC99BF59817D551B5975F3F7D7528BEE6F13284822EE678BC7AE29FA28AF3D5514695028C0188FA8E0FDE9765EE2BBC533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AA7541D4CC6F4CAADC99BF59817D551B5975F3F7D7528BEE6F13284822EE678BC7AE29FA28AE3F5F14695028C0188FA8E0FDE9765EE2BBC533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AA7541D4CC6F4CAADC99BF59817D551B5975F3F7D7528BEE6F13284822EE678BC7AE29FA28AF3C5814695028C0188FA8E0FDE9765EE2BBC533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AA7541D4CC6F4CAADC99BF59817D551B5975F3F7D7528BEE6F13284822EE6799C7F625FA2DB03E5D013F016EC93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A7541D4CC6F4CAADC99BF59817D551B5975F3F7D7528BEE6F13284822EE6799C7F625FA2DB03E5D013F016EC9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636E-04B7-433F-A7A8-F59C291C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2021-11-17T08:01:00Z</cp:lastPrinted>
  <dcterms:created xsi:type="dcterms:W3CDTF">2022-02-03T12:24:00Z</dcterms:created>
  <dcterms:modified xsi:type="dcterms:W3CDTF">2022-02-03T12:24:00Z</dcterms:modified>
</cp:coreProperties>
</file>